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1C3E" w:rsidRPr="00157692" w:rsidRDefault="008C5D2B" w:rsidP="008C5D2B">
      <w:pPr>
        <w:pStyle w:val="Odstavecseseznamem"/>
        <w:ind w:left="0"/>
        <w:jc w:val="center"/>
        <w:rPr>
          <w:b/>
          <w:color w:val="943634" w:themeColor="accent2" w:themeShade="BF"/>
          <w:sz w:val="44"/>
          <w:szCs w:val="44"/>
        </w:rPr>
      </w:pPr>
      <w:r w:rsidRPr="00157692">
        <w:rPr>
          <w:b/>
          <w:color w:val="943634" w:themeColor="accent2" w:themeShade="BF"/>
          <w:sz w:val="44"/>
          <w:szCs w:val="44"/>
        </w:rPr>
        <w:t xml:space="preserve">ZPRÁVA O ČINNOSTI </w:t>
      </w:r>
      <w:r w:rsidR="000A4F0E" w:rsidRPr="00157692">
        <w:rPr>
          <w:b/>
          <w:color w:val="943634" w:themeColor="accent2" w:themeShade="BF"/>
          <w:sz w:val="44"/>
          <w:szCs w:val="44"/>
        </w:rPr>
        <w:t xml:space="preserve">A HOSPODAŘENÍ </w:t>
      </w:r>
      <w:r w:rsidRPr="00157692">
        <w:rPr>
          <w:b/>
          <w:color w:val="943634" w:themeColor="accent2" w:themeShade="BF"/>
          <w:sz w:val="44"/>
          <w:szCs w:val="44"/>
        </w:rPr>
        <w:t xml:space="preserve">PŘÍSPĚVKOVÉ ORGANIZACE </w:t>
      </w:r>
    </w:p>
    <w:p w:rsidR="00A21C3E" w:rsidRPr="00157692" w:rsidRDefault="008C5D2B" w:rsidP="008C5D2B">
      <w:pPr>
        <w:pStyle w:val="Odstavecseseznamem"/>
        <w:ind w:left="0"/>
        <w:jc w:val="center"/>
        <w:rPr>
          <w:b/>
          <w:color w:val="943634" w:themeColor="accent2" w:themeShade="BF"/>
          <w:sz w:val="44"/>
          <w:szCs w:val="44"/>
        </w:rPr>
      </w:pPr>
      <w:r w:rsidRPr="00157692">
        <w:rPr>
          <w:b/>
          <w:color w:val="943634" w:themeColor="accent2" w:themeShade="BF"/>
          <w:sz w:val="44"/>
          <w:szCs w:val="44"/>
        </w:rPr>
        <w:t xml:space="preserve">TECHNICKÉ SLUŽBY MĚSTA SLAVKOV U BRNA </w:t>
      </w:r>
    </w:p>
    <w:p w:rsidR="008C5D2B" w:rsidRDefault="00685413" w:rsidP="00685413">
      <w:pPr>
        <w:pStyle w:val="Odstavecseseznamem"/>
        <w:ind w:left="0"/>
        <w:jc w:val="center"/>
        <w:rPr>
          <w:b/>
          <w:color w:val="943634" w:themeColor="accent2" w:themeShade="BF"/>
          <w:sz w:val="44"/>
          <w:szCs w:val="44"/>
        </w:rPr>
      </w:pPr>
      <w:r w:rsidRPr="00157692">
        <w:rPr>
          <w:b/>
          <w:color w:val="943634" w:themeColor="accent2" w:themeShade="BF"/>
          <w:sz w:val="44"/>
          <w:szCs w:val="44"/>
        </w:rPr>
        <w:t>ZA ROK 20</w:t>
      </w:r>
      <w:r w:rsidR="00D76D63">
        <w:rPr>
          <w:b/>
          <w:color w:val="943634" w:themeColor="accent2" w:themeShade="BF"/>
          <w:sz w:val="44"/>
          <w:szCs w:val="44"/>
        </w:rPr>
        <w:t>2</w:t>
      </w:r>
      <w:r w:rsidR="00914EAA">
        <w:rPr>
          <w:b/>
          <w:color w:val="943634" w:themeColor="accent2" w:themeShade="BF"/>
          <w:sz w:val="44"/>
          <w:szCs w:val="44"/>
        </w:rPr>
        <w:t>1</w:t>
      </w:r>
    </w:p>
    <w:p w:rsidR="00D972DC" w:rsidRDefault="00D972DC" w:rsidP="00685413">
      <w:pPr>
        <w:pStyle w:val="Odstavecseseznamem"/>
        <w:ind w:left="0"/>
        <w:jc w:val="center"/>
        <w:rPr>
          <w:b/>
          <w:color w:val="943634" w:themeColor="accent2" w:themeShade="BF"/>
          <w:sz w:val="44"/>
          <w:szCs w:val="44"/>
        </w:rPr>
      </w:pPr>
    </w:p>
    <w:p w:rsidR="00D972DC" w:rsidRDefault="00D972DC" w:rsidP="00685413">
      <w:pPr>
        <w:pStyle w:val="Odstavecseseznamem"/>
        <w:ind w:left="0"/>
        <w:jc w:val="center"/>
        <w:rPr>
          <w:b/>
          <w:color w:val="943634" w:themeColor="accent2" w:themeShade="BF"/>
          <w:sz w:val="44"/>
          <w:szCs w:val="44"/>
        </w:rPr>
      </w:pPr>
    </w:p>
    <w:p w:rsidR="00743854" w:rsidRDefault="00743854" w:rsidP="00685413">
      <w:pPr>
        <w:pStyle w:val="Odstavecseseznamem"/>
        <w:ind w:left="0"/>
        <w:jc w:val="center"/>
        <w:rPr>
          <w:b/>
          <w:color w:val="943634" w:themeColor="accent2" w:themeShade="BF"/>
          <w:sz w:val="44"/>
          <w:szCs w:val="44"/>
        </w:rPr>
      </w:pPr>
    </w:p>
    <w:p w:rsidR="00743854" w:rsidRDefault="00D972DC" w:rsidP="00685413">
      <w:pPr>
        <w:pStyle w:val="Odstavecseseznamem"/>
        <w:ind w:left="0"/>
        <w:jc w:val="center"/>
        <w:rPr>
          <w:b/>
          <w:noProof/>
          <w:color w:val="943634" w:themeColor="accent2" w:themeShade="BF"/>
          <w:sz w:val="44"/>
          <w:szCs w:val="44"/>
          <w:lang w:eastAsia="cs-CZ"/>
        </w:rPr>
      </w:pPr>
      <w:r w:rsidRPr="000A6CC3">
        <w:rPr>
          <w:b/>
          <w:noProof/>
          <w:color w:val="943634" w:themeColor="accent2" w:themeShade="BF"/>
          <w:sz w:val="44"/>
          <w:szCs w:val="44"/>
          <w:lang w:eastAsia="cs-CZ"/>
        </w:rPr>
        <w:drawing>
          <wp:inline distT="0" distB="0" distL="0" distR="0">
            <wp:extent cx="5760720" cy="3781847"/>
            <wp:effectExtent l="0" t="0" r="0" b="0"/>
            <wp:docPr id="22" name="Obrázek 22" descr="S:\Fotky\0114 ÚNOR 2022 TSMS\DSC07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otky\0114 ÚNOR 2022 TSMS\DSC07139.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81847"/>
                    </a:xfrm>
                    <a:prstGeom prst="rect">
                      <a:avLst/>
                    </a:prstGeom>
                    <a:noFill/>
                    <a:ln>
                      <a:noFill/>
                    </a:ln>
                  </pic:spPr>
                </pic:pic>
              </a:graphicData>
            </a:graphic>
          </wp:inline>
        </w:drawing>
      </w:r>
    </w:p>
    <w:p w:rsidR="00005D72" w:rsidRPr="00D972DC" w:rsidRDefault="00005D72" w:rsidP="00D972DC">
      <w:pPr>
        <w:pStyle w:val="Odstavecseseznamem"/>
        <w:ind w:left="0"/>
        <w:rPr>
          <w:b/>
          <w:noProof/>
          <w:color w:val="943634" w:themeColor="accent2" w:themeShade="BF"/>
          <w:sz w:val="24"/>
          <w:szCs w:val="24"/>
          <w:lang w:eastAsia="cs-CZ"/>
        </w:rPr>
      </w:pPr>
    </w:p>
    <w:p w:rsidR="00005D72" w:rsidRPr="00D972DC" w:rsidRDefault="00005D72" w:rsidP="00685413">
      <w:pPr>
        <w:pStyle w:val="Odstavecseseznamem"/>
        <w:ind w:left="0"/>
        <w:jc w:val="center"/>
        <w:rPr>
          <w:b/>
          <w:noProof/>
          <w:color w:val="943634" w:themeColor="accent2" w:themeShade="BF"/>
          <w:sz w:val="24"/>
          <w:szCs w:val="24"/>
          <w:lang w:eastAsia="cs-CZ"/>
        </w:rPr>
      </w:pPr>
    </w:p>
    <w:p w:rsidR="00005D72" w:rsidRPr="00D972DC" w:rsidRDefault="00005D72" w:rsidP="00685413">
      <w:pPr>
        <w:pStyle w:val="Odstavecseseznamem"/>
        <w:ind w:left="0"/>
        <w:jc w:val="center"/>
        <w:rPr>
          <w:b/>
          <w:color w:val="943634" w:themeColor="accent2" w:themeShade="BF"/>
          <w:sz w:val="24"/>
          <w:szCs w:val="24"/>
        </w:rPr>
      </w:pPr>
    </w:p>
    <w:p w:rsidR="00197637" w:rsidRPr="00D972DC" w:rsidRDefault="00197637" w:rsidP="003E1C0B">
      <w:pPr>
        <w:spacing w:after="0"/>
        <w:rPr>
          <w:sz w:val="24"/>
          <w:szCs w:val="24"/>
        </w:rPr>
      </w:pPr>
    </w:p>
    <w:p w:rsidR="000A4F0E" w:rsidRPr="00D972DC" w:rsidRDefault="000A4F0E" w:rsidP="003E1C0B">
      <w:pPr>
        <w:spacing w:after="0"/>
        <w:rPr>
          <w:sz w:val="24"/>
          <w:szCs w:val="24"/>
        </w:rPr>
      </w:pPr>
    </w:p>
    <w:p w:rsidR="008C5D2B" w:rsidRPr="00437BC3" w:rsidRDefault="00914EAA" w:rsidP="003E1C0B">
      <w:pPr>
        <w:spacing w:after="0"/>
        <w:rPr>
          <w:rFonts w:asciiTheme="minorHAnsi" w:hAnsiTheme="minorHAnsi" w:cstheme="minorHAnsi"/>
          <w:sz w:val="26"/>
          <w:szCs w:val="26"/>
        </w:rPr>
      </w:pPr>
      <w:r>
        <w:rPr>
          <w:rFonts w:asciiTheme="minorHAnsi" w:hAnsiTheme="minorHAnsi" w:cstheme="minorHAnsi"/>
          <w:sz w:val="26"/>
          <w:szCs w:val="26"/>
        </w:rPr>
        <w:t>Únor 2022</w:t>
      </w:r>
    </w:p>
    <w:p w:rsidR="00770099" w:rsidRPr="00437BC3" w:rsidRDefault="00770099" w:rsidP="003E1C0B">
      <w:pPr>
        <w:spacing w:after="0"/>
        <w:rPr>
          <w:rFonts w:asciiTheme="minorHAnsi" w:hAnsiTheme="minorHAnsi" w:cstheme="minorHAnsi"/>
          <w:sz w:val="26"/>
          <w:szCs w:val="26"/>
        </w:rPr>
      </w:pPr>
    </w:p>
    <w:p w:rsidR="00FE0700" w:rsidRPr="00D972DC" w:rsidRDefault="00A07885" w:rsidP="00D972DC">
      <w:pPr>
        <w:spacing w:after="0"/>
        <w:rPr>
          <w:rFonts w:asciiTheme="minorHAnsi" w:hAnsiTheme="minorHAnsi" w:cstheme="minorHAnsi"/>
          <w:sz w:val="26"/>
          <w:szCs w:val="26"/>
        </w:rPr>
      </w:pPr>
      <w:r w:rsidRPr="00437BC3">
        <w:rPr>
          <w:rFonts w:asciiTheme="minorHAnsi" w:hAnsiTheme="minorHAnsi" w:cstheme="minorHAnsi"/>
          <w:sz w:val="26"/>
          <w:szCs w:val="26"/>
        </w:rPr>
        <w:t>Za správu TSMS</w:t>
      </w:r>
      <w:r w:rsidR="00914EAA">
        <w:rPr>
          <w:rFonts w:asciiTheme="minorHAnsi" w:hAnsiTheme="minorHAnsi" w:cstheme="minorHAnsi"/>
          <w:sz w:val="26"/>
          <w:szCs w:val="26"/>
        </w:rPr>
        <w:t xml:space="preserve"> </w:t>
      </w:r>
      <w:r w:rsidR="002411B0" w:rsidRPr="00437BC3">
        <w:rPr>
          <w:rFonts w:asciiTheme="minorHAnsi" w:hAnsiTheme="minorHAnsi" w:cstheme="minorHAnsi"/>
          <w:sz w:val="26"/>
          <w:szCs w:val="26"/>
        </w:rPr>
        <w:t xml:space="preserve">podkladové </w:t>
      </w:r>
      <w:r w:rsidR="00D87E56" w:rsidRPr="00437BC3">
        <w:rPr>
          <w:rFonts w:asciiTheme="minorHAnsi" w:hAnsiTheme="minorHAnsi" w:cstheme="minorHAnsi"/>
          <w:sz w:val="26"/>
          <w:szCs w:val="26"/>
        </w:rPr>
        <w:t xml:space="preserve">materiály </w:t>
      </w:r>
      <w:r w:rsidR="002411B0" w:rsidRPr="00437BC3">
        <w:rPr>
          <w:rFonts w:asciiTheme="minorHAnsi" w:hAnsiTheme="minorHAnsi" w:cstheme="minorHAnsi"/>
          <w:sz w:val="26"/>
          <w:szCs w:val="26"/>
        </w:rPr>
        <w:t xml:space="preserve">připravili </w:t>
      </w:r>
      <w:r w:rsidR="00D87E56" w:rsidRPr="00437BC3">
        <w:rPr>
          <w:rFonts w:asciiTheme="minorHAnsi" w:hAnsiTheme="minorHAnsi" w:cstheme="minorHAnsi"/>
          <w:sz w:val="26"/>
          <w:szCs w:val="26"/>
        </w:rPr>
        <w:t>Mgr. Miroslav Lstibůrek, Irena Krahulová, Jana Červinková</w:t>
      </w:r>
      <w:r w:rsidR="00914EAA">
        <w:rPr>
          <w:rFonts w:asciiTheme="minorHAnsi" w:hAnsiTheme="minorHAnsi" w:cstheme="minorHAnsi"/>
          <w:sz w:val="26"/>
          <w:szCs w:val="26"/>
        </w:rPr>
        <w:t>. V</w:t>
      </w:r>
      <w:r w:rsidR="00A21C3E" w:rsidRPr="00437BC3">
        <w:rPr>
          <w:rFonts w:asciiTheme="minorHAnsi" w:hAnsiTheme="minorHAnsi" w:cstheme="minorHAnsi"/>
          <w:sz w:val="26"/>
          <w:szCs w:val="26"/>
        </w:rPr>
        <w:t>ypracoval a předkládá Petr Zvonek</w:t>
      </w:r>
      <w:r w:rsidR="00914EAA">
        <w:rPr>
          <w:rFonts w:asciiTheme="minorHAnsi" w:hAnsiTheme="minorHAnsi" w:cstheme="minorHAnsi"/>
          <w:sz w:val="26"/>
          <w:szCs w:val="26"/>
        </w:rPr>
        <w:t>.</w:t>
      </w:r>
    </w:p>
    <w:p w:rsidR="002A76A9" w:rsidRPr="00437BC3" w:rsidRDefault="002A76A9" w:rsidP="002A76A9">
      <w:pPr>
        <w:jc w:val="center"/>
        <w:rPr>
          <w:rFonts w:asciiTheme="minorHAnsi" w:hAnsiTheme="minorHAnsi" w:cstheme="minorHAnsi"/>
          <w:b/>
          <w:color w:val="943634" w:themeColor="accent2" w:themeShade="BF"/>
          <w:sz w:val="48"/>
          <w:szCs w:val="48"/>
        </w:rPr>
      </w:pPr>
      <w:r w:rsidRPr="00437BC3">
        <w:rPr>
          <w:rFonts w:asciiTheme="minorHAnsi" w:hAnsiTheme="minorHAnsi" w:cstheme="minorHAnsi"/>
          <w:b/>
          <w:color w:val="943634" w:themeColor="accent2" w:themeShade="BF"/>
          <w:sz w:val="48"/>
          <w:szCs w:val="48"/>
        </w:rPr>
        <w:lastRenderedPageBreak/>
        <w:t>Obsah</w:t>
      </w:r>
    </w:p>
    <w:p w:rsidR="002A76A9" w:rsidRPr="00437BC3" w:rsidRDefault="002A76A9" w:rsidP="002A76A9">
      <w:pPr>
        <w:spacing w:after="0"/>
        <w:rPr>
          <w:rFonts w:asciiTheme="minorHAnsi" w:hAnsiTheme="minorHAnsi" w:cstheme="minorHAnsi"/>
          <w:b/>
          <w:color w:val="943634" w:themeColor="accent2" w:themeShade="BF"/>
          <w:sz w:val="40"/>
          <w:szCs w:val="40"/>
        </w:rPr>
      </w:pPr>
      <w:r w:rsidRPr="00437BC3">
        <w:rPr>
          <w:rFonts w:asciiTheme="minorHAnsi" w:hAnsiTheme="minorHAnsi" w:cstheme="minorHAnsi"/>
          <w:b/>
          <w:color w:val="943634" w:themeColor="accent2" w:themeShade="BF"/>
          <w:sz w:val="40"/>
          <w:szCs w:val="40"/>
        </w:rPr>
        <w:t>Úvod</w:t>
      </w:r>
    </w:p>
    <w:p w:rsidR="002A76A9" w:rsidRPr="00835C25" w:rsidRDefault="002A76A9" w:rsidP="00835C25">
      <w:pPr>
        <w:pStyle w:val="Odstavecseseznamem"/>
        <w:numPr>
          <w:ilvl w:val="0"/>
          <w:numId w:val="33"/>
        </w:numPr>
        <w:rPr>
          <w:rFonts w:asciiTheme="minorHAnsi" w:hAnsiTheme="minorHAnsi" w:cstheme="minorHAnsi"/>
          <w:b/>
          <w:color w:val="943634" w:themeColor="accent2" w:themeShade="BF"/>
          <w:sz w:val="36"/>
          <w:szCs w:val="36"/>
        </w:rPr>
      </w:pPr>
      <w:r w:rsidRPr="00835C25">
        <w:rPr>
          <w:rFonts w:asciiTheme="minorHAnsi" w:hAnsiTheme="minorHAnsi" w:cstheme="minorHAnsi"/>
          <w:b/>
          <w:color w:val="943634" w:themeColor="accent2" w:themeShade="BF"/>
          <w:sz w:val="36"/>
          <w:szCs w:val="36"/>
        </w:rPr>
        <w:t>Plnění úkolů v oblasti hlavní činnosti organizace</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Čistota města</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údržba a výsadba veřejné zeleně</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údržba a oprava VO, dopravní a světelné signalizace</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údržba propagačního zařízení města</w:t>
      </w:r>
    </w:p>
    <w:p w:rsidR="00835C25" w:rsidRDefault="002A76A9" w:rsidP="00835C25">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čištění uličních dešťových vpustí</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údržba a oprava místních ko</w:t>
      </w:r>
      <w:r w:rsidR="00835C25">
        <w:rPr>
          <w:rFonts w:asciiTheme="minorHAnsi" w:hAnsiTheme="minorHAnsi" w:cstheme="minorHAnsi"/>
          <w:sz w:val="28"/>
          <w:szCs w:val="28"/>
        </w:rPr>
        <w:t xml:space="preserve">munikací, chodníků a dopravního </w:t>
      </w:r>
      <w:r w:rsidRPr="00835C25">
        <w:rPr>
          <w:rFonts w:asciiTheme="minorHAnsi" w:hAnsiTheme="minorHAnsi" w:cstheme="minorHAnsi"/>
          <w:sz w:val="28"/>
          <w:szCs w:val="28"/>
        </w:rPr>
        <w:t>značení</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letního koupaliště</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stadionu</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údržba dětských hřišť a sportovišť</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Nakládání s</w:t>
      </w:r>
      <w:r w:rsidR="00835C25">
        <w:rPr>
          <w:rFonts w:asciiTheme="minorHAnsi" w:hAnsiTheme="minorHAnsi" w:cstheme="minorHAnsi"/>
          <w:sz w:val="28"/>
          <w:szCs w:val="28"/>
        </w:rPr>
        <w:t> </w:t>
      </w:r>
      <w:r w:rsidRPr="00835C25">
        <w:rPr>
          <w:rFonts w:asciiTheme="minorHAnsi" w:hAnsiTheme="minorHAnsi" w:cstheme="minorHAnsi"/>
          <w:sz w:val="28"/>
          <w:szCs w:val="28"/>
        </w:rPr>
        <w:t>odpady</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Rekultivace bývalé skládky</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Provoz systému nakládání s</w:t>
      </w:r>
      <w:r w:rsidR="00835C25">
        <w:rPr>
          <w:rFonts w:asciiTheme="minorHAnsi" w:hAnsiTheme="minorHAnsi" w:cstheme="minorHAnsi"/>
          <w:sz w:val="28"/>
          <w:szCs w:val="28"/>
        </w:rPr>
        <w:t> </w:t>
      </w:r>
      <w:r w:rsidRPr="00835C25">
        <w:rPr>
          <w:rFonts w:asciiTheme="minorHAnsi" w:hAnsiTheme="minorHAnsi" w:cstheme="minorHAnsi"/>
          <w:sz w:val="28"/>
          <w:szCs w:val="28"/>
        </w:rPr>
        <w:t>bioodpady</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kompostárny</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údržba strojního vybavení systému kompostárny</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hřbitova</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veřejného WC</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Správa a provoz městských hodin</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Plní za město Slavkov u Brna úkoly obce při zabezpečov</w:t>
      </w:r>
      <w:r w:rsidR="000A704E" w:rsidRPr="00835C25">
        <w:rPr>
          <w:rFonts w:asciiTheme="minorHAnsi" w:hAnsiTheme="minorHAnsi" w:cstheme="minorHAnsi"/>
          <w:sz w:val="28"/>
          <w:szCs w:val="28"/>
        </w:rPr>
        <w:t xml:space="preserve">ání výkonu veřejné služby podle zákona </w:t>
      </w:r>
      <w:r w:rsidRPr="00835C25">
        <w:rPr>
          <w:rFonts w:asciiTheme="minorHAnsi" w:hAnsiTheme="minorHAnsi" w:cstheme="minorHAnsi"/>
          <w:sz w:val="28"/>
          <w:szCs w:val="28"/>
        </w:rPr>
        <w:t>č. 111/2006 Sb., o hmotné nouzi</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TS správa</w:t>
      </w:r>
    </w:p>
    <w:p w:rsidR="00835C25"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Spolupráce s městem jako zřizovatelem</w:t>
      </w:r>
    </w:p>
    <w:p w:rsidR="002A76A9" w:rsidRDefault="002A76A9" w:rsidP="002A76A9">
      <w:pPr>
        <w:pStyle w:val="Odstavecseseznamem"/>
        <w:numPr>
          <w:ilvl w:val="1"/>
          <w:numId w:val="33"/>
        </w:numPr>
        <w:rPr>
          <w:rFonts w:asciiTheme="minorHAnsi" w:hAnsiTheme="minorHAnsi" w:cstheme="minorHAnsi"/>
          <w:sz w:val="28"/>
          <w:szCs w:val="28"/>
        </w:rPr>
      </w:pPr>
      <w:r w:rsidRPr="00835C25">
        <w:rPr>
          <w:rFonts w:asciiTheme="minorHAnsi" w:hAnsiTheme="minorHAnsi" w:cstheme="minorHAnsi"/>
          <w:sz w:val="28"/>
          <w:szCs w:val="28"/>
        </w:rPr>
        <w:t>Využití pracovních sil</w:t>
      </w:r>
    </w:p>
    <w:p w:rsidR="00835C25" w:rsidRPr="00835C25" w:rsidRDefault="00835C25" w:rsidP="00835C25">
      <w:pPr>
        <w:pStyle w:val="Odstavecseseznamem"/>
        <w:ind w:left="1080"/>
        <w:rPr>
          <w:rFonts w:asciiTheme="minorHAnsi" w:hAnsiTheme="minorHAnsi" w:cstheme="minorHAnsi"/>
          <w:sz w:val="28"/>
          <w:szCs w:val="28"/>
        </w:rPr>
      </w:pPr>
    </w:p>
    <w:p w:rsidR="00835C25"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835C25">
        <w:rPr>
          <w:rFonts w:asciiTheme="minorHAnsi" w:hAnsiTheme="minorHAnsi" w:cstheme="minorHAnsi"/>
          <w:b/>
          <w:color w:val="943634" w:themeColor="accent2" w:themeShade="BF"/>
          <w:sz w:val="36"/>
          <w:szCs w:val="36"/>
        </w:rPr>
        <w:t>Plnění úkolů v personální oblasti</w:t>
      </w:r>
    </w:p>
    <w:p w:rsidR="00835C25" w:rsidRDefault="00835C25" w:rsidP="00835C25">
      <w:pPr>
        <w:pStyle w:val="Odstavecseseznamem"/>
        <w:ind w:left="502"/>
        <w:rPr>
          <w:rFonts w:asciiTheme="minorHAnsi" w:hAnsiTheme="minorHAnsi" w:cstheme="minorHAnsi"/>
          <w:b/>
          <w:color w:val="943634" w:themeColor="accent2" w:themeShade="BF"/>
          <w:sz w:val="36"/>
          <w:szCs w:val="36"/>
        </w:rPr>
      </w:pPr>
    </w:p>
    <w:p w:rsidR="002A76A9" w:rsidRPr="00835C25"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835C25">
        <w:rPr>
          <w:rFonts w:asciiTheme="minorHAnsi" w:hAnsiTheme="minorHAnsi" w:cstheme="minorHAnsi"/>
          <w:b/>
          <w:color w:val="943634" w:themeColor="accent2" w:themeShade="BF"/>
          <w:sz w:val="36"/>
          <w:szCs w:val="36"/>
        </w:rPr>
        <w:t>Plnění úkolů v oblasti hospodaření</w:t>
      </w:r>
    </w:p>
    <w:p w:rsidR="002A76A9" w:rsidRPr="00696451" w:rsidRDefault="002A76A9" w:rsidP="00696451">
      <w:pPr>
        <w:pStyle w:val="Odstavecseseznamem"/>
        <w:numPr>
          <w:ilvl w:val="1"/>
          <w:numId w:val="33"/>
        </w:numPr>
        <w:rPr>
          <w:rFonts w:asciiTheme="minorHAnsi" w:hAnsiTheme="minorHAnsi" w:cstheme="minorHAnsi"/>
          <w:sz w:val="28"/>
          <w:szCs w:val="28"/>
        </w:rPr>
      </w:pPr>
      <w:r w:rsidRPr="00696451">
        <w:rPr>
          <w:rFonts w:asciiTheme="minorHAnsi" w:hAnsiTheme="minorHAnsi" w:cstheme="minorHAnsi"/>
          <w:sz w:val="28"/>
          <w:szCs w:val="28"/>
        </w:rPr>
        <w:t>Výrazné odchylky ve vývoji položek nákladů a výnosů k původnímu rozpočtu</w:t>
      </w:r>
    </w:p>
    <w:p w:rsidR="00696451" w:rsidRDefault="002A76A9" w:rsidP="002A76A9">
      <w:pPr>
        <w:pStyle w:val="Odstavecseseznamem"/>
        <w:numPr>
          <w:ilvl w:val="2"/>
          <w:numId w:val="33"/>
        </w:numPr>
        <w:rPr>
          <w:rFonts w:asciiTheme="minorHAnsi" w:hAnsiTheme="minorHAnsi" w:cstheme="minorHAnsi"/>
          <w:sz w:val="26"/>
          <w:szCs w:val="26"/>
        </w:rPr>
      </w:pPr>
      <w:r w:rsidRPr="00696451">
        <w:rPr>
          <w:rFonts w:asciiTheme="minorHAnsi" w:hAnsiTheme="minorHAnsi" w:cstheme="minorHAnsi"/>
          <w:sz w:val="26"/>
          <w:szCs w:val="26"/>
        </w:rPr>
        <w:t>Přehled spotřeby el. energie, plynu a vody TSMS</w:t>
      </w:r>
    </w:p>
    <w:p w:rsidR="002A76A9" w:rsidRPr="00696451" w:rsidRDefault="002A76A9" w:rsidP="002A76A9">
      <w:pPr>
        <w:pStyle w:val="Odstavecseseznamem"/>
        <w:numPr>
          <w:ilvl w:val="2"/>
          <w:numId w:val="33"/>
        </w:numPr>
        <w:rPr>
          <w:rFonts w:asciiTheme="minorHAnsi" w:hAnsiTheme="minorHAnsi" w:cstheme="minorHAnsi"/>
          <w:sz w:val="26"/>
          <w:szCs w:val="26"/>
        </w:rPr>
      </w:pPr>
      <w:r w:rsidRPr="00696451">
        <w:rPr>
          <w:rFonts w:asciiTheme="minorHAnsi" w:hAnsiTheme="minorHAnsi" w:cstheme="minorHAnsi"/>
          <w:sz w:val="26"/>
          <w:szCs w:val="26"/>
        </w:rPr>
        <w:lastRenderedPageBreak/>
        <w:t>Elektrická energie, plyn, voda v</w:t>
      </w:r>
      <w:r w:rsidR="00CF60AD">
        <w:rPr>
          <w:rFonts w:asciiTheme="minorHAnsi" w:hAnsiTheme="minorHAnsi" w:cstheme="minorHAnsi"/>
          <w:sz w:val="26"/>
          <w:szCs w:val="26"/>
        </w:rPr>
        <w:t> Kč dle kapitol za rok 2021</w:t>
      </w:r>
    </w:p>
    <w:p w:rsidR="00696451" w:rsidRDefault="002A76A9" w:rsidP="002A76A9">
      <w:pPr>
        <w:pStyle w:val="Odstavecseseznamem"/>
        <w:numPr>
          <w:ilvl w:val="1"/>
          <w:numId w:val="33"/>
        </w:numPr>
        <w:rPr>
          <w:rFonts w:asciiTheme="minorHAnsi" w:hAnsiTheme="minorHAnsi" w:cstheme="minorHAnsi"/>
          <w:sz w:val="28"/>
          <w:szCs w:val="28"/>
        </w:rPr>
      </w:pPr>
      <w:r w:rsidRPr="00696451">
        <w:rPr>
          <w:rFonts w:asciiTheme="minorHAnsi" w:hAnsiTheme="minorHAnsi" w:cstheme="minorHAnsi"/>
          <w:sz w:val="28"/>
          <w:szCs w:val="28"/>
        </w:rPr>
        <w:t>Přehled o tvorbě a čerpání peněžních fondů s komentářem k tabulce o pohybech na fondech</w:t>
      </w:r>
    </w:p>
    <w:p w:rsidR="00696451" w:rsidRDefault="002A76A9" w:rsidP="002A76A9">
      <w:pPr>
        <w:pStyle w:val="Odstavecseseznamem"/>
        <w:numPr>
          <w:ilvl w:val="1"/>
          <w:numId w:val="33"/>
        </w:numPr>
        <w:rPr>
          <w:rFonts w:asciiTheme="minorHAnsi" w:hAnsiTheme="minorHAnsi" w:cstheme="minorHAnsi"/>
          <w:sz w:val="28"/>
          <w:szCs w:val="28"/>
        </w:rPr>
      </w:pPr>
      <w:r w:rsidRPr="00696451">
        <w:rPr>
          <w:rFonts w:asciiTheme="minorHAnsi" w:hAnsiTheme="minorHAnsi" w:cstheme="minorHAnsi"/>
          <w:sz w:val="28"/>
          <w:szCs w:val="28"/>
        </w:rPr>
        <w:t>Přehled finančního majetku k 31.</w:t>
      </w:r>
      <w:r w:rsidR="00197637" w:rsidRPr="00696451">
        <w:rPr>
          <w:rFonts w:asciiTheme="minorHAnsi" w:hAnsiTheme="minorHAnsi" w:cstheme="minorHAnsi"/>
          <w:sz w:val="28"/>
          <w:szCs w:val="28"/>
        </w:rPr>
        <w:t xml:space="preserve"> </w:t>
      </w:r>
      <w:r w:rsidRPr="00696451">
        <w:rPr>
          <w:rFonts w:asciiTheme="minorHAnsi" w:hAnsiTheme="minorHAnsi" w:cstheme="minorHAnsi"/>
          <w:sz w:val="28"/>
          <w:szCs w:val="28"/>
        </w:rPr>
        <w:t>12.</w:t>
      </w:r>
      <w:r w:rsidR="00197637" w:rsidRPr="00696451">
        <w:rPr>
          <w:rFonts w:asciiTheme="minorHAnsi" w:hAnsiTheme="minorHAnsi" w:cstheme="minorHAnsi"/>
          <w:sz w:val="28"/>
          <w:szCs w:val="28"/>
        </w:rPr>
        <w:t xml:space="preserve"> </w:t>
      </w:r>
      <w:r w:rsidR="00CF60AD">
        <w:rPr>
          <w:rFonts w:asciiTheme="minorHAnsi" w:hAnsiTheme="minorHAnsi" w:cstheme="minorHAnsi"/>
          <w:sz w:val="28"/>
          <w:szCs w:val="28"/>
        </w:rPr>
        <w:t>2021</w:t>
      </w:r>
    </w:p>
    <w:p w:rsidR="00696451" w:rsidRDefault="002A76A9" w:rsidP="002A76A9">
      <w:pPr>
        <w:pStyle w:val="Odstavecseseznamem"/>
        <w:numPr>
          <w:ilvl w:val="1"/>
          <w:numId w:val="33"/>
        </w:numPr>
        <w:rPr>
          <w:rFonts w:asciiTheme="minorHAnsi" w:hAnsiTheme="minorHAnsi" w:cstheme="minorHAnsi"/>
          <w:sz w:val="28"/>
          <w:szCs w:val="28"/>
        </w:rPr>
      </w:pPr>
      <w:r w:rsidRPr="00696451">
        <w:rPr>
          <w:rFonts w:asciiTheme="minorHAnsi" w:hAnsiTheme="minorHAnsi" w:cstheme="minorHAnsi"/>
          <w:sz w:val="28"/>
          <w:szCs w:val="28"/>
        </w:rPr>
        <w:t>Přehled pohledávek a závazků se zdůvodněním případného neuhrazení závazků či pohledávek, s uvedením způsobu a stavu případného vymáhání</w:t>
      </w:r>
    </w:p>
    <w:p w:rsidR="00D67C6C" w:rsidRPr="00DD32E7" w:rsidRDefault="002A76A9" w:rsidP="00DD32E7">
      <w:pPr>
        <w:pStyle w:val="Odstavecseseznamem"/>
        <w:numPr>
          <w:ilvl w:val="1"/>
          <w:numId w:val="33"/>
        </w:numPr>
        <w:rPr>
          <w:rFonts w:asciiTheme="minorHAnsi" w:hAnsiTheme="minorHAnsi" w:cstheme="minorHAnsi"/>
          <w:sz w:val="28"/>
          <w:szCs w:val="28"/>
        </w:rPr>
      </w:pPr>
      <w:r w:rsidRPr="00696451">
        <w:rPr>
          <w:rFonts w:asciiTheme="minorHAnsi" w:hAnsiTheme="minorHAnsi" w:cstheme="minorHAnsi"/>
          <w:sz w:val="28"/>
          <w:szCs w:val="28"/>
        </w:rPr>
        <w:t>Přehled o dotacích ze státního rozpočtu, státních fondů a ze zahraničí</w:t>
      </w:r>
    </w:p>
    <w:p w:rsidR="002A76A9" w:rsidRPr="00D67C6C" w:rsidRDefault="002A76A9" w:rsidP="00D67C6C">
      <w:pPr>
        <w:pStyle w:val="Odstavecseseznamem"/>
        <w:numPr>
          <w:ilvl w:val="0"/>
          <w:numId w:val="33"/>
        </w:numPr>
        <w:rPr>
          <w:rFonts w:asciiTheme="minorHAnsi" w:hAnsiTheme="minorHAnsi" w:cstheme="minorHAnsi"/>
          <w:b/>
          <w:color w:val="943634" w:themeColor="accent2" w:themeShade="BF"/>
          <w:sz w:val="36"/>
          <w:szCs w:val="36"/>
        </w:rPr>
      </w:pPr>
      <w:r w:rsidRPr="00D67C6C">
        <w:rPr>
          <w:rFonts w:asciiTheme="minorHAnsi" w:hAnsiTheme="minorHAnsi" w:cstheme="minorHAnsi"/>
          <w:b/>
          <w:color w:val="943634" w:themeColor="accent2" w:themeShade="BF"/>
          <w:sz w:val="36"/>
          <w:szCs w:val="36"/>
        </w:rPr>
        <w:t>Informace o probíhajících nebo v daném roce uskutečnění investičních akcí a stavebních úpravách, které nebyly investicí</w:t>
      </w:r>
    </w:p>
    <w:p w:rsidR="00D67C6C" w:rsidRDefault="00357715" w:rsidP="002A76A9">
      <w:pPr>
        <w:pStyle w:val="Odstavecseseznamem"/>
        <w:numPr>
          <w:ilvl w:val="1"/>
          <w:numId w:val="33"/>
        </w:numPr>
        <w:rPr>
          <w:rFonts w:asciiTheme="minorHAnsi" w:hAnsiTheme="minorHAnsi" w:cstheme="minorHAnsi"/>
          <w:sz w:val="28"/>
          <w:szCs w:val="28"/>
        </w:rPr>
      </w:pPr>
      <w:r w:rsidRPr="00D67C6C">
        <w:rPr>
          <w:rFonts w:asciiTheme="minorHAnsi" w:hAnsiTheme="minorHAnsi" w:cstheme="minorHAnsi"/>
          <w:sz w:val="28"/>
          <w:szCs w:val="28"/>
        </w:rPr>
        <w:t>Investiční akce</w:t>
      </w:r>
    </w:p>
    <w:p w:rsidR="00D67C6C" w:rsidRDefault="00357715" w:rsidP="002A76A9">
      <w:pPr>
        <w:pStyle w:val="Odstavecseseznamem"/>
        <w:numPr>
          <w:ilvl w:val="1"/>
          <w:numId w:val="33"/>
        </w:numPr>
        <w:rPr>
          <w:rFonts w:asciiTheme="minorHAnsi" w:hAnsiTheme="minorHAnsi" w:cstheme="minorHAnsi"/>
          <w:sz w:val="28"/>
          <w:szCs w:val="28"/>
        </w:rPr>
      </w:pPr>
      <w:r w:rsidRPr="00D67C6C">
        <w:rPr>
          <w:rFonts w:asciiTheme="minorHAnsi" w:hAnsiTheme="minorHAnsi" w:cstheme="minorHAnsi"/>
          <w:sz w:val="28"/>
          <w:szCs w:val="28"/>
        </w:rPr>
        <w:t>Neinvestiční opravy</w:t>
      </w:r>
    </w:p>
    <w:p w:rsidR="00A60089" w:rsidRPr="00D67C6C" w:rsidRDefault="00A60089" w:rsidP="002A76A9">
      <w:pPr>
        <w:pStyle w:val="Odstavecseseznamem"/>
        <w:numPr>
          <w:ilvl w:val="1"/>
          <w:numId w:val="33"/>
        </w:numPr>
        <w:rPr>
          <w:rFonts w:asciiTheme="minorHAnsi" w:hAnsiTheme="minorHAnsi" w:cstheme="minorHAnsi"/>
          <w:sz w:val="28"/>
          <w:szCs w:val="28"/>
        </w:rPr>
      </w:pPr>
      <w:r w:rsidRPr="00D67C6C">
        <w:rPr>
          <w:rFonts w:asciiTheme="minorHAnsi" w:hAnsiTheme="minorHAnsi" w:cstheme="minorHAnsi"/>
          <w:sz w:val="28"/>
          <w:szCs w:val="28"/>
        </w:rPr>
        <w:t>Plán investičních záměrů</w:t>
      </w:r>
    </w:p>
    <w:p w:rsidR="002A76A9" w:rsidRPr="00CF60AD" w:rsidRDefault="002A76A9" w:rsidP="00CF60AD">
      <w:pPr>
        <w:pStyle w:val="Odstavecseseznamem"/>
        <w:numPr>
          <w:ilvl w:val="0"/>
          <w:numId w:val="33"/>
        </w:numPr>
        <w:rPr>
          <w:rFonts w:asciiTheme="minorHAnsi" w:hAnsiTheme="minorHAnsi" w:cstheme="minorHAnsi"/>
          <w:b/>
          <w:color w:val="943634" w:themeColor="accent2" w:themeShade="BF"/>
          <w:sz w:val="36"/>
          <w:szCs w:val="36"/>
        </w:rPr>
      </w:pPr>
      <w:r w:rsidRPr="00CF60AD">
        <w:rPr>
          <w:rFonts w:asciiTheme="minorHAnsi" w:hAnsiTheme="minorHAnsi" w:cstheme="minorHAnsi"/>
          <w:b/>
          <w:color w:val="943634" w:themeColor="accent2" w:themeShade="BF"/>
          <w:sz w:val="36"/>
          <w:szCs w:val="36"/>
        </w:rPr>
        <w:t>Autop</w:t>
      </w:r>
      <w:r w:rsidR="00A05D56" w:rsidRPr="00CF60AD">
        <w:rPr>
          <w:rFonts w:asciiTheme="minorHAnsi" w:hAnsiTheme="minorHAnsi" w:cstheme="minorHAnsi"/>
          <w:b/>
          <w:color w:val="943634" w:themeColor="accent2" w:themeShade="BF"/>
          <w:sz w:val="36"/>
          <w:szCs w:val="36"/>
        </w:rPr>
        <w:t>ark</w:t>
      </w:r>
    </w:p>
    <w:p w:rsidR="00CF60AD"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CF60AD">
        <w:rPr>
          <w:rFonts w:asciiTheme="minorHAnsi" w:hAnsiTheme="minorHAnsi" w:cstheme="minorHAnsi"/>
          <w:b/>
          <w:color w:val="943634" w:themeColor="accent2" w:themeShade="BF"/>
          <w:sz w:val="36"/>
          <w:szCs w:val="36"/>
        </w:rPr>
        <w:t>Nakládání s majetkem (podrobný rozpis pořízeného dlouhodobého hmotného i nehmotného majetku)</w:t>
      </w:r>
    </w:p>
    <w:p w:rsidR="00CF60AD"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CF60AD">
        <w:rPr>
          <w:rFonts w:asciiTheme="minorHAnsi" w:hAnsiTheme="minorHAnsi" w:cstheme="minorHAnsi"/>
          <w:b/>
          <w:color w:val="943634" w:themeColor="accent2" w:themeShade="BF"/>
          <w:sz w:val="36"/>
          <w:szCs w:val="36"/>
        </w:rPr>
        <w:t>Hodnocení kontrolní činnosti dle stanoveného plánu</w:t>
      </w:r>
    </w:p>
    <w:p w:rsidR="00CF60AD"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CF60AD">
        <w:rPr>
          <w:rFonts w:asciiTheme="minorHAnsi" w:hAnsiTheme="minorHAnsi" w:cstheme="minorHAnsi"/>
          <w:b/>
          <w:color w:val="943634" w:themeColor="accent2" w:themeShade="BF"/>
          <w:sz w:val="36"/>
          <w:szCs w:val="36"/>
        </w:rPr>
        <w:t>Návrh na přidělení finančních prostředků z</w:t>
      </w:r>
      <w:r w:rsidR="00CF60AD">
        <w:rPr>
          <w:rFonts w:asciiTheme="minorHAnsi" w:hAnsiTheme="minorHAnsi" w:cstheme="minorHAnsi"/>
          <w:b/>
          <w:color w:val="943634" w:themeColor="accent2" w:themeShade="BF"/>
          <w:sz w:val="36"/>
          <w:szCs w:val="36"/>
        </w:rPr>
        <w:t> </w:t>
      </w:r>
      <w:r w:rsidRPr="00CF60AD">
        <w:rPr>
          <w:rFonts w:asciiTheme="minorHAnsi" w:hAnsiTheme="minorHAnsi" w:cstheme="minorHAnsi"/>
          <w:b/>
          <w:color w:val="943634" w:themeColor="accent2" w:themeShade="BF"/>
          <w:sz w:val="36"/>
          <w:szCs w:val="36"/>
        </w:rPr>
        <w:t>HV</w:t>
      </w:r>
    </w:p>
    <w:p w:rsidR="00DD32E7" w:rsidRDefault="002A76A9" w:rsidP="002A76A9">
      <w:pPr>
        <w:pStyle w:val="Odstavecseseznamem"/>
        <w:numPr>
          <w:ilvl w:val="0"/>
          <w:numId w:val="33"/>
        </w:numPr>
        <w:rPr>
          <w:rFonts w:asciiTheme="minorHAnsi" w:hAnsiTheme="minorHAnsi" w:cstheme="minorHAnsi"/>
          <w:b/>
          <w:color w:val="943634" w:themeColor="accent2" w:themeShade="BF"/>
          <w:sz w:val="36"/>
          <w:szCs w:val="36"/>
        </w:rPr>
      </w:pPr>
      <w:r w:rsidRPr="00CF60AD">
        <w:rPr>
          <w:rFonts w:asciiTheme="minorHAnsi" w:hAnsiTheme="minorHAnsi" w:cstheme="minorHAnsi"/>
          <w:b/>
          <w:color w:val="943634" w:themeColor="accent2" w:themeShade="BF"/>
          <w:sz w:val="36"/>
          <w:szCs w:val="36"/>
        </w:rPr>
        <w:t>Informace o výsledku inventarizace</w:t>
      </w:r>
    </w:p>
    <w:p w:rsidR="00CC1251" w:rsidRPr="00DD32E7" w:rsidRDefault="00072376" w:rsidP="002A76A9">
      <w:pPr>
        <w:pStyle w:val="Odstavecseseznamem"/>
        <w:numPr>
          <w:ilvl w:val="0"/>
          <w:numId w:val="33"/>
        </w:numPr>
        <w:rPr>
          <w:rFonts w:asciiTheme="minorHAnsi" w:hAnsiTheme="minorHAnsi" w:cstheme="minorHAnsi"/>
          <w:b/>
          <w:color w:val="943634" w:themeColor="accent2" w:themeShade="BF"/>
          <w:sz w:val="36"/>
          <w:szCs w:val="36"/>
        </w:rPr>
      </w:pPr>
      <w:r w:rsidRPr="00DD32E7">
        <w:rPr>
          <w:rFonts w:asciiTheme="minorHAnsi" w:hAnsiTheme="minorHAnsi" w:cstheme="minorHAnsi"/>
          <w:b/>
          <w:color w:val="943634" w:themeColor="accent2" w:themeShade="BF"/>
          <w:sz w:val="40"/>
          <w:szCs w:val="40"/>
        </w:rPr>
        <w:t>Závěr</w:t>
      </w:r>
    </w:p>
    <w:p w:rsidR="00BC7828" w:rsidRPr="0011159B" w:rsidRDefault="00BC7828" w:rsidP="00BC7828">
      <w:pPr>
        <w:spacing w:after="0"/>
        <w:rPr>
          <w:rFonts w:asciiTheme="minorHAnsi" w:hAnsiTheme="minorHAnsi" w:cstheme="minorHAnsi"/>
        </w:rPr>
      </w:pPr>
      <w:r w:rsidRPr="0011159B">
        <w:rPr>
          <w:rFonts w:asciiTheme="minorHAnsi" w:hAnsiTheme="minorHAnsi" w:cstheme="minorHAnsi"/>
          <w:b/>
          <w:sz w:val="44"/>
          <w:szCs w:val="44"/>
        </w:rPr>
        <w:t>Úvod</w:t>
      </w:r>
    </w:p>
    <w:p w:rsidR="00BC7828" w:rsidRPr="0010432B" w:rsidRDefault="00BC7828" w:rsidP="00D972DC">
      <w:pPr>
        <w:spacing w:after="0" w:line="276" w:lineRule="auto"/>
        <w:ind w:firstLine="708"/>
        <w:jc w:val="both"/>
        <w:rPr>
          <w:rFonts w:asciiTheme="minorHAnsi" w:hAnsiTheme="minorHAnsi" w:cstheme="minorHAnsi"/>
          <w:sz w:val="24"/>
          <w:szCs w:val="24"/>
        </w:rPr>
      </w:pPr>
      <w:r w:rsidRPr="0010432B">
        <w:rPr>
          <w:rFonts w:asciiTheme="minorHAnsi" w:hAnsiTheme="minorHAnsi" w:cstheme="minorHAnsi"/>
          <w:sz w:val="24"/>
          <w:szCs w:val="24"/>
        </w:rPr>
        <w:t>Předkládám tímto Zprávu o činnosti TSMS v roce 202</w:t>
      </w:r>
      <w:r w:rsidR="00822226" w:rsidRPr="0010432B">
        <w:rPr>
          <w:rFonts w:asciiTheme="minorHAnsi" w:hAnsiTheme="minorHAnsi" w:cstheme="minorHAnsi"/>
          <w:sz w:val="24"/>
          <w:szCs w:val="24"/>
        </w:rPr>
        <w:t>1</w:t>
      </w:r>
      <w:r w:rsidRPr="0010432B">
        <w:rPr>
          <w:rFonts w:asciiTheme="minorHAnsi" w:hAnsiTheme="minorHAnsi" w:cstheme="minorHAnsi"/>
          <w:sz w:val="24"/>
          <w:szCs w:val="24"/>
        </w:rPr>
        <w:t xml:space="preserve">. Následující kapitoly jsou zpracovány dle </w:t>
      </w:r>
      <w:r w:rsidR="00822226" w:rsidRPr="0010432B">
        <w:rPr>
          <w:rFonts w:asciiTheme="minorHAnsi" w:hAnsiTheme="minorHAnsi" w:cstheme="minorHAnsi"/>
          <w:sz w:val="24"/>
          <w:szCs w:val="24"/>
        </w:rPr>
        <w:t>aktualizovan</w:t>
      </w:r>
      <w:r w:rsidR="00CC74D5" w:rsidRPr="0010432B">
        <w:rPr>
          <w:rFonts w:asciiTheme="minorHAnsi" w:hAnsiTheme="minorHAnsi" w:cstheme="minorHAnsi"/>
          <w:sz w:val="24"/>
          <w:szCs w:val="24"/>
        </w:rPr>
        <w:t>é</w:t>
      </w:r>
      <w:r w:rsidR="00822226" w:rsidRPr="0010432B">
        <w:rPr>
          <w:rFonts w:asciiTheme="minorHAnsi" w:hAnsiTheme="minorHAnsi" w:cstheme="minorHAnsi"/>
          <w:sz w:val="24"/>
          <w:szCs w:val="24"/>
        </w:rPr>
        <w:t xml:space="preserve"> </w:t>
      </w:r>
      <w:r w:rsidRPr="0010432B">
        <w:rPr>
          <w:rFonts w:asciiTheme="minorHAnsi" w:hAnsiTheme="minorHAnsi" w:cstheme="minorHAnsi"/>
          <w:sz w:val="24"/>
          <w:szCs w:val="24"/>
        </w:rPr>
        <w:t>směrnice č.</w:t>
      </w:r>
      <w:r w:rsidR="00822226" w:rsidRPr="0010432B">
        <w:rPr>
          <w:rFonts w:asciiTheme="minorHAnsi" w:hAnsiTheme="minorHAnsi" w:cstheme="minorHAnsi"/>
          <w:sz w:val="24"/>
          <w:szCs w:val="24"/>
        </w:rPr>
        <w:t>3/2021</w:t>
      </w:r>
      <w:r w:rsidRPr="0010432B">
        <w:rPr>
          <w:rFonts w:asciiTheme="minorHAnsi" w:hAnsiTheme="minorHAnsi" w:cstheme="minorHAnsi"/>
          <w:sz w:val="24"/>
          <w:szCs w:val="24"/>
        </w:rPr>
        <w:t xml:space="preserve"> a dále na základě zřizovací listiny a předmětu jednotlivých činností, které naše organizace zabezpečuje za účelem provádění veřejně prospěšných služeb a spolupůsobení při správě majetku města. </w:t>
      </w:r>
      <w:r w:rsidR="000D4051" w:rsidRPr="0010432B">
        <w:rPr>
          <w:rFonts w:asciiTheme="minorHAnsi" w:hAnsiTheme="minorHAnsi" w:cstheme="minorHAnsi"/>
          <w:sz w:val="24"/>
          <w:szCs w:val="24"/>
        </w:rPr>
        <w:t>Zde bych chtěl podotknout, že v aktualizovan</w:t>
      </w:r>
      <w:r w:rsidR="00E07847" w:rsidRPr="0010432B">
        <w:rPr>
          <w:rFonts w:asciiTheme="minorHAnsi" w:hAnsiTheme="minorHAnsi" w:cstheme="minorHAnsi"/>
          <w:sz w:val="24"/>
          <w:szCs w:val="24"/>
        </w:rPr>
        <w:t>é</w:t>
      </w:r>
      <w:r w:rsidR="000D4051" w:rsidRPr="0010432B">
        <w:rPr>
          <w:rFonts w:asciiTheme="minorHAnsi" w:hAnsiTheme="minorHAnsi" w:cstheme="minorHAnsi"/>
          <w:sz w:val="24"/>
          <w:szCs w:val="24"/>
        </w:rPr>
        <w:t xml:space="preserve"> podobě zřizovací listiny pod </w:t>
      </w:r>
      <w:r w:rsidR="00E07847" w:rsidRPr="0010432B">
        <w:rPr>
          <w:rFonts w:asciiTheme="minorHAnsi" w:hAnsiTheme="minorHAnsi" w:cstheme="minorHAnsi"/>
          <w:sz w:val="24"/>
          <w:szCs w:val="24"/>
        </w:rPr>
        <w:t xml:space="preserve">jejím </w:t>
      </w:r>
      <w:r w:rsidR="000D4051" w:rsidRPr="0010432B">
        <w:rPr>
          <w:rFonts w:asciiTheme="minorHAnsi" w:hAnsiTheme="minorHAnsi" w:cstheme="minorHAnsi"/>
          <w:sz w:val="24"/>
          <w:szCs w:val="24"/>
        </w:rPr>
        <w:t>bode</w:t>
      </w:r>
      <w:r w:rsidR="00E07847" w:rsidRPr="0010432B">
        <w:rPr>
          <w:rFonts w:asciiTheme="minorHAnsi" w:hAnsiTheme="minorHAnsi" w:cstheme="minorHAnsi"/>
          <w:sz w:val="24"/>
          <w:szCs w:val="24"/>
        </w:rPr>
        <w:t>m</w:t>
      </w:r>
      <w:r w:rsidR="000D4051" w:rsidRPr="0010432B">
        <w:rPr>
          <w:rFonts w:asciiTheme="minorHAnsi" w:hAnsiTheme="minorHAnsi" w:cstheme="minorHAnsi"/>
          <w:sz w:val="24"/>
          <w:szCs w:val="24"/>
        </w:rPr>
        <w:t xml:space="preserve"> III. </w:t>
      </w:r>
      <w:r w:rsidR="00DD32E7">
        <w:rPr>
          <w:rFonts w:asciiTheme="minorHAnsi" w:hAnsiTheme="minorHAnsi" w:cstheme="minorHAnsi"/>
          <w:sz w:val="24"/>
          <w:szCs w:val="24"/>
        </w:rPr>
        <w:t>„</w:t>
      </w:r>
      <w:r w:rsidR="00E07847" w:rsidRPr="0010432B">
        <w:rPr>
          <w:rFonts w:asciiTheme="minorHAnsi" w:hAnsiTheme="minorHAnsi" w:cstheme="minorHAnsi"/>
          <w:sz w:val="24"/>
          <w:szCs w:val="24"/>
        </w:rPr>
        <w:t xml:space="preserve">Hlavní účel, předmět činnosti “ došlo od roku 2009 k určitým </w:t>
      </w:r>
      <w:r w:rsidR="00E07847" w:rsidRPr="007E21DE">
        <w:rPr>
          <w:rFonts w:asciiTheme="minorHAnsi" w:hAnsiTheme="minorHAnsi" w:cstheme="minorHAnsi"/>
          <w:sz w:val="24"/>
          <w:szCs w:val="24"/>
        </w:rPr>
        <w:t>změnám a navrhuji aktualizaci znění.</w:t>
      </w:r>
    </w:p>
    <w:p w:rsidR="00BC7828" w:rsidRPr="0010432B" w:rsidRDefault="00BC7828" w:rsidP="00D972DC">
      <w:pPr>
        <w:spacing w:after="0" w:line="276" w:lineRule="auto"/>
        <w:ind w:firstLine="708"/>
        <w:jc w:val="both"/>
        <w:rPr>
          <w:rFonts w:asciiTheme="minorHAnsi" w:hAnsiTheme="minorHAnsi" w:cstheme="minorHAnsi"/>
          <w:sz w:val="24"/>
          <w:szCs w:val="24"/>
        </w:rPr>
      </w:pPr>
      <w:r w:rsidRPr="0010432B">
        <w:rPr>
          <w:rFonts w:asciiTheme="minorHAnsi" w:hAnsiTheme="minorHAnsi" w:cstheme="minorHAnsi"/>
          <w:sz w:val="24"/>
          <w:szCs w:val="24"/>
        </w:rPr>
        <w:t>Rok 202</w:t>
      </w:r>
      <w:r w:rsidR="00822226" w:rsidRPr="0010432B">
        <w:rPr>
          <w:rFonts w:asciiTheme="minorHAnsi" w:hAnsiTheme="minorHAnsi" w:cstheme="minorHAnsi"/>
          <w:sz w:val="24"/>
          <w:szCs w:val="24"/>
        </w:rPr>
        <w:t>1</w:t>
      </w:r>
      <w:r w:rsidRPr="0010432B">
        <w:rPr>
          <w:rFonts w:asciiTheme="minorHAnsi" w:hAnsiTheme="minorHAnsi" w:cstheme="minorHAnsi"/>
          <w:sz w:val="24"/>
          <w:szCs w:val="24"/>
        </w:rPr>
        <w:t xml:space="preserve"> byl </w:t>
      </w:r>
      <w:r w:rsidR="00F02D1A" w:rsidRPr="0010432B">
        <w:rPr>
          <w:rFonts w:asciiTheme="minorHAnsi" w:hAnsiTheme="minorHAnsi" w:cstheme="minorHAnsi"/>
          <w:sz w:val="24"/>
          <w:szCs w:val="24"/>
        </w:rPr>
        <w:t xml:space="preserve">opět </w:t>
      </w:r>
      <w:r w:rsidR="0010432B" w:rsidRPr="0010432B">
        <w:rPr>
          <w:rFonts w:asciiTheme="minorHAnsi" w:hAnsiTheme="minorHAnsi" w:cstheme="minorHAnsi"/>
          <w:sz w:val="24"/>
          <w:szCs w:val="24"/>
        </w:rPr>
        <w:t>celosvětově ovlivněn pokračující</w:t>
      </w:r>
      <w:r w:rsidRPr="0010432B">
        <w:rPr>
          <w:rFonts w:asciiTheme="minorHAnsi" w:hAnsiTheme="minorHAnsi" w:cstheme="minorHAnsi"/>
          <w:sz w:val="24"/>
          <w:szCs w:val="24"/>
        </w:rPr>
        <w:t xml:space="preserve"> pandemií  COVID 19, kdy na základě průběžných opatření a jednotlivých nařízení vlády byly část</w:t>
      </w:r>
      <w:r w:rsidR="007A43D0" w:rsidRPr="0010432B">
        <w:rPr>
          <w:rFonts w:asciiTheme="minorHAnsi" w:hAnsiTheme="minorHAnsi" w:cstheme="minorHAnsi"/>
          <w:sz w:val="24"/>
          <w:szCs w:val="24"/>
        </w:rPr>
        <w:t>ečně omezeny i činnosti spadající pod správu TS. Dopad všech vymezení se projevil</w:t>
      </w:r>
      <w:r w:rsidRPr="0010432B">
        <w:rPr>
          <w:rFonts w:asciiTheme="minorHAnsi" w:hAnsiTheme="minorHAnsi" w:cstheme="minorHAnsi"/>
          <w:sz w:val="24"/>
          <w:szCs w:val="24"/>
        </w:rPr>
        <w:t xml:space="preserve"> především na termínu zahájení a průběhu letní sezóny městského koupaliště s důsledkem poklesu tržeb</w:t>
      </w:r>
      <w:r w:rsidR="00822226" w:rsidRPr="0010432B">
        <w:rPr>
          <w:rFonts w:asciiTheme="minorHAnsi" w:hAnsiTheme="minorHAnsi" w:cstheme="minorHAnsi"/>
          <w:sz w:val="24"/>
          <w:szCs w:val="24"/>
        </w:rPr>
        <w:t>.</w:t>
      </w:r>
    </w:p>
    <w:p w:rsidR="000A4F0E" w:rsidRPr="00DD32E7" w:rsidRDefault="00CC1251" w:rsidP="00DD32E7">
      <w:pPr>
        <w:spacing w:line="276" w:lineRule="auto"/>
        <w:rPr>
          <w:rFonts w:asciiTheme="minorHAnsi" w:hAnsiTheme="minorHAnsi" w:cstheme="minorHAnsi"/>
          <w:sz w:val="24"/>
          <w:szCs w:val="24"/>
        </w:rPr>
      </w:pPr>
      <w:r w:rsidRPr="0010432B">
        <w:rPr>
          <w:rFonts w:asciiTheme="minorHAnsi" w:hAnsiTheme="minorHAnsi" w:cstheme="minorHAnsi"/>
          <w:sz w:val="24"/>
          <w:szCs w:val="24"/>
        </w:rPr>
        <w:t>Předložená zpráva je rozšířena od předcházejících o bod č. 4.3. Plán investičních záměrů.</w:t>
      </w:r>
    </w:p>
    <w:p w:rsidR="000A4F0E" w:rsidRPr="0010432B" w:rsidRDefault="009818E7" w:rsidP="00F90B42">
      <w:pPr>
        <w:pStyle w:val="Normlnweb"/>
        <w:numPr>
          <w:ilvl w:val="0"/>
          <w:numId w:val="26"/>
        </w:numPr>
        <w:spacing w:before="0" w:beforeAutospacing="0" w:after="0"/>
        <w:jc w:val="both"/>
        <w:rPr>
          <w:rFonts w:asciiTheme="minorHAnsi" w:hAnsiTheme="minorHAnsi" w:cstheme="minorHAnsi"/>
          <w:b/>
          <w:sz w:val="42"/>
          <w:szCs w:val="42"/>
        </w:rPr>
      </w:pPr>
      <w:r w:rsidRPr="0010432B">
        <w:rPr>
          <w:rFonts w:asciiTheme="minorHAnsi" w:hAnsiTheme="minorHAnsi" w:cstheme="minorHAnsi"/>
          <w:b/>
          <w:sz w:val="44"/>
          <w:szCs w:val="44"/>
        </w:rPr>
        <w:lastRenderedPageBreak/>
        <w:t xml:space="preserve"> </w:t>
      </w:r>
      <w:r w:rsidR="000A4F0E" w:rsidRPr="0010432B">
        <w:rPr>
          <w:rFonts w:asciiTheme="minorHAnsi" w:hAnsiTheme="minorHAnsi" w:cstheme="minorHAnsi"/>
          <w:b/>
          <w:sz w:val="42"/>
          <w:szCs w:val="42"/>
        </w:rPr>
        <w:t>Plnění úkolů v oblasti hlavn</w:t>
      </w:r>
      <w:r w:rsidR="00F90B42" w:rsidRPr="0010432B">
        <w:rPr>
          <w:rFonts w:asciiTheme="minorHAnsi" w:hAnsiTheme="minorHAnsi" w:cstheme="minorHAnsi"/>
          <w:b/>
          <w:sz w:val="42"/>
          <w:szCs w:val="42"/>
        </w:rPr>
        <w:t>í činnosti organizace</w:t>
      </w:r>
    </w:p>
    <w:p w:rsidR="00526ED3" w:rsidRPr="00D972DC" w:rsidRDefault="00526ED3" w:rsidP="008C7AAE">
      <w:pPr>
        <w:spacing w:after="0" w:line="276" w:lineRule="auto"/>
        <w:ind w:firstLine="708"/>
        <w:jc w:val="both"/>
        <w:rPr>
          <w:rFonts w:asciiTheme="minorHAnsi" w:hAnsiTheme="minorHAnsi" w:cstheme="minorHAnsi"/>
          <w:sz w:val="24"/>
          <w:szCs w:val="24"/>
        </w:rPr>
      </w:pPr>
      <w:r w:rsidRPr="00D972DC">
        <w:rPr>
          <w:rFonts w:asciiTheme="minorHAnsi" w:hAnsiTheme="minorHAnsi" w:cstheme="minorHAnsi"/>
          <w:sz w:val="24"/>
          <w:szCs w:val="24"/>
        </w:rPr>
        <w:t xml:space="preserve">Na základě předloženého plánu RM akcí a </w:t>
      </w:r>
      <w:r w:rsidR="004232E6" w:rsidRPr="00D972DC">
        <w:rPr>
          <w:rFonts w:asciiTheme="minorHAnsi" w:hAnsiTheme="minorHAnsi" w:cstheme="minorHAnsi"/>
          <w:sz w:val="24"/>
          <w:szCs w:val="24"/>
        </w:rPr>
        <w:t>připravenosti TSMS pro rok 20</w:t>
      </w:r>
      <w:r w:rsidR="00E13C73" w:rsidRPr="00D972DC">
        <w:rPr>
          <w:rFonts w:asciiTheme="minorHAnsi" w:hAnsiTheme="minorHAnsi" w:cstheme="minorHAnsi"/>
          <w:sz w:val="24"/>
          <w:szCs w:val="24"/>
        </w:rPr>
        <w:t>2</w:t>
      </w:r>
      <w:r w:rsidR="00914EAA" w:rsidRPr="00D972DC">
        <w:rPr>
          <w:rFonts w:asciiTheme="minorHAnsi" w:hAnsiTheme="minorHAnsi" w:cstheme="minorHAnsi"/>
          <w:sz w:val="24"/>
          <w:szCs w:val="24"/>
        </w:rPr>
        <w:t>1</w:t>
      </w:r>
      <w:r w:rsidRPr="00D972DC">
        <w:rPr>
          <w:rFonts w:asciiTheme="minorHAnsi" w:hAnsiTheme="minorHAnsi" w:cstheme="minorHAnsi"/>
          <w:sz w:val="24"/>
          <w:szCs w:val="24"/>
        </w:rPr>
        <w:t xml:space="preserve"> předkládám tímto soupis plnění úkolů v oblasti hlavní činnosti organizace</w:t>
      </w:r>
      <w:r w:rsidR="004232E6" w:rsidRPr="00D972DC">
        <w:rPr>
          <w:rFonts w:asciiTheme="minorHAnsi" w:hAnsiTheme="minorHAnsi" w:cstheme="minorHAnsi"/>
          <w:sz w:val="24"/>
          <w:szCs w:val="24"/>
        </w:rPr>
        <w:t>,</w:t>
      </w:r>
      <w:r w:rsidRPr="00D972DC">
        <w:rPr>
          <w:rFonts w:asciiTheme="minorHAnsi" w:hAnsiTheme="minorHAnsi" w:cstheme="minorHAnsi"/>
          <w:sz w:val="24"/>
          <w:szCs w:val="24"/>
        </w:rPr>
        <w:t xml:space="preserve"> které v rámci finančních možností rozpočtu a účelových příspěvků byly uskutečněny v uplynulém roce. Uvedené body jsou dle seznamu zřizovací listiny a předmětu jednotlivých činností. </w:t>
      </w:r>
    </w:p>
    <w:p w:rsidR="001D4B8B" w:rsidRPr="0010432B" w:rsidRDefault="001D4B8B" w:rsidP="00F90B42">
      <w:pPr>
        <w:pStyle w:val="Normlnweb"/>
        <w:spacing w:before="0" w:beforeAutospacing="0" w:after="0"/>
        <w:jc w:val="both"/>
        <w:rPr>
          <w:rFonts w:asciiTheme="minorHAnsi" w:hAnsiTheme="minorHAnsi" w:cstheme="minorHAnsi"/>
          <w:b/>
          <w:sz w:val="28"/>
          <w:szCs w:val="28"/>
        </w:rPr>
      </w:pPr>
    </w:p>
    <w:p w:rsidR="00526ED3" w:rsidRPr="0010432B" w:rsidRDefault="008046DB" w:rsidP="00DE6CB0">
      <w:pPr>
        <w:pStyle w:val="Normlnweb"/>
        <w:spacing w:before="0" w:beforeAutospacing="0" w:after="0"/>
        <w:jc w:val="both"/>
        <w:rPr>
          <w:rFonts w:asciiTheme="minorHAnsi" w:hAnsiTheme="minorHAnsi" w:cstheme="minorHAnsi"/>
          <w:b/>
          <w:sz w:val="28"/>
          <w:szCs w:val="28"/>
        </w:rPr>
      </w:pPr>
      <w:r w:rsidRPr="0010432B">
        <w:rPr>
          <w:rFonts w:asciiTheme="minorHAnsi" w:hAnsiTheme="minorHAnsi" w:cstheme="minorHAnsi"/>
          <w:b/>
          <w:sz w:val="28"/>
          <w:szCs w:val="28"/>
        </w:rPr>
        <w:t xml:space="preserve">1.1. </w:t>
      </w:r>
      <w:r w:rsidR="00D25ADC" w:rsidRPr="0010432B">
        <w:rPr>
          <w:rFonts w:asciiTheme="minorHAnsi" w:hAnsiTheme="minorHAnsi" w:cstheme="minorHAnsi"/>
          <w:b/>
          <w:sz w:val="28"/>
          <w:szCs w:val="28"/>
        </w:rPr>
        <w:t>Čistota</w:t>
      </w:r>
      <w:r w:rsidR="00526ED3" w:rsidRPr="0010432B">
        <w:rPr>
          <w:rFonts w:asciiTheme="minorHAnsi" w:hAnsiTheme="minorHAnsi" w:cstheme="minorHAnsi"/>
          <w:b/>
          <w:sz w:val="28"/>
          <w:szCs w:val="28"/>
        </w:rPr>
        <w:t xml:space="preserve"> města</w:t>
      </w:r>
    </w:p>
    <w:p w:rsidR="00526ED3" w:rsidRPr="00304DBB" w:rsidRDefault="00526ED3" w:rsidP="008C7AAE">
      <w:pPr>
        <w:pStyle w:val="odstavecnormln"/>
        <w:spacing w:line="276" w:lineRule="auto"/>
        <w:ind w:left="0" w:firstLine="708"/>
        <w:rPr>
          <w:rFonts w:asciiTheme="minorHAnsi" w:hAnsiTheme="minorHAnsi" w:cstheme="minorHAnsi"/>
        </w:rPr>
      </w:pPr>
      <w:r w:rsidRPr="00304DBB">
        <w:rPr>
          <w:rFonts w:asciiTheme="minorHAnsi" w:hAnsiTheme="minorHAnsi" w:cstheme="minorHAnsi"/>
        </w:rPr>
        <w:t>Zimní údržbu jsme zajistili dle předloženého a RM schváleného plánu údržby místních komunikací. Pro zimní pohotovostní službu máme v rámci strojového parku k dispozici dvě rozmetadla na malotraktoru Goldoni a druhým</w:t>
      </w:r>
      <w:r w:rsidR="00157692" w:rsidRPr="00304DBB">
        <w:rPr>
          <w:rFonts w:asciiTheme="minorHAnsi" w:hAnsiTheme="minorHAnsi" w:cstheme="minorHAnsi"/>
        </w:rPr>
        <w:t xml:space="preserve"> </w:t>
      </w:r>
      <w:r w:rsidR="006C5CD5" w:rsidRPr="00304DBB">
        <w:rPr>
          <w:rFonts w:asciiTheme="minorHAnsi" w:hAnsiTheme="minorHAnsi" w:cstheme="minorHAnsi"/>
        </w:rPr>
        <w:t>je osazen</w:t>
      </w:r>
      <w:r w:rsidRPr="00304DBB">
        <w:rPr>
          <w:rFonts w:asciiTheme="minorHAnsi" w:hAnsiTheme="minorHAnsi" w:cstheme="minorHAnsi"/>
        </w:rPr>
        <w:t xml:space="preserve"> horský traktor AEBI. Vozidlo Multicar má rozmetací nástavbu posypového materiálu a přední sněhovou radlici. </w:t>
      </w:r>
      <w:r w:rsidR="006C5CD5" w:rsidRPr="00304DBB">
        <w:rPr>
          <w:rFonts w:asciiTheme="minorHAnsi" w:hAnsiTheme="minorHAnsi" w:cstheme="minorHAnsi"/>
        </w:rPr>
        <w:t xml:space="preserve">V zápůjčce jsme měli z důvodu opožděné dodávky náhradní vůz </w:t>
      </w:r>
      <w:r w:rsidR="00275BAF" w:rsidRPr="00304DBB">
        <w:rPr>
          <w:rFonts w:asciiTheme="minorHAnsi" w:hAnsiTheme="minorHAnsi" w:cstheme="minorHAnsi"/>
        </w:rPr>
        <w:t xml:space="preserve">REFORM </w:t>
      </w:r>
      <w:r w:rsidR="000A704E">
        <w:rPr>
          <w:rFonts w:asciiTheme="minorHAnsi" w:hAnsiTheme="minorHAnsi" w:cstheme="minorHAnsi"/>
        </w:rPr>
        <w:t xml:space="preserve">Bokimobil, variabilně vybavený </w:t>
      </w:r>
      <w:r w:rsidR="0010432B" w:rsidRPr="00304DBB">
        <w:rPr>
          <w:rFonts w:asciiTheme="minorHAnsi" w:hAnsiTheme="minorHAnsi" w:cstheme="minorHAnsi"/>
        </w:rPr>
        <w:t>sypačem,</w:t>
      </w:r>
      <w:r w:rsidR="006C5CD5" w:rsidRPr="00304DBB">
        <w:rPr>
          <w:rFonts w:asciiTheme="minorHAnsi" w:hAnsiTheme="minorHAnsi" w:cstheme="minorHAnsi"/>
        </w:rPr>
        <w:t xml:space="preserve"> čel</w:t>
      </w:r>
      <w:r w:rsidR="0010432B" w:rsidRPr="00304DBB">
        <w:rPr>
          <w:rFonts w:asciiTheme="minorHAnsi" w:hAnsiTheme="minorHAnsi" w:cstheme="minorHAnsi"/>
        </w:rPr>
        <w:t>ní radlicí a vyměnitelným</w:t>
      </w:r>
      <w:r w:rsidR="006C5CD5" w:rsidRPr="00304DBB">
        <w:rPr>
          <w:rFonts w:asciiTheme="minorHAnsi" w:hAnsiTheme="minorHAnsi" w:cstheme="minorHAnsi"/>
        </w:rPr>
        <w:t xml:space="preserve"> sněhovým odmetacím kartáčem. </w:t>
      </w:r>
      <w:r w:rsidRPr="00304DBB">
        <w:rPr>
          <w:rFonts w:asciiTheme="minorHAnsi" w:hAnsiTheme="minorHAnsi" w:cstheme="minorHAnsi"/>
        </w:rPr>
        <w:t>Stejné osazení má i univerzální nosič nářadí Belos Trans</w:t>
      </w:r>
      <w:r w:rsidR="00C409C4" w:rsidRPr="00304DBB">
        <w:rPr>
          <w:rFonts w:asciiTheme="minorHAnsi" w:hAnsiTheme="minorHAnsi" w:cstheme="minorHAnsi"/>
        </w:rPr>
        <w:t xml:space="preserve"> Pro. K radličnímu plužení využíváme </w:t>
      </w:r>
      <w:r w:rsidRPr="00304DBB">
        <w:rPr>
          <w:rFonts w:asciiTheme="minorHAnsi" w:hAnsiTheme="minorHAnsi" w:cstheme="minorHAnsi"/>
        </w:rPr>
        <w:t>dva traktory Zetor 7211</w:t>
      </w:r>
      <w:r w:rsidR="0010432B" w:rsidRPr="00304DBB">
        <w:rPr>
          <w:rFonts w:asciiTheme="minorHAnsi" w:hAnsiTheme="minorHAnsi" w:cstheme="minorHAnsi"/>
        </w:rPr>
        <w:t>. Zimní sněhové srážky nebyly zvlášť extrémní.</w:t>
      </w:r>
      <w:r w:rsidRPr="00304DBB">
        <w:rPr>
          <w:rFonts w:asciiTheme="minorHAnsi" w:hAnsiTheme="minorHAnsi" w:cstheme="minorHAnsi"/>
        </w:rPr>
        <w:t xml:space="preserve"> </w:t>
      </w:r>
      <w:r w:rsidR="0010432B" w:rsidRPr="00304DBB">
        <w:rPr>
          <w:rFonts w:asciiTheme="minorHAnsi" w:hAnsiTheme="minorHAnsi" w:cstheme="minorHAnsi"/>
        </w:rPr>
        <w:t>N</w:t>
      </w:r>
      <w:r w:rsidRPr="00304DBB">
        <w:rPr>
          <w:rFonts w:asciiTheme="minorHAnsi" w:hAnsiTheme="minorHAnsi" w:cstheme="minorHAnsi"/>
        </w:rPr>
        <w:t xml:space="preserve">a posyp bylo spotřebováno cca </w:t>
      </w:r>
      <w:r w:rsidR="00275BAF" w:rsidRPr="00304DBB">
        <w:rPr>
          <w:rFonts w:asciiTheme="minorHAnsi" w:hAnsiTheme="minorHAnsi" w:cstheme="minorHAnsi"/>
        </w:rPr>
        <w:t>70</w:t>
      </w:r>
      <w:r w:rsidRPr="00304DBB">
        <w:rPr>
          <w:rFonts w:asciiTheme="minorHAnsi" w:hAnsiTheme="minorHAnsi" w:cstheme="minorHAnsi"/>
        </w:rPr>
        <w:t xml:space="preserve"> tun inertního materiálu.</w:t>
      </w:r>
    </w:p>
    <w:p w:rsidR="004C6E21" w:rsidRPr="00304DBB" w:rsidRDefault="00526ED3" w:rsidP="008C7AAE">
      <w:pPr>
        <w:pStyle w:val="odstavecnormln"/>
        <w:spacing w:line="276" w:lineRule="auto"/>
        <w:ind w:left="0" w:firstLine="708"/>
        <w:rPr>
          <w:rFonts w:asciiTheme="minorHAnsi" w:hAnsiTheme="minorHAnsi" w:cstheme="minorHAnsi"/>
        </w:rPr>
      </w:pPr>
      <w:r w:rsidRPr="00304DBB">
        <w:rPr>
          <w:rFonts w:asciiTheme="minorHAnsi" w:hAnsiTheme="minorHAnsi" w:cstheme="minorHAnsi"/>
        </w:rPr>
        <w:t xml:space="preserve">S jarním úklidem města po zimním období jsme započali </w:t>
      </w:r>
      <w:r w:rsidR="00B527F0" w:rsidRPr="00304DBB">
        <w:rPr>
          <w:rFonts w:asciiTheme="minorHAnsi" w:hAnsiTheme="minorHAnsi" w:cstheme="minorHAnsi"/>
        </w:rPr>
        <w:t>30</w:t>
      </w:r>
      <w:r w:rsidRPr="00304DBB">
        <w:rPr>
          <w:rFonts w:asciiTheme="minorHAnsi" w:hAnsiTheme="minorHAnsi" w:cstheme="minorHAnsi"/>
        </w:rPr>
        <w:t xml:space="preserve">. března. V rámci strojové techniky využíváme </w:t>
      </w:r>
      <w:r w:rsidR="002940E0" w:rsidRPr="00FD5D97">
        <w:rPr>
          <w:rFonts w:asciiTheme="minorHAnsi" w:hAnsiTheme="minorHAnsi" w:cstheme="minorHAnsi"/>
          <w:color w:val="000000" w:themeColor="text1"/>
        </w:rPr>
        <w:t>primárně</w:t>
      </w:r>
      <w:r w:rsidR="00B527F0" w:rsidRPr="00304DBB">
        <w:rPr>
          <w:rFonts w:asciiTheme="minorHAnsi" w:hAnsiTheme="minorHAnsi" w:cstheme="minorHAnsi"/>
        </w:rPr>
        <w:t xml:space="preserve"> zametací stroj HAKO Cyt</w:t>
      </w:r>
      <w:r w:rsidR="00F44334" w:rsidRPr="00304DBB">
        <w:rPr>
          <w:rFonts w:asciiTheme="minorHAnsi" w:hAnsiTheme="minorHAnsi" w:cstheme="minorHAnsi"/>
        </w:rPr>
        <w:t>i</w:t>
      </w:r>
      <w:r w:rsidR="002940E0" w:rsidRPr="00304DBB">
        <w:rPr>
          <w:rFonts w:asciiTheme="minorHAnsi" w:hAnsiTheme="minorHAnsi" w:cstheme="minorHAnsi"/>
        </w:rPr>
        <w:t xml:space="preserve"> </w:t>
      </w:r>
      <w:r w:rsidR="00B527F0" w:rsidRPr="00304DBB">
        <w:rPr>
          <w:rFonts w:asciiTheme="minorHAnsi" w:hAnsiTheme="minorHAnsi" w:cstheme="minorHAnsi"/>
        </w:rPr>
        <w:t>Master 2000. Univer</w:t>
      </w:r>
      <w:r w:rsidR="00461D5D" w:rsidRPr="00304DBB">
        <w:rPr>
          <w:rFonts w:asciiTheme="minorHAnsi" w:hAnsiTheme="minorHAnsi" w:cstheme="minorHAnsi"/>
        </w:rPr>
        <w:t>z</w:t>
      </w:r>
      <w:r w:rsidR="00FD5D97">
        <w:rPr>
          <w:rFonts w:asciiTheme="minorHAnsi" w:hAnsiTheme="minorHAnsi" w:cstheme="minorHAnsi"/>
        </w:rPr>
        <w:t xml:space="preserve">ální </w:t>
      </w:r>
      <w:r w:rsidRPr="00304DBB">
        <w:rPr>
          <w:rFonts w:asciiTheme="minorHAnsi" w:hAnsiTheme="minorHAnsi" w:cstheme="minorHAnsi"/>
        </w:rPr>
        <w:t xml:space="preserve">nosič nářadí BELOS s agresivním </w:t>
      </w:r>
      <w:r w:rsidR="00F44334" w:rsidRPr="00304DBB">
        <w:rPr>
          <w:rFonts w:asciiTheme="minorHAnsi" w:hAnsiTheme="minorHAnsi" w:cstheme="minorHAnsi"/>
        </w:rPr>
        <w:t xml:space="preserve">lanovým </w:t>
      </w:r>
      <w:r w:rsidRPr="00304DBB">
        <w:rPr>
          <w:rFonts w:asciiTheme="minorHAnsi" w:hAnsiTheme="minorHAnsi" w:cstheme="minorHAnsi"/>
        </w:rPr>
        <w:t>kartáčem na krajnice komunikací.</w:t>
      </w:r>
      <w:r w:rsidR="00F44334" w:rsidRPr="00304DBB">
        <w:rPr>
          <w:rFonts w:asciiTheme="minorHAnsi" w:hAnsiTheme="minorHAnsi" w:cstheme="minorHAnsi"/>
        </w:rPr>
        <w:t xml:space="preserve"> </w:t>
      </w:r>
      <w:r w:rsidR="004C6E21" w:rsidRPr="00304DBB">
        <w:rPr>
          <w:rFonts w:asciiTheme="minorHAnsi" w:hAnsiTheme="minorHAnsi" w:cstheme="minorHAnsi"/>
        </w:rPr>
        <w:t xml:space="preserve">V průběhu roku byl zametacím strojem </w:t>
      </w:r>
      <w:r w:rsidR="00F44334" w:rsidRPr="00304DBB">
        <w:rPr>
          <w:rFonts w:asciiTheme="minorHAnsi" w:hAnsiTheme="minorHAnsi" w:cstheme="minorHAnsi"/>
        </w:rPr>
        <w:t xml:space="preserve">prováděn průběžný úklid komunikací </w:t>
      </w:r>
      <w:r w:rsidR="00304DBB" w:rsidRPr="00304DBB">
        <w:rPr>
          <w:rFonts w:asciiTheme="minorHAnsi" w:hAnsiTheme="minorHAnsi" w:cstheme="minorHAnsi"/>
        </w:rPr>
        <w:t>zaměřený na sezónní úklid</w:t>
      </w:r>
      <w:r w:rsidR="004C6E21" w:rsidRPr="00304DBB">
        <w:rPr>
          <w:rFonts w:asciiTheme="minorHAnsi" w:hAnsiTheme="minorHAnsi" w:cstheme="minorHAnsi"/>
        </w:rPr>
        <w:t xml:space="preserve"> květu, listí, šišek a jehličí ze stromů.</w:t>
      </w:r>
    </w:p>
    <w:p w:rsidR="00526ED3" w:rsidRPr="00304DBB" w:rsidRDefault="00526ED3" w:rsidP="00526ED3">
      <w:pPr>
        <w:pStyle w:val="odstavecnormln"/>
        <w:ind w:left="0" w:firstLine="708"/>
        <w:rPr>
          <w:rFonts w:asciiTheme="minorHAnsi" w:hAnsiTheme="minorHAnsi" w:cstheme="minorHAnsi"/>
        </w:rPr>
      </w:pPr>
    </w:p>
    <w:p w:rsidR="00437BC3" w:rsidRPr="00304DBB" w:rsidRDefault="008046DB" w:rsidP="008C7AAE">
      <w:pPr>
        <w:pStyle w:val="Normlnweb"/>
        <w:spacing w:before="0" w:beforeAutospacing="0" w:after="0" w:line="276" w:lineRule="auto"/>
        <w:rPr>
          <w:rFonts w:asciiTheme="minorHAnsi" w:hAnsiTheme="minorHAnsi" w:cstheme="minorHAnsi"/>
          <w:b/>
          <w:sz w:val="28"/>
          <w:szCs w:val="28"/>
        </w:rPr>
      </w:pPr>
      <w:r w:rsidRPr="00437BC3">
        <w:rPr>
          <w:rFonts w:asciiTheme="minorHAnsi" w:hAnsiTheme="minorHAnsi" w:cstheme="minorHAnsi"/>
          <w:b/>
          <w:sz w:val="28"/>
          <w:szCs w:val="28"/>
        </w:rPr>
        <w:t xml:space="preserve">1.2. </w:t>
      </w:r>
      <w:r w:rsidR="00526ED3" w:rsidRPr="00437BC3">
        <w:rPr>
          <w:rFonts w:asciiTheme="minorHAnsi" w:hAnsiTheme="minorHAnsi" w:cstheme="minorHAnsi"/>
          <w:b/>
          <w:sz w:val="28"/>
          <w:szCs w:val="28"/>
        </w:rPr>
        <w:t>Správa, údržba a výsadba veřejné zeleně</w:t>
      </w:r>
    </w:p>
    <w:p w:rsidR="006E5E0E" w:rsidRPr="00304DBB" w:rsidRDefault="006E5E0E" w:rsidP="008C7AAE">
      <w:pPr>
        <w:pStyle w:val="Standard"/>
        <w:spacing w:line="276" w:lineRule="auto"/>
        <w:ind w:firstLine="708"/>
        <w:jc w:val="both"/>
        <w:rPr>
          <w:rFonts w:asciiTheme="minorHAnsi" w:hAnsiTheme="minorHAnsi"/>
        </w:rPr>
      </w:pPr>
      <w:r w:rsidRPr="00304DBB">
        <w:rPr>
          <w:rFonts w:asciiTheme="minorHAnsi" w:hAnsiTheme="minorHAnsi"/>
        </w:rPr>
        <w:t xml:space="preserve">Na portálu </w:t>
      </w:r>
      <w:r w:rsidR="00304DBB" w:rsidRPr="00304DBB">
        <w:rPr>
          <w:rFonts w:asciiTheme="minorHAnsi" w:hAnsiTheme="minorHAnsi"/>
        </w:rPr>
        <w:t>„</w:t>
      </w:r>
      <w:r w:rsidRPr="00304DBB">
        <w:rPr>
          <w:rFonts w:asciiTheme="minorHAnsi" w:hAnsiTheme="minorHAnsi"/>
        </w:rPr>
        <w:t>stromy pod kontrolou</w:t>
      </w:r>
      <w:r w:rsidR="00304DBB" w:rsidRPr="00304DBB">
        <w:rPr>
          <w:rFonts w:asciiTheme="minorHAnsi" w:hAnsiTheme="minorHAnsi"/>
        </w:rPr>
        <w:t>“</w:t>
      </w:r>
      <w:r w:rsidRPr="00304DBB">
        <w:rPr>
          <w:rFonts w:asciiTheme="minorHAnsi" w:hAnsiTheme="minorHAnsi"/>
        </w:rPr>
        <w:t xml:space="preserve"> evidujeme současně 4 078 stromů. Většina odborných prací probíhá podle navržených doporučení a provádí je kvalifikovaní arboristé</w:t>
      </w:r>
      <w:r w:rsidR="00304DBB" w:rsidRPr="00304DBB">
        <w:rPr>
          <w:rFonts w:asciiTheme="minorHAnsi" w:hAnsiTheme="minorHAnsi"/>
        </w:rPr>
        <w:t>. Zaměstnanci TSMS</w:t>
      </w:r>
      <w:r w:rsidRPr="00304DBB">
        <w:rPr>
          <w:rFonts w:asciiTheme="minorHAnsi" w:hAnsiTheme="minorHAnsi"/>
        </w:rPr>
        <w:t xml:space="preserve"> provedli likvidaci dřevní hmoty z ořezů a vyčištění přepadové hráze u rybníka od náletových dřevin. Pravidelně se provádí</w:t>
      </w:r>
      <w:r w:rsidR="00304DBB" w:rsidRPr="00304DBB">
        <w:rPr>
          <w:rFonts w:asciiTheme="minorHAnsi" w:hAnsiTheme="minorHAnsi"/>
        </w:rPr>
        <w:t xml:space="preserve"> ořez větví z plošiny v blízkosti komunikací</w:t>
      </w:r>
      <w:r w:rsidRPr="00304DBB">
        <w:rPr>
          <w:rFonts w:asciiTheme="minorHAnsi" w:hAnsiTheme="minorHAnsi"/>
        </w:rPr>
        <w:t>, veřejného osvětlení a úprava podjezdové výšky. U nov</w:t>
      </w:r>
      <w:r w:rsidR="00304DBB" w:rsidRPr="00304DBB">
        <w:rPr>
          <w:rFonts w:asciiTheme="minorHAnsi" w:hAnsiTheme="minorHAnsi"/>
        </w:rPr>
        <w:t>ě vysázených stromů je aplikovaná</w:t>
      </w:r>
      <w:r w:rsidRPr="00304DBB">
        <w:rPr>
          <w:rFonts w:asciiTheme="minorHAnsi" w:hAnsiTheme="minorHAnsi"/>
        </w:rPr>
        <w:t xml:space="preserve"> zálivka. U mladých stromů jsou odstraňovány nepotřebné kůly a odstraňovány přebytečné výmladky.</w:t>
      </w:r>
      <w:r w:rsidR="005E328B" w:rsidRPr="00304DBB">
        <w:rPr>
          <w:rFonts w:asciiTheme="minorHAnsi" w:hAnsiTheme="minorHAnsi"/>
        </w:rPr>
        <w:t xml:space="preserve"> V létě proběhla v zámeckém parku arboristická akademie. </w:t>
      </w:r>
    </w:p>
    <w:p w:rsidR="006E5E0E" w:rsidRPr="00CC74D5" w:rsidRDefault="006E5E0E" w:rsidP="00CF60AD">
      <w:pPr>
        <w:pStyle w:val="Standard"/>
        <w:spacing w:line="276" w:lineRule="auto"/>
        <w:rPr>
          <w:rFonts w:asciiTheme="minorHAnsi" w:hAnsiTheme="minorHAnsi"/>
          <w:color w:val="0070C0"/>
        </w:rPr>
      </w:pPr>
      <w:r w:rsidRPr="00CC74D5">
        <w:rPr>
          <w:rFonts w:asciiTheme="minorHAnsi" w:hAnsiTheme="minorHAnsi"/>
          <w:color w:val="0070C0"/>
        </w:rPr>
        <w:t xml:space="preserve">  </w:t>
      </w:r>
    </w:p>
    <w:tbl>
      <w:tblPr>
        <w:tblW w:w="0" w:type="dxa"/>
        <w:tblLayout w:type="fixed"/>
        <w:tblCellMar>
          <w:left w:w="10" w:type="dxa"/>
          <w:right w:w="10" w:type="dxa"/>
        </w:tblCellMar>
        <w:tblLook w:val="04A0"/>
      </w:tblPr>
      <w:tblGrid>
        <w:gridCol w:w="6405"/>
        <w:gridCol w:w="1650"/>
        <w:gridCol w:w="1590"/>
      </w:tblGrid>
      <w:tr w:rsidR="006E5E0E" w:rsidRPr="00304DBB" w:rsidTr="006E5E0E">
        <w:tc>
          <w:tcPr>
            <w:tcW w:w="6405"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Prováděné práce</w:t>
            </w:r>
          </w:p>
        </w:tc>
        <w:tc>
          <w:tcPr>
            <w:tcW w:w="1650"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ks</w:t>
            </w:r>
          </w:p>
        </w:tc>
        <w:tc>
          <w:tcPr>
            <w:tcW w:w="1590"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Kč</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Odstranění pařezů na hřbitově</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14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10 000,-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Sesazovací řez vrb kolem rybníka</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35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140 000,-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Redukce 3 ks bříz na koupališti a bezpečnostní ořez 5 stromů v ulici Topolová</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8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14 000,-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Stabilizace korun a řez na hlavu u topolů ul. Polní</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14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77 400,-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Bezpečnostní řez topolů za hrází u rybníka a za sídlištěm Polní</w:t>
            </w:r>
          </w:p>
        </w:tc>
        <w:tc>
          <w:tcPr>
            <w:tcW w:w="1650" w:type="dxa"/>
            <w:tcBorders>
              <w:top w:val="nil"/>
              <w:left w:val="single" w:sz="2" w:space="0" w:color="000000"/>
              <w:bottom w:val="single" w:sz="2" w:space="0" w:color="000000"/>
              <w:right w:val="nil"/>
            </w:tcBorders>
            <w:tcMar>
              <w:top w:w="55" w:type="dxa"/>
              <w:left w:w="55" w:type="dxa"/>
              <w:bottom w:w="55" w:type="dxa"/>
              <w:right w:w="55" w:type="dxa"/>
            </w:tcMar>
          </w:tcPr>
          <w:p w:rsidR="006E5E0E" w:rsidRPr="00304DBB" w:rsidRDefault="006E5E0E">
            <w:pPr>
              <w:pStyle w:val="TableContents"/>
              <w:rPr>
                <w:rFonts w:asciiTheme="minorHAnsi" w:hAnsiTheme="minorHAnsi"/>
              </w:rPr>
            </w:pP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60 500,-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lastRenderedPageBreak/>
              <w:t>Ošetření stromů u nového hřiště v zámeckém parku</w:t>
            </w:r>
          </w:p>
        </w:tc>
        <w:tc>
          <w:tcPr>
            <w:tcW w:w="1650" w:type="dxa"/>
            <w:tcBorders>
              <w:top w:val="nil"/>
              <w:left w:val="single" w:sz="2" w:space="0" w:color="000000"/>
              <w:bottom w:val="single" w:sz="2" w:space="0" w:color="000000"/>
              <w:right w:val="nil"/>
            </w:tcBorders>
            <w:tcMar>
              <w:top w:w="55" w:type="dxa"/>
              <w:left w:w="55" w:type="dxa"/>
              <w:bottom w:w="55" w:type="dxa"/>
              <w:right w:w="55" w:type="dxa"/>
            </w:tcMar>
          </w:tcPr>
          <w:p w:rsidR="006E5E0E" w:rsidRPr="00304DBB" w:rsidRDefault="006E5E0E">
            <w:pPr>
              <w:pStyle w:val="TableContents"/>
              <w:rPr>
                <w:rFonts w:asciiTheme="minorHAnsi" w:hAnsiTheme="minorHAnsi"/>
              </w:rPr>
            </w:pP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36 300,-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Kontroly vazeb vizuální a s lezením u vybraných stromů</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84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149 999,-</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Odstranění zavěšené větve v zámeckém parku a v Holubické aleji</w:t>
            </w:r>
          </w:p>
        </w:tc>
        <w:tc>
          <w:tcPr>
            <w:tcW w:w="1650" w:type="dxa"/>
            <w:tcBorders>
              <w:top w:val="nil"/>
              <w:left w:val="single" w:sz="2" w:space="0" w:color="000000"/>
              <w:bottom w:val="single" w:sz="2" w:space="0" w:color="000000"/>
              <w:right w:val="nil"/>
            </w:tcBorders>
            <w:tcMar>
              <w:top w:w="55" w:type="dxa"/>
              <w:left w:w="55" w:type="dxa"/>
              <w:bottom w:w="55" w:type="dxa"/>
              <w:right w:w="55" w:type="dxa"/>
            </w:tcMar>
          </w:tcPr>
          <w:p w:rsidR="006E5E0E" w:rsidRPr="00304DBB" w:rsidRDefault="006E5E0E">
            <w:pPr>
              <w:pStyle w:val="TableContents"/>
              <w:rPr>
                <w:rFonts w:asciiTheme="minorHAnsi" w:hAnsiTheme="minorHAnsi"/>
              </w:rPr>
            </w:pP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9 680,-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Doporučené výměny vazeb a ošetření stromů</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8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24 200,-</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V uplynulém roce Technické služby podaly 9 žádostí na kácení celkem 25 stromů.</w:t>
            </w:r>
          </w:p>
          <w:p w:rsidR="006E5E0E" w:rsidRPr="00304DBB" w:rsidRDefault="006E5E0E">
            <w:pPr>
              <w:pStyle w:val="Standard"/>
              <w:rPr>
                <w:rFonts w:asciiTheme="minorHAnsi" w:hAnsiTheme="minorHAnsi"/>
              </w:rPr>
            </w:pPr>
            <w:r w:rsidRPr="00304DBB">
              <w:rPr>
                <w:rFonts w:asciiTheme="minorHAnsi" w:hAnsiTheme="minorHAnsi"/>
              </w:rPr>
              <w:t>Pokácené stromy: 6 ks zámecký park, 6 ks město</w:t>
            </w:r>
          </w:p>
          <w:p w:rsidR="006E5E0E" w:rsidRPr="00304DBB" w:rsidRDefault="006E5E0E">
            <w:pPr>
              <w:pStyle w:val="Standard"/>
              <w:rPr>
                <w:rFonts w:asciiTheme="minorHAnsi" w:hAnsiTheme="minorHAnsi"/>
              </w:rPr>
            </w:pPr>
            <w:r w:rsidRPr="00304DBB">
              <w:rPr>
                <w:rFonts w:asciiTheme="minorHAnsi" w:hAnsiTheme="minorHAnsi"/>
              </w:rPr>
              <w:t>Odstranění dalších 13 dřevin bude provedeno bezprostředně až před zahájením stavebních prací.</w:t>
            </w:r>
          </w:p>
        </w:tc>
        <w:tc>
          <w:tcPr>
            <w:tcW w:w="1650" w:type="dxa"/>
            <w:tcBorders>
              <w:top w:val="nil"/>
              <w:left w:val="single" w:sz="2" w:space="0" w:color="000000"/>
              <w:bottom w:val="single" w:sz="2" w:space="0" w:color="000000"/>
              <w:right w:val="nil"/>
            </w:tcBorders>
            <w:tcMar>
              <w:top w:w="55" w:type="dxa"/>
              <w:left w:w="55" w:type="dxa"/>
              <w:bottom w:w="55" w:type="dxa"/>
              <w:right w:w="55" w:type="dxa"/>
            </w:tcMar>
          </w:tcPr>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r w:rsidRPr="00304DBB">
              <w:rPr>
                <w:rFonts w:asciiTheme="minorHAnsi" w:hAnsiTheme="minorHAnsi"/>
              </w:rPr>
              <w:t>12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r w:rsidRPr="00304DBB">
              <w:rPr>
                <w:rFonts w:asciiTheme="minorHAnsi" w:hAnsiTheme="minorHAnsi"/>
              </w:rPr>
              <w:t>TS</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Další pokácené stromy svým obvodem kmene nevyžadovaly povolení, byly suché, nebo ulomené větrem.</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9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TS</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Náhradní výsadby stromů</w:t>
            </w:r>
          </w:p>
          <w:p w:rsidR="006E5E0E" w:rsidRPr="00304DBB" w:rsidRDefault="006E5E0E">
            <w:pPr>
              <w:pStyle w:val="Standard"/>
              <w:rPr>
                <w:rFonts w:asciiTheme="minorHAnsi" w:hAnsiTheme="minorHAnsi"/>
              </w:rPr>
            </w:pPr>
            <w:r w:rsidRPr="00304DBB">
              <w:rPr>
                <w:rFonts w:asciiTheme="minorHAnsi" w:hAnsiTheme="minorHAnsi"/>
              </w:rPr>
              <w:t>20 ks věnoval prof. Táborský a vysázely TS pod Vinohrady,</w:t>
            </w:r>
          </w:p>
          <w:p w:rsidR="006E5E0E" w:rsidRPr="00304DBB" w:rsidRDefault="006E5E0E">
            <w:pPr>
              <w:pStyle w:val="Standard"/>
              <w:rPr>
                <w:rFonts w:asciiTheme="minorHAnsi" w:hAnsiTheme="minorHAnsi"/>
              </w:rPr>
            </w:pPr>
            <w:r w:rsidRPr="00304DBB">
              <w:rPr>
                <w:rFonts w:asciiTheme="minorHAnsi" w:hAnsiTheme="minorHAnsi"/>
              </w:rPr>
              <w:t>20 ks vysázel p. Kreizl v parčíku na ulici Tyršova 8 ks,</w:t>
            </w:r>
          </w:p>
          <w:p w:rsidR="006E5E0E" w:rsidRPr="00304DBB" w:rsidRDefault="006E5E0E">
            <w:pPr>
              <w:pStyle w:val="Standard"/>
              <w:rPr>
                <w:rFonts w:asciiTheme="minorHAnsi" w:hAnsiTheme="minorHAnsi"/>
              </w:rPr>
            </w:pPr>
            <w:r w:rsidRPr="00304DBB">
              <w:rPr>
                <w:rFonts w:asciiTheme="minorHAnsi" w:hAnsiTheme="minorHAnsi"/>
              </w:rPr>
              <w:t>v Zelnicích 10 ks a Holubická alej 2 ks.</w:t>
            </w:r>
          </w:p>
        </w:tc>
        <w:tc>
          <w:tcPr>
            <w:tcW w:w="1650"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40 ks</w:t>
            </w: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r w:rsidRPr="00304DBB">
              <w:rPr>
                <w:rFonts w:asciiTheme="minorHAnsi" w:hAnsiTheme="minorHAnsi"/>
              </w:rPr>
              <w:t>Sponzor</w:t>
            </w:r>
          </w:p>
          <w:p w:rsidR="006E5E0E" w:rsidRPr="00304DBB" w:rsidRDefault="006E5E0E">
            <w:pPr>
              <w:pStyle w:val="TableContents"/>
              <w:rPr>
                <w:rFonts w:asciiTheme="minorHAnsi" w:hAnsiTheme="minorHAnsi"/>
              </w:rPr>
            </w:pPr>
          </w:p>
          <w:p w:rsidR="006E5E0E" w:rsidRPr="00304DBB" w:rsidRDefault="006E5E0E">
            <w:pPr>
              <w:pStyle w:val="TableContents"/>
              <w:rPr>
                <w:rFonts w:asciiTheme="minorHAnsi" w:hAnsiTheme="minorHAnsi"/>
              </w:rPr>
            </w:pPr>
            <w:r w:rsidRPr="00304DBB">
              <w:rPr>
                <w:rFonts w:asciiTheme="minorHAnsi" w:hAnsiTheme="minorHAnsi"/>
              </w:rPr>
              <w:t>Stavební firmy</w:t>
            </w:r>
          </w:p>
        </w:tc>
      </w:tr>
      <w:tr w:rsidR="006E5E0E" w:rsidRPr="00304DBB" w:rsidTr="006E5E0E">
        <w:tc>
          <w:tcPr>
            <w:tcW w:w="6405" w:type="dxa"/>
            <w:tcBorders>
              <w:top w:val="nil"/>
              <w:left w:val="single" w:sz="2" w:space="0" w:color="000000"/>
              <w:bottom w:val="single" w:sz="2" w:space="0" w:color="000000"/>
              <w:right w:val="nil"/>
            </w:tcBorders>
            <w:tcMar>
              <w:top w:w="55" w:type="dxa"/>
              <w:left w:w="55" w:type="dxa"/>
              <w:bottom w:w="55" w:type="dxa"/>
              <w:right w:w="55" w:type="dxa"/>
            </w:tcMar>
            <w:hideMark/>
          </w:tcPr>
          <w:p w:rsidR="006E5E0E" w:rsidRPr="00304DBB" w:rsidRDefault="006E5E0E">
            <w:pPr>
              <w:pStyle w:val="Standard"/>
              <w:rPr>
                <w:rFonts w:asciiTheme="minorHAnsi" w:hAnsiTheme="minorHAnsi"/>
              </w:rPr>
            </w:pPr>
            <w:r w:rsidRPr="00304DBB">
              <w:rPr>
                <w:rFonts w:asciiTheme="minorHAnsi" w:hAnsiTheme="minorHAnsi"/>
              </w:rPr>
              <w:t>Zahájení aktualizace pasportu stromů v zámeckém parku</w:t>
            </w:r>
          </w:p>
        </w:tc>
        <w:tc>
          <w:tcPr>
            <w:tcW w:w="1650" w:type="dxa"/>
            <w:tcBorders>
              <w:top w:val="nil"/>
              <w:left w:val="single" w:sz="2" w:space="0" w:color="000000"/>
              <w:bottom w:val="single" w:sz="2" w:space="0" w:color="000000"/>
              <w:right w:val="nil"/>
            </w:tcBorders>
            <w:tcMar>
              <w:top w:w="55" w:type="dxa"/>
              <w:left w:w="55" w:type="dxa"/>
              <w:bottom w:w="55" w:type="dxa"/>
              <w:right w:w="55" w:type="dxa"/>
            </w:tcMar>
          </w:tcPr>
          <w:p w:rsidR="006E5E0E" w:rsidRPr="00304DBB" w:rsidRDefault="006E5E0E">
            <w:pPr>
              <w:pStyle w:val="TableContents"/>
              <w:rPr>
                <w:rFonts w:asciiTheme="minorHAnsi" w:hAnsiTheme="minorHAnsi"/>
              </w:rPr>
            </w:pPr>
          </w:p>
        </w:tc>
        <w:tc>
          <w:tcPr>
            <w:tcW w:w="1590"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6E5E0E" w:rsidRPr="00304DBB" w:rsidRDefault="006E5E0E">
            <w:pPr>
              <w:pStyle w:val="TableContents"/>
              <w:rPr>
                <w:rFonts w:asciiTheme="minorHAnsi" w:hAnsiTheme="minorHAnsi"/>
              </w:rPr>
            </w:pPr>
            <w:r w:rsidRPr="00304DBB">
              <w:rPr>
                <w:rFonts w:asciiTheme="minorHAnsi" w:hAnsiTheme="minorHAnsi"/>
              </w:rPr>
              <w:t xml:space="preserve">  31 000,-</w:t>
            </w:r>
          </w:p>
        </w:tc>
      </w:tr>
    </w:tbl>
    <w:p w:rsidR="006E5E0E" w:rsidRPr="008C7AAE" w:rsidRDefault="008C7AAE" w:rsidP="006E5E0E">
      <w:pPr>
        <w:pStyle w:val="Standard"/>
        <w:rPr>
          <w:rFonts w:asciiTheme="minorHAnsi" w:hAnsiTheme="minorHAnsi"/>
        </w:rPr>
      </w:pPr>
      <w:r>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      553.079,-</w:t>
      </w:r>
    </w:p>
    <w:p w:rsidR="008C7AAE" w:rsidRDefault="008C7AAE" w:rsidP="006E5E0E">
      <w:pPr>
        <w:pStyle w:val="Standard"/>
        <w:rPr>
          <w:rFonts w:asciiTheme="minorHAnsi" w:hAnsiTheme="minorHAnsi"/>
        </w:rPr>
      </w:pPr>
    </w:p>
    <w:p w:rsidR="006E5E0E" w:rsidRPr="00CC74D5" w:rsidRDefault="006E5E0E" w:rsidP="006E5E0E">
      <w:pPr>
        <w:pStyle w:val="Standard"/>
        <w:rPr>
          <w:rFonts w:asciiTheme="minorHAnsi" w:hAnsiTheme="minorHAnsi"/>
        </w:rPr>
      </w:pPr>
      <w:r w:rsidRPr="00CC74D5">
        <w:rPr>
          <w:rFonts w:asciiTheme="minorHAnsi" w:hAnsiTheme="minorHAnsi"/>
        </w:rPr>
        <w:t>Vypracoval: M. Lstibůrek</w:t>
      </w:r>
    </w:p>
    <w:p w:rsidR="00EF6003" w:rsidRPr="00437BC3" w:rsidRDefault="00EF6003" w:rsidP="006E5E0E">
      <w:pPr>
        <w:pStyle w:val="Standard"/>
        <w:jc w:val="both"/>
        <w:rPr>
          <w:rFonts w:asciiTheme="minorHAnsi" w:hAnsiTheme="minorHAnsi" w:cstheme="minorHAnsi"/>
          <w:b/>
          <w:bCs/>
          <w:sz w:val="28"/>
          <w:szCs w:val="28"/>
        </w:rPr>
      </w:pPr>
    </w:p>
    <w:p w:rsidR="00526ED3" w:rsidRPr="0011159B" w:rsidRDefault="008046DB" w:rsidP="008C7AAE">
      <w:pPr>
        <w:pStyle w:val="Normlnweb"/>
        <w:spacing w:before="0" w:beforeAutospacing="0" w:after="0" w:line="276" w:lineRule="auto"/>
        <w:jc w:val="both"/>
        <w:rPr>
          <w:rFonts w:asciiTheme="minorHAnsi" w:hAnsiTheme="minorHAnsi" w:cstheme="minorHAnsi"/>
          <w:b/>
          <w:bCs/>
          <w:sz w:val="28"/>
          <w:szCs w:val="28"/>
        </w:rPr>
      </w:pPr>
      <w:r w:rsidRPr="0011159B">
        <w:rPr>
          <w:rFonts w:asciiTheme="minorHAnsi" w:hAnsiTheme="minorHAnsi" w:cstheme="minorHAnsi"/>
          <w:b/>
          <w:bCs/>
          <w:sz w:val="28"/>
          <w:szCs w:val="28"/>
        </w:rPr>
        <w:t xml:space="preserve">1.3. </w:t>
      </w:r>
      <w:r w:rsidR="00526ED3" w:rsidRPr="0011159B">
        <w:rPr>
          <w:rFonts w:asciiTheme="minorHAnsi" w:hAnsiTheme="minorHAnsi" w:cstheme="minorHAnsi"/>
          <w:b/>
          <w:bCs/>
          <w:sz w:val="28"/>
          <w:szCs w:val="28"/>
        </w:rPr>
        <w:t>Správa, údržba a oprava VO, dopravní a světelné signalizace</w:t>
      </w:r>
    </w:p>
    <w:p w:rsidR="005B2E26" w:rsidRDefault="00526ED3" w:rsidP="008C7AAE">
      <w:pPr>
        <w:pStyle w:val="Normlnweb"/>
        <w:spacing w:before="0" w:beforeAutospacing="0" w:after="0" w:line="276" w:lineRule="auto"/>
        <w:ind w:firstLine="708"/>
        <w:jc w:val="both"/>
        <w:rPr>
          <w:rFonts w:asciiTheme="minorHAnsi" w:hAnsiTheme="minorHAnsi" w:cstheme="minorHAnsi"/>
        </w:rPr>
      </w:pPr>
      <w:r w:rsidRPr="00304DBB">
        <w:rPr>
          <w:rFonts w:asciiTheme="minorHAnsi" w:hAnsiTheme="minorHAnsi" w:cstheme="minorHAnsi"/>
        </w:rPr>
        <w:t>V průběhu roku pro TS zajišť</w:t>
      </w:r>
      <w:r w:rsidR="00C409C4" w:rsidRPr="00304DBB">
        <w:rPr>
          <w:rFonts w:asciiTheme="minorHAnsi" w:hAnsiTheme="minorHAnsi" w:cstheme="minorHAnsi"/>
        </w:rPr>
        <w:t>oval</w:t>
      </w:r>
      <w:r w:rsidR="005B2E26" w:rsidRPr="00304DBB">
        <w:rPr>
          <w:rFonts w:asciiTheme="minorHAnsi" w:hAnsiTheme="minorHAnsi" w:cstheme="minorHAnsi"/>
        </w:rPr>
        <w:t>a</w:t>
      </w:r>
      <w:r w:rsidR="00C409C4" w:rsidRPr="00304DBB">
        <w:rPr>
          <w:rFonts w:asciiTheme="minorHAnsi" w:hAnsiTheme="minorHAnsi" w:cstheme="minorHAnsi"/>
        </w:rPr>
        <w:t xml:space="preserve"> externě opravy a poruchy sítí</w:t>
      </w:r>
      <w:r w:rsidRPr="00304DBB">
        <w:rPr>
          <w:rFonts w:asciiTheme="minorHAnsi" w:hAnsiTheme="minorHAnsi" w:cstheme="minorHAnsi"/>
        </w:rPr>
        <w:t xml:space="preserve"> VO společnost Elektro-Pegas</w:t>
      </w:r>
      <w:r w:rsidR="00521C99" w:rsidRPr="00304DBB">
        <w:rPr>
          <w:rFonts w:asciiTheme="minorHAnsi" w:hAnsiTheme="minorHAnsi" w:cstheme="minorHAnsi"/>
        </w:rPr>
        <w:t>, s.r.o.</w:t>
      </w:r>
      <w:r w:rsidR="00E44DE4" w:rsidRPr="00304DBB">
        <w:rPr>
          <w:rFonts w:asciiTheme="minorHAnsi" w:hAnsiTheme="minorHAnsi" w:cstheme="minorHAnsi"/>
        </w:rPr>
        <w:t xml:space="preserve"> společně se subdodavatelem společností</w:t>
      </w:r>
      <w:r w:rsidRPr="00304DBB">
        <w:rPr>
          <w:rFonts w:asciiTheme="minorHAnsi" w:hAnsiTheme="minorHAnsi" w:cstheme="minorHAnsi"/>
        </w:rPr>
        <w:t xml:space="preserve"> Durekele. Na </w:t>
      </w:r>
      <w:r w:rsidR="005B2E26" w:rsidRPr="00304DBB">
        <w:rPr>
          <w:rFonts w:asciiTheme="minorHAnsi" w:hAnsiTheme="minorHAnsi" w:cstheme="minorHAnsi"/>
        </w:rPr>
        <w:t>základě p</w:t>
      </w:r>
      <w:r w:rsidR="008C1143" w:rsidRPr="00304DBB">
        <w:rPr>
          <w:rFonts w:asciiTheme="minorHAnsi" w:hAnsiTheme="minorHAnsi" w:cstheme="minorHAnsi"/>
        </w:rPr>
        <w:t>říkazu</w:t>
      </w:r>
      <w:r w:rsidR="005B2E26" w:rsidRPr="00304DBB">
        <w:rPr>
          <w:rFonts w:asciiTheme="minorHAnsi" w:hAnsiTheme="minorHAnsi" w:cstheme="minorHAnsi"/>
        </w:rPr>
        <w:t xml:space="preserve"> města proběhla výměna </w:t>
      </w:r>
      <w:r w:rsidR="00304DBB" w:rsidRPr="00304DBB">
        <w:rPr>
          <w:rFonts w:asciiTheme="minorHAnsi" w:hAnsiTheme="minorHAnsi" w:cstheme="minorHAnsi"/>
        </w:rPr>
        <w:t>stávajícího typu n</w:t>
      </w:r>
      <w:r w:rsidR="00FD5D97">
        <w:rPr>
          <w:rFonts w:asciiTheme="minorHAnsi" w:hAnsiTheme="minorHAnsi" w:cstheme="minorHAnsi"/>
        </w:rPr>
        <w:t xml:space="preserve">a sloupech veřejného osvětlení </w:t>
      </w:r>
      <w:r w:rsidR="00304DBB" w:rsidRPr="00304DBB">
        <w:rPr>
          <w:rFonts w:asciiTheme="minorHAnsi" w:hAnsiTheme="minorHAnsi" w:cstheme="minorHAnsi"/>
        </w:rPr>
        <w:t>za úsporné LED žárovky</w:t>
      </w:r>
      <w:r w:rsidR="008C7AAE">
        <w:rPr>
          <w:rFonts w:asciiTheme="minorHAnsi" w:hAnsiTheme="minorHAnsi" w:cstheme="minorHAnsi"/>
        </w:rPr>
        <w:t xml:space="preserve"> </w:t>
      </w:r>
      <w:r w:rsidR="00FC40F4" w:rsidRPr="00304DBB">
        <w:rPr>
          <w:rFonts w:asciiTheme="minorHAnsi" w:hAnsiTheme="minorHAnsi" w:cstheme="minorHAnsi"/>
        </w:rPr>
        <w:t xml:space="preserve">na </w:t>
      </w:r>
      <w:r w:rsidR="00C40858" w:rsidRPr="00304DBB">
        <w:rPr>
          <w:rFonts w:asciiTheme="minorHAnsi" w:hAnsiTheme="minorHAnsi" w:cstheme="minorHAnsi"/>
        </w:rPr>
        <w:t>Palackého náměstí v částce 707.850,-Kč a dále byla položena nová přípojka napájecího vedení ze zdroje u ZUŠ k rozvaděči na ulici Malinovského v částce 471.964,-Kč. Obě tyto zakázky byly hrazeny z investičního fondu TS.</w:t>
      </w:r>
      <w:r w:rsidR="00FC40F4" w:rsidRPr="00304DBB">
        <w:rPr>
          <w:rFonts w:asciiTheme="minorHAnsi" w:hAnsiTheme="minorHAnsi" w:cstheme="minorHAnsi"/>
        </w:rPr>
        <w:t xml:space="preserve"> </w:t>
      </w:r>
    </w:p>
    <w:p w:rsidR="00CF60AD" w:rsidRPr="008C7AAE" w:rsidRDefault="00CF60AD" w:rsidP="008C7AAE">
      <w:pPr>
        <w:pStyle w:val="Normlnweb"/>
        <w:spacing w:before="0" w:beforeAutospacing="0" w:after="0" w:line="276" w:lineRule="auto"/>
        <w:ind w:firstLine="708"/>
        <w:jc w:val="both"/>
        <w:rPr>
          <w:rFonts w:asciiTheme="minorHAnsi" w:hAnsiTheme="minorHAnsi"/>
        </w:rPr>
      </w:pPr>
    </w:p>
    <w:p w:rsidR="00526ED3" w:rsidRPr="00E07847" w:rsidRDefault="008046DB" w:rsidP="008C7AAE">
      <w:pPr>
        <w:pStyle w:val="Normlnweb"/>
        <w:spacing w:before="0" w:beforeAutospacing="0" w:after="0" w:line="276" w:lineRule="auto"/>
        <w:jc w:val="both"/>
        <w:rPr>
          <w:rFonts w:asciiTheme="minorHAnsi" w:hAnsiTheme="minorHAnsi" w:cstheme="minorHAnsi"/>
          <w:b/>
          <w:bCs/>
          <w:sz w:val="28"/>
          <w:szCs w:val="28"/>
        </w:rPr>
      </w:pPr>
      <w:r w:rsidRPr="00E07847">
        <w:rPr>
          <w:rFonts w:asciiTheme="minorHAnsi" w:hAnsiTheme="minorHAnsi" w:cstheme="minorHAnsi"/>
          <w:b/>
          <w:bCs/>
          <w:sz w:val="28"/>
          <w:szCs w:val="28"/>
        </w:rPr>
        <w:t>1.4. Správa a údržba propagačního zařízení města</w:t>
      </w:r>
    </w:p>
    <w:p w:rsidR="00E152D8" w:rsidRPr="00304DBB" w:rsidRDefault="00526ED3" w:rsidP="008C7AAE">
      <w:pPr>
        <w:spacing w:after="0" w:line="276" w:lineRule="auto"/>
        <w:rPr>
          <w:sz w:val="24"/>
          <w:szCs w:val="24"/>
        </w:rPr>
      </w:pPr>
      <w:r w:rsidRPr="00304DBB">
        <w:rPr>
          <w:rFonts w:asciiTheme="minorHAnsi" w:hAnsiTheme="minorHAnsi" w:cstheme="minorHAnsi"/>
        </w:rPr>
        <w:tab/>
      </w:r>
      <w:r w:rsidRPr="00304DBB">
        <w:rPr>
          <w:rFonts w:asciiTheme="minorHAnsi" w:hAnsiTheme="minorHAnsi" w:cstheme="minorHAnsi"/>
          <w:sz w:val="24"/>
          <w:szCs w:val="24"/>
        </w:rPr>
        <w:t xml:space="preserve">V tomto roce se nevyskytly a ani nebyly hlášeny žádné poruchy v bezdrátové DIGI síti městského rozhlasu. </w:t>
      </w:r>
    </w:p>
    <w:p w:rsidR="00C40858" w:rsidRPr="00437BC3" w:rsidRDefault="00C40858" w:rsidP="008C7AAE">
      <w:pPr>
        <w:pStyle w:val="Normlnweb"/>
        <w:spacing w:before="0" w:beforeAutospacing="0" w:after="0" w:line="276" w:lineRule="auto"/>
        <w:jc w:val="both"/>
        <w:rPr>
          <w:rFonts w:asciiTheme="minorHAnsi" w:hAnsiTheme="minorHAnsi" w:cstheme="minorHAnsi"/>
          <w:b/>
          <w:bCs/>
          <w:sz w:val="28"/>
          <w:szCs w:val="28"/>
        </w:rPr>
      </w:pPr>
    </w:p>
    <w:p w:rsidR="00526ED3" w:rsidRPr="005E328B" w:rsidRDefault="00CF60AD" w:rsidP="008C7AAE">
      <w:pPr>
        <w:pStyle w:val="Normlnweb"/>
        <w:spacing w:before="0" w:beforeAutospacing="0" w:after="0" w:line="276" w:lineRule="auto"/>
        <w:jc w:val="both"/>
        <w:rPr>
          <w:rFonts w:asciiTheme="minorHAnsi" w:hAnsiTheme="minorHAnsi" w:cstheme="minorHAnsi"/>
          <w:b/>
          <w:bCs/>
          <w:sz w:val="28"/>
          <w:szCs w:val="28"/>
        </w:rPr>
      </w:pPr>
      <w:r>
        <w:rPr>
          <w:rFonts w:asciiTheme="minorHAnsi" w:hAnsiTheme="minorHAnsi" w:cstheme="minorHAnsi"/>
          <w:b/>
          <w:bCs/>
          <w:sz w:val="28"/>
          <w:szCs w:val="28"/>
        </w:rPr>
        <w:t>1.</w:t>
      </w:r>
      <w:r w:rsidR="008046DB" w:rsidRPr="005E328B">
        <w:rPr>
          <w:rFonts w:asciiTheme="minorHAnsi" w:hAnsiTheme="minorHAnsi" w:cstheme="minorHAnsi"/>
          <w:b/>
          <w:bCs/>
          <w:sz w:val="28"/>
          <w:szCs w:val="28"/>
        </w:rPr>
        <w:t xml:space="preserve">5. </w:t>
      </w:r>
      <w:r w:rsidR="00526ED3" w:rsidRPr="005E328B">
        <w:rPr>
          <w:rFonts w:asciiTheme="minorHAnsi" w:hAnsiTheme="minorHAnsi" w:cstheme="minorHAnsi"/>
          <w:b/>
          <w:bCs/>
          <w:sz w:val="28"/>
          <w:szCs w:val="28"/>
        </w:rPr>
        <w:t>Správa a čištění uličních dešťových vpustí</w:t>
      </w:r>
    </w:p>
    <w:p w:rsidR="00526ED3" w:rsidRPr="002E2B65" w:rsidRDefault="00C409C4" w:rsidP="008C7AAE">
      <w:pPr>
        <w:pStyle w:val="Normlnweb"/>
        <w:spacing w:before="0" w:beforeAutospacing="0" w:after="0" w:line="276" w:lineRule="auto"/>
        <w:ind w:firstLine="708"/>
        <w:jc w:val="both"/>
        <w:rPr>
          <w:rFonts w:asciiTheme="minorHAnsi" w:hAnsiTheme="minorHAnsi" w:cstheme="minorHAnsi"/>
          <w:bCs/>
        </w:rPr>
      </w:pPr>
      <w:r w:rsidRPr="002E2B65">
        <w:rPr>
          <w:rFonts w:asciiTheme="minorHAnsi" w:hAnsiTheme="minorHAnsi" w:cstheme="minorHAnsi"/>
          <w:bCs/>
        </w:rPr>
        <w:t>Opakovaně</w:t>
      </w:r>
      <w:r w:rsidR="00D25ADC" w:rsidRPr="002E2B65">
        <w:rPr>
          <w:rFonts w:asciiTheme="minorHAnsi" w:hAnsiTheme="minorHAnsi" w:cstheme="minorHAnsi"/>
          <w:bCs/>
        </w:rPr>
        <w:t xml:space="preserve"> jsme z</w:t>
      </w:r>
      <w:r w:rsidR="00526ED3" w:rsidRPr="002E2B65">
        <w:rPr>
          <w:rFonts w:asciiTheme="minorHAnsi" w:hAnsiTheme="minorHAnsi" w:cstheme="minorHAnsi"/>
          <w:bCs/>
        </w:rPr>
        <w:t xml:space="preserve">ajistili externě </w:t>
      </w:r>
      <w:r w:rsidR="00526ED3" w:rsidRPr="002E2B65">
        <w:rPr>
          <w:rFonts w:asciiTheme="minorHAnsi" w:hAnsiTheme="minorHAnsi" w:cstheme="minorHAnsi"/>
        </w:rPr>
        <w:t xml:space="preserve">u společnosti Masařík a </w:t>
      </w:r>
      <w:r w:rsidRPr="002E2B65">
        <w:rPr>
          <w:rFonts w:asciiTheme="minorHAnsi" w:hAnsiTheme="minorHAnsi" w:cstheme="minorHAnsi"/>
        </w:rPr>
        <w:t>s</w:t>
      </w:r>
      <w:r w:rsidR="00526ED3" w:rsidRPr="002E2B65">
        <w:rPr>
          <w:rFonts w:asciiTheme="minorHAnsi" w:hAnsiTheme="minorHAnsi" w:cstheme="minorHAnsi"/>
        </w:rPr>
        <w:t>yn</w:t>
      </w:r>
      <w:r w:rsidR="00526ED3" w:rsidRPr="002E2B65">
        <w:rPr>
          <w:rFonts w:asciiTheme="minorHAnsi" w:hAnsiTheme="minorHAnsi" w:cstheme="minorHAnsi"/>
          <w:bCs/>
        </w:rPr>
        <w:t xml:space="preserve"> </w:t>
      </w:r>
      <w:r w:rsidRPr="002E2B65">
        <w:rPr>
          <w:rFonts w:asciiTheme="minorHAnsi" w:hAnsiTheme="minorHAnsi" w:cstheme="minorHAnsi"/>
          <w:bCs/>
        </w:rPr>
        <w:t xml:space="preserve">s.r.o. </w:t>
      </w:r>
      <w:r w:rsidR="00526ED3" w:rsidRPr="002E2B65">
        <w:rPr>
          <w:rFonts w:asciiTheme="minorHAnsi" w:hAnsiTheme="minorHAnsi" w:cstheme="minorHAnsi"/>
          <w:bCs/>
        </w:rPr>
        <w:t xml:space="preserve">další etapu čištění, monitoringu a oprav dešťových vpustí. </w:t>
      </w:r>
      <w:r w:rsidR="007C4DAE" w:rsidRPr="002E2B65">
        <w:rPr>
          <w:rFonts w:asciiTheme="minorHAnsi" w:hAnsiTheme="minorHAnsi" w:cstheme="minorHAnsi"/>
          <w:bCs/>
        </w:rPr>
        <w:t xml:space="preserve">Veškerou agendu o těchto opravách a monitoringu </w:t>
      </w:r>
      <w:r w:rsidR="00B446D9" w:rsidRPr="002E2B65">
        <w:rPr>
          <w:rFonts w:asciiTheme="minorHAnsi" w:hAnsiTheme="minorHAnsi" w:cstheme="minorHAnsi"/>
          <w:bCs/>
        </w:rPr>
        <w:t>máme</w:t>
      </w:r>
      <w:r w:rsidR="00421375" w:rsidRPr="002E2B65">
        <w:rPr>
          <w:rFonts w:asciiTheme="minorHAnsi" w:hAnsiTheme="minorHAnsi" w:cstheme="minorHAnsi"/>
          <w:bCs/>
        </w:rPr>
        <w:t xml:space="preserve"> zaznamenanou včetně pasportizace</w:t>
      </w:r>
      <w:r w:rsidR="00B446D9" w:rsidRPr="002E2B65">
        <w:rPr>
          <w:rFonts w:asciiTheme="minorHAnsi" w:hAnsiTheme="minorHAnsi" w:cstheme="minorHAnsi"/>
          <w:bCs/>
        </w:rPr>
        <w:t xml:space="preserve"> v tištěné a elektronické podobě</w:t>
      </w:r>
      <w:r w:rsidR="00EE7F4B" w:rsidRPr="002E2B65">
        <w:rPr>
          <w:rFonts w:asciiTheme="minorHAnsi" w:hAnsiTheme="minorHAnsi" w:cstheme="minorHAnsi"/>
          <w:bCs/>
        </w:rPr>
        <w:t>.</w:t>
      </w:r>
      <w:r w:rsidR="00421375" w:rsidRPr="002E2B65">
        <w:rPr>
          <w:rFonts w:asciiTheme="minorHAnsi" w:hAnsiTheme="minorHAnsi" w:cstheme="minorHAnsi"/>
          <w:bCs/>
        </w:rPr>
        <w:t xml:space="preserve"> Průběžně ji aktualizujeme a doplňujeme.</w:t>
      </w:r>
      <w:r w:rsidR="007C4DAE" w:rsidRPr="002E2B65">
        <w:rPr>
          <w:rFonts w:asciiTheme="minorHAnsi" w:hAnsiTheme="minorHAnsi" w:cstheme="minorHAnsi"/>
          <w:bCs/>
        </w:rPr>
        <w:t xml:space="preserve"> </w:t>
      </w:r>
      <w:r w:rsidR="00526ED3" w:rsidRPr="002E2B65">
        <w:rPr>
          <w:rFonts w:asciiTheme="minorHAnsi" w:hAnsiTheme="minorHAnsi" w:cstheme="minorHAnsi"/>
          <w:bCs/>
        </w:rPr>
        <w:t>V roce 20</w:t>
      </w:r>
      <w:r w:rsidR="007C4DAE" w:rsidRPr="002E2B65">
        <w:rPr>
          <w:rFonts w:asciiTheme="minorHAnsi" w:hAnsiTheme="minorHAnsi" w:cstheme="minorHAnsi"/>
          <w:bCs/>
        </w:rPr>
        <w:t>2</w:t>
      </w:r>
      <w:r w:rsidR="00E152D8" w:rsidRPr="002E2B65">
        <w:rPr>
          <w:rFonts w:asciiTheme="minorHAnsi" w:hAnsiTheme="minorHAnsi" w:cstheme="minorHAnsi"/>
          <w:bCs/>
        </w:rPr>
        <w:t>2</w:t>
      </w:r>
      <w:r w:rsidR="00FD5D97">
        <w:rPr>
          <w:rFonts w:asciiTheme="minorHAnsi" w:hAnsiTheme="minorHAnsi" w:cstheme="minorHAnsi"/>
          <w:bCs/>
        </w:rPr>
        <w:t xml:space="preserve"> plánujeme</w:t>
      </w:r>
      <w:r w:rsidR="007E21DE">
        <w:rPr>
          <w:rFonts w:asciiTheme="minorHAnsi" w:hAnsiTheme="minorHAnsi" w:cstheme="minorHAnsi"/>
          <w:bCs/>
        </w:rPr>
        <w:t xml:space="preserve"> </w:t>
      </w:r>
      <w:r w:rsidR="007C4DAE" w:rsidRPr="002E2B65">
        <w:rPr>
          <w:rFonts w:asciiTheme="minorHAnsi" w:hAnsiTheme="minorHAnsi" w:cstheme="minorHAnsi"/>
          <w:bCs/>
        </w:rPr>
        <w:t>pokračovat</w:t>
      </w:r>
      <w:r w:rsidR="00526ED3" w:rsidRPr="002E2B65">
        <w:rPr>
          <w:rFonts w:asciiTheme="minorHAnsi" w:hAnsiTheme="minorHAnsi" w:cstheme="minorHAnsi"/>
          <w:bCs/>
        </w:rPr>
        <w:t xml:space="preserve"> s opravami nejvíce poškozených vpustí</w:t>
      </w:r>
      <w:r w:rsidR="007E21DE">
        <w:rPr>
          <w:rFonts w:asciiTheme="minorHAnsi" w:hAnsiTheme="minorHAnsi" w:cstheme="minorHAnsi"/>
          <w:bCs/>
        </w:rPr>
        <w:t xml:space="preserve"> </w:t>
      </w:r>
      <w:r w:rsidR="00526ED3" w:rsidRPr="002E2B65">
        <w:rPr>
          <w:rFonts w:asciiTheme="minorHAnsi" w:hAnsiTheme="minorHAnsi" w:cstheme="minorHAnsi"/>
          <w:bCs/>
        </w:rPr>
        <w:t>v kritických lokalitách města</w:t>
      </w:r>
      <w:r w:rsidR="00657B86" w:rsidRPr="002E2B65">
        <w:rPr>
          <w:rFonts w:asciiTheme="minorHAnsi" w:hAnsiTheme="minorHAnsi" w:cstheme="minorHAnsi"/>
          <w:bCs/>
        </w:rPr>
        <w:t>,</w:t>
      </w:r>
      <w:r w:rsidR="00016ED4" w:rsidRPr="002E2B65">
        <w:rPr>
          <w:rFonts w:asciiTheme="minorHAnsi" w:hAnsiTheme="minorHAnsi" w:cstheme="minorHAnsi"/>
          <w:bCs/>
        </w:rPr>
        <w:t xml:space="preserve"> jež</w:t>
      </w:r>
      <w:r w:rsidR="00526ED3" w:rsidRPr="002E2B65">
        <w:rPr>
          <w:rFonts w:asciiTheme="minorHAnsi" w:hAnsiTheme="minorHAnsi" w:cstheme="minorHAnsi"/>
          <w:bCs/>
        </w:rPr>
        <w:t xml:space="preserve"> jsou v</w:t>
      </w:r>
      <w:r w:rsidR="00EE7F4B" w:rsidRPr="002E2B65">
        <w:rPr>
          <w:rFonts w:asciiTheme="minorHAnsi" w:hAnsiTheme="minorHAnsi" w:cstheme="minorHAnsi"/>
          <w:bCs/>
        </w:rPr>
        <w:t xml:space="preserve"> bezprostředním </w:t>
      </w:r>
      <w:r w:rsidR="00526ED3" w:rsidRPr="002E2B65">
        <w:rPr>
          <w:rFonts w:asciiTheme="minorHAnsi" w:hAnsiTheme="minorHAnsi" w:cstheme="minorHAnsi"/>
          <w:bCs/>
        </w:rPr>
        <w:t xml:space="preserve">ohrožení přívalových vod. </w:t>
      </w:r>
      <w:r w:rsidR="002B1001" w:rsidRPr="002E2B65">
        <w:rPr>
          <w:rFonts w:asciiTheme="minorHAnsi" w:hAnsiTheme="minorHAnsi" w:cstheme="minorHAnsi"/>
          <w:bCs/>
        </w:rPr>
        <w:t>Ke sklonku roku jsme zaregistrovali</w:t>
      </w:r>
      <w:r w:rsidR="007E21DE">
        <w:rPr>
          <w:rFonts w:asciiTheme="minorHAnsi" w:hAnsiTheme="minorHAnsi" w:cstheme="minorHAnsi"/>
          <w:bCs/>
        </w:rPr>
        <w:t xml:space="preserve"> </w:t>
      </w:r>
      <w:r w:rsidR="002B1001" w:rsidRPr="002E2B65">
        <w:rPr>
          <w:rFonts w:asciiTheme="minorHAnsi" w:hAnsiTheme="minorHAnsi" w:cstheme="minorHAnsi"/>
          <w:bCs/>
        </w:rPr>
        <w:t>neodtékající vpusť na parkovišti pod náměstím. Při jejím čišt</w:t>
      </w:r>
      <w:r w:rsidR="00461D5D" w:rsidRPr="002E2B65">
        <w:rPr>
          <w:rFonts w:asciiTheme="minorHAnsi" w:hAnsiTheme="minorHAnsi" w:cstheme="minorHAnsi"/>
          <w:bCs/>
        </w:rPr>
        <w:t>ění bylo zjištěno, že byla zanes</w:t>
      </w:r>
      <w:r w:rsidR="002B1001" w:rsidRPr="002E2B65">
        <w:rPr>
          <w:rFonts w:asciiTheme="minorHAnsi" w:hAnsiTheme="minorHAnsi" w:cstheme="minorHAnsi"/>
          <w:bCs/>
        </w:rPr>
        <w:t>ena stavbou</w:t>
      </w:r>
      <w:r w:rsidR="002E2B65" w:rsidRPr="002E2B65">
        <w:rPr>
          <w:rFonts w:asciiTheme="minorHAnsi" w:hAnsiTheme="minorHAnsi" w:cstheme="minorHAnsi"/>
          <w:bCs/>
        </w:rPr>
        <w:t xml:space="preserve"> průtahu. Opakovaně se </w:t>
      </w:r>
      <w:r w:rsidR="002E2B65" w:rsidRPr="002E2B65">
        <w:rPr>
          <w:rFonts w:asciiTheme="minorHAnsi" w:hAnsiTheme="minorHAnsi" w:cstheme="minorHAnsi"/>
          <w:bCs/>
        </w:rPr>
        <w:lastRenderedPageBreak/>
        <w:t>vyskytovaly při přívalových deštích</w:t>
      </w:r>
      <w:r w:rsidR="002B1001" w:rsidRPr="002E2B65">
        <w:rPr>
          <w:rFonts w:asciiTheme="minorHAnsi" w:hAnsiTheme="minorHAnsi" w:cstheme="minorHAnsi"/>
          <w:bCs/>
        </w:rPr>
        <w:t xml:space="preserve"> problémy s ka</w:t>
      </w:r>
      <w:r w:rsidR="00304DBB" w:rsidRPr="002E2B65">
        <w:rPr>
          <w:rFonts w:asciiTheme="minorHAnsi" w:hAnsiTheme="minorHAnsi" w:cstheme="minorHAnsi"/>
          <w:bCs/>
        </w:rPr>
        <w:t>nálem při vjezdu na autobusovém</w:t>
      </w:r>
      <w:r w:rsidR="002B1001" w:rsidRPr="002E2B65">
        <w:rPr>
          <w:rFonts w:asciiTheme="minorHAnsi" w:hAnsiTheme="minorHAnsi" w:cstheme="minorHAnsi"/>
          <w:bCs/>
        </w:rPr>
        <w:t xml:space="preserve"> nádraží. </w:t>
      </w:r>
      <w:r w:rsidR="00FD5D97">
        <w:rPr>
          <w:rFonts w:asciiTheme="minorHAnsi" w:hAnsiTheme="minorHAnsi" w:cstheme="minorHAnsi"/>
          <w:bCs/>
        </w:rPr>
        <w:t xml:space="preserve">Tvořily se zde </w:t>
      </w:r>
      <w:r w:rsidR="002E2B65" w:rsidRPr="002E2B65">
        <w:rPr>
          <w:rFonts w:asciiTheme="minorHAnsi" w:hAnsiTheme="minorHAnsi" w:cstheme="minorHAnsi"/>
          <w:bCs/>
        </w:rPr>
        <w:t>velké laguny</w:t>
      </w:r>
      <w:r w:rsidR="00421375" w:rsidRPr="002E2B65">
        <w:rPr>
          <w:rFonts w:asciiTheme="minorHAnsi" w:hAnsiTheme="minorHAnsi" w:cstheme="minorHAnsi"/>
          <w:bCs/>
        </w:rPr>
        <w:t xml:space="preserve">, </w:t>
      </w:r>
      <w:r w:rsidR="002E2B65" w:rsidRPr="002E2B65">
        <w:rPr>
          <w:rFonts w:asciiTheme="minorHAnsi" w:hAnsiTheme="minorHAnsi" w:cstheme="minorHAnsi"/>
          <w:bCs/>
        </w:rPr>
        <w:t>které dosahovaly</w:t>
      </w:r>
      <w:r w:rsidR="00FD5D97">
        <w:rPr>
          <w:rFonts w:asciiTheme="minorHAnsi" w:hAnsiTheme="minorHAnsi" w:cstheme="minorHAnsi"/>
          <w:bCs/>
        </w:rPr>
        <w:t xml:space="preserve"> takové výše, že způsobovaly i </w:t>
      </w:r>
      <w:r w:rsidR="002E2B65" w:rsidRPr="002E2B65">
        <w:rPr>
          <w:rFonts w:asciiTheme="minorHAnsi" w:hAnsiTheme="minorHAnsi" w:cstheme="minorHAnsi"/>
          <w:bCs/>
        </w:rPr>
        <w:t>autobusům problémy s elektronikou. V některých případech gradovaly i jejich dočasným odstavením z provozu.</w:t>
      </w:r>
      <w:r w:rsidR="00421375" w:rsidRPr="002E2B65">
        <w:rPr>
          <w:rFonts w:asciiTheme="minorHAnsi" w:hAnsiTheme="minorHAnsi" w:cstheme="minorHAnsi"/>
          <w:bCs/>
        </w:rPr>
        <w:t xml:space="preserve"> </w:t>
      </w:r>
      <w:r w:rsidR="002B1001" w:rsidRPr="002E2B65">
        <w:rPr>
          <w:rFonts w:asciiTheme="minorHAnsi" w:hAnsiTheme="minorHAnsi" w:cstheme="minorHAnsi"/>
          <w:bCs/>
        </w:rPr>
        <w:t>Byly provedeny veškeré možné monitorovací a čistící úkony, přesto p</w:t>
      </w:r>
      <w:r w:rsidR="002E2B65" w:rsidRPr="002E2B65">
        <w:rPr>
          <w:rFonts w:asciiTheme="minorHAnsi" w:hAnsiTheme="minorHAnsi" w:cstheme="minorHAnsi"/>
          <w:bCs/>
        </w:rPr>
        <w:t xml:space="preserve">ři vydatných </w:t>
      </w:r>
      <w:r w:rsidR="002E2B65" w:rsidRPr="007E21DE">
        <w:rPr>
          <w:rFonts w:asciiTheme="minorHAnsi" w:hAnsiTheme="minorHAnsi" w:cstheme="minorHAnsi"/>
          <w:bCs/>
        </w:rPr>
        <w:t>srážkách převyšoval</w:t>
      </w:r>
      <w:r w:rsidR="002E2B65" w:rsidRPr="002E2B65">
        <w:rPr>
          <w:rFonts w:asciiTheme="minorHAnsi" w:hAnsiTheme="minorHAnsi" w:cstheme="minorHAnsi"/>
          <w:bCs/>
          <w:color w:val="FF0000"/>
        </w:rPr>
        <w:t xml:space="preserve"> </w:t>
      </w:r>
      <w:r w:rsidR="007E21DE">
        <w:rPr>
          <w:rFonts w:asciiTheme="minorHAnsi" w:hAnsiTheme="minorHAnsi" w:cstheme="minorHAnsi"/>
          <w:bCs/>
        </w:rPr>
        <w:t>tlak v hlavním řádu výšku kanálové vpusti</w:t>
      </w:r>
      <w:r w:rsidR="002B1001" w:rsidRPr="002E2B65">
        <w:rPr>
          <w:rFonts w:asciiTheme="minorHAnsi" w:hAnsiTheme="minorHAnsi" w:cstheme="minorHAnsi"/>
          <w:bCs/>
        </w:rPr>
        <w:t xml:space="preserve">. </w:t>
      </w:r>
      <w:r w:rsidR="00461D5D" w:rsidRPr="002E2B65">
        <w:rPr>
          <w:rFonts w:asciiTheme="minorHAnsi" w:hAnsiTheme="minorHAnsi" w:cstheme="minorHAnsi"/>
          <w:bCs/>
        </w:rPr>
        <w:t xml:space="preserve">Uvedené potíže se začaly projevovat </w:t>
      </w:r>
      <w:r w:rsidR="00421375" w:rsidRPr="002E2B65">
        <w:rPr>
          <w:rFonts w:asciiTheme="minorHAnsi" w:hAnsiTheme="minorHAnsi" w:cstheme="minorHAnsi"/>
          <w:bCs/>
        </w:rPr>
        <w:t xml:space="preserve">až po </w:t>
      </w:r>
      <w:r w:rsidR="00461D5D" w:rsidRPr="002E2B65">
        <w:rPr>
          <w:rFonts w:asciiTheme="minorHAnsi" w:hAnsiTheme="minorHAnsi" w:cstheme="minorHAnsi"/>
          <w:bCs/>
        </w:rPr>
        <w:t>spuštění</w:t>
      </w:r>
      <w:r w:rsidR="00421375" w:rsidRPr="002E2B65">
        <w:rPr>
          <w:rFonts w:asciiTheme="minorHAnsi" w:hAnsiTheme="minorHAnsi" w:cstheme="minorHAnsi"/>
          <w:bCs/>
        </w:rPr>
        <w:t xml:space="preserve"> nov</w:t>
      </w:r>
      <w:r w:rsidR="00461D5D" w:rsidRPr="002E2B65">
        <w:rPr>
          <w:rFonts w:asciiTheme="minorHAnsi" w:hAnsiTheme="minorHAnsi" w:cstheme="minorHAnsi"/>
          <w:bCs/>
        </w:rPr>
        <w:t xml:space="preserve">é provozovny HZS na ulici ČSA, i přesto, že tato má </w:t>
      </w:r>
      <w:r w:rsidR="007E21DE">
        <w:rPr>
          <w:rFonts w:asciiTheme="minorHAnsi" w:hAnsiTheme="minorHAnsi" w:cstheme="minorHAnsi"/>
          <w:bCs/>
        </w:rPr>
        <w:t>s</w:t>
      </w:r>
      <w:r w:rsidR="00421375" w:rsidRPr="002E2B65">
        <w:rPr>
          <w:rFonts w:asciiTheme="minorHAnsi" w:hAnsiTheme="minorHAnsi" w:cstheme="minorHAnsi"/>
          <w:bCs/>
        </w:rPr>
        <w:t>vedené dešťové vody do toku Litavy.</w:t>
      </w:r>
    </w:p>
    <w:p w:rsidR="00526ED3" w:rsidRPr="00437BC3" w:rsidRDefault="00526ED3" w:rsidP="00526ED3">
      <w:pPr>
        <w:pStyle w:val="Normlnweb"/>
        <w:spacing w:before="0" w:beforeAutospacing="0" w:after="0"/>
        <w:ind w:left="360" w:firstLine="348"/>
        <w:jc w:val="both"/>
        <w:rPr>
          <w:rFonts w:asciiTheme="minorHAnsi" w:hAnsiTheme="minorHAnsi" w:cstheme="minorHAnsi"/>
          <w:bCs/>
        </w:rPr>
      </w:pPr>
    </w:p>
    <w:p w:rsidR="00526ED3" w:rsidRPr="0011159B" w:rsidRDefault="008046DB" w:rsidP="00535710">
      <w:pPr>
        <w:pStyle w:val="Normlnweb"/>
        <w:spacing w:before="0" w:beforeAutospacing="0" w:after="0" w:line="276" w:lineRule="auto"/>
        <w:jc w:val="both"/>
        <w:rPr>
          <w:rFonts w:asciiTheme="minorHAnsi" w:hAnsiTheme="minorHAnsi" w:cstheme="minorHAnsi"/>
          <w:b/>
          <w:bCs/>
          <w:sz w:val="28"/>
          <w:szCs w:val="28"/>
        </w:rPr>
      </w:pPr>
      <w:r w:rsidRPr="0011159B">
        <w:rPr>
          <w:rFonts w:asciiTheme="minorHAnsi" w:hAnsiTheme="minorHAnsi" w:cstheme="minorHAnsi"/>
          <w:b/>
          <w:bCs/>
          <w:sz w:val="28"/>
          <w:szCs w:val="28"/>
        </w:rPr>
        <w:t xml:space="preserve">1.6. </w:t>
      </w:r>
      <w:r w:rsidR="00526ED3" w:rsidRPr="0011159B">
        <w:rPr>
          <w:rFonts w:asciiTheme="minorHAnsi" w:hAnsiTheme="minorHAnsi" w:cstheme="minorHAnsi"/>
          <w:b/>
          <w:bCs/>
          <w:sz w:val="28"/>
          <w:szCs w:val="28"/>
        </w:rPr>
        <w:t>Správa, údržba a oprava místních komunikací, chodníků a dopravního značení</w:t>
      </w:r>
    </w:p>
    <w:p w:rsidR="00526ED3" w:rsidRPr="000E7342" w:rsidRDefault="00526ED3" w:rsidP="00535710">
      <w:pPr>
        <w:pStyle w:val="Normlnweb"/>
        <w:spacing w:before="0" w:beforeAutospacing="0" w:after="0" w:line="276" w:lineRule="auto"/>
        <w:jc w:val="both"/>
        <w:rPr>
          <w:rFonts w:asciiTheme="minorHAnsi" w:hAnsiTheme="minorHAnsi" w:cstheme="minorHAnsi"/>
          <w:bCs/>
        </w:rPr>
      </w:pPr>
      <w:r w:rsidRPr="004E077E">
        <w:rPr>
          <w:rFonts w:asciiTheme="minorHAnsi" w:hAnsiTheme="minorHAnsi" w:cstheme="minorHAnsi"/>
          <w:b/>
          <w:bCs/>
          <w:color w:val="0070C0"/>
        </w:rPr>
        <w:tab/>
      </w:r>
      <w:r w:rsidRPr="000E7342">
        <w:rPr>
          <w:rFonts w:asciiTheme="minorHAnsi" w:hAnsiTheme="minorHAnsi" w:cstheme="minorHAnsi"/>
          <w:bCs/>
        </w:rPr>
        <w:t xml:space="preserve">V jarních měsících provedla </w:t>
      </w:r>
      <w:r w:rsidR="003847E5" w:rsidRPr="000E7342">
        <w:rPr>
          <w:rFonts w:asciiTheme="minorHAnsi" w:hAnsiTheme="minorHAnsi" w:cstheme="minorHAnsi"/>
          <w:bCs/>
        </w:rPr>
        <w:t xml:space="preserve">nově oslovená </w:t>
      </w:r>
      <w:r w:rsidRPr="000E7342">
        <w:rPr>
          <w:rFonts w:asciiTheme="minorHAnsi" w:hAnsiTheme="minorHAnsi" w:cstheme="minorHAnsi"/>
          <w:bCs/>
        </w:rPr>
        <w:t xml:space="preserve">společnost </w:t>
      </w:r>
      <w:r w:rsidR="006677C4" w:rsidRPr="000E7342">
        <w:rPr>
          <w:rFonts w:asciiTheme="minorHAnsi" w:hAnsiTheme="minorHAnsi" w:cstheme="minorHAnsi"/>
          <w:bCs/>
        </w:rPr>
        <w:t>Komunikace KM</w:t>
      </w:r>
      <w:r w:rsidR="007E1354" w:rsidRPr="000E7342">
        <w:rPr>
          <w:rFonts w:asciiTheme="minorHAnsi" w:hAnsiTheme="minorHAnsi" w:cstheme="minorHAnsi"/>
          <w:bCs/>
        </w:rPr>
        <w:t xml:space="preserve"> s.r.o. lokální opravu výtluků po z</w:t>
      </w:r>
      <w:r w:rsidR="00EE7F4B" w:rsidRPr="000E7342">
        <w:rPr>
          <w:rFonts w:asciiTheme="minorHAnsi" w:hAnsiTheme="minorHAnsi" w:cstheme="minorHAnsi"/>
          <w:bCs/>
        </w:rPr>
        <w:t xml:space="preserve">imním období. </w:t>
      </w:r>
      <w:r w:rsidR="006677C4" w:rsidRPr="000E7342">
        <w:rPr>
          <w:rFonts w:asciiTheme="minorHAnsi" w:hAnsiTheme="minorHAnsi" w:cstheme="minorHAnsi"/>
          <w:bCs/>
        </w:rPr>
        <w:t>Tat</w:t>
      </w:r>
      <w:r w:rsidR="00D972DC">
        <w:rPr>
          <w:rFonts w:asciiTheme="minorHAnsi" w:hAnsiTheme="minorHAnsi" w:cstheme="minorHAnsi"/>
          <w:bCs/>
        </w:rPr>
        <w:t>o společnost nabízí variabilní</w:t>
      </w:r>
      <w:r w:rsidR="006677C4" w:rsidRPr="000E7342">
        <w:rPr>
          <w:rFonts w:asciiTheme="minorHAnsi" w:hAnsiTheme="minorHAnsi" w:cstheme="minorHAnsi"/>
          <w:bCs/>
        </w:rPr>
        <w:t xml:space="preserve"> oprav</w:t>
      </w:r>
      <w:r w:rsidR="002E2B65" w:rsidRPr="000E7342">
        <w:rPr>
          <w:rFonts w:asciiTheme="minorHAnsi" w:hAnsiTheme="minorHAnsi" w:cstheme="minorHAnsi"/>
          <w:bCs/>
        </w:rPr>
        <w:t>y</w:t>
      </w:r>
      <w:r w:rsidR="006677C4" w:rsidRPr="000E7342">
        <w:rPr>
          <w:rFonts w:asciiTheme="minorHAnsi" w:hAnsiTheme="minorHAnsi" w:cstheme="minorHAnsi"/>
          <w:bCs/>
        </w:rPr>
        <w:t xml:space="preserve"> dle konkrétní situace způsobem Turbo, Silkot anebo </w:t>
      </w:r>
      <w:r w:rsidR="004E077E" w:rsidRPr="000E7342">
        <w:rPr>
          <w:rFonts w:asciiTheme="minorHAnsi" w:hAnsiTheme="minorHAnsi" w:cstheme="minorHAnsi"/>
          <w:bCs/>
        </w:rPr>
        <w:t xml:space="preserve">prořez a zalití spár. V průběhu léta a zimy se objevily další výtluky převážně na ulici Čelakovského a </w:t>
      </w:r>
      <w:r w:rsidR="002E2B65" w:rsidRPr="000E7342">
        <w:rPr>
          <w:rFonts w:asciiTheme="minorHAnsi" w:hAnsiTheme="minorHAnsi" w:cstheme="minorHAnsi"/>
          <w:bCs/>
        </w:rPr>
        <w:t xml:space="preserve">v </w:t>
      </w:r>
      <w:r w:rsidR="004E077E" w:rsidRPr="000E7342">
        <w:rPr>
          <w:rFonts w:asciiTheme="minorHAnsi" w:hAnsiTheme="minorHAnsi" w:cstheme="minorHAnsi"/>
          <w:bCs/>
        </w:rPr>
        <w:t>část</w:t>
      </w:r>
      <w:r w:rsidR="002E2B65" w:rsidRPr="000E7342">
        <w:rPr>
          <w:rFonts w:asciiTheme="minorHAnsi" w:hAnsiTheme="minorHAnsi" w:cstheme="minorHAnsi"/>
          <w:bCs/>
        </w:rPr>
        <w:t>i</w:t>
      </w:r>
      <w:r w:rsidR="004E077E" w:rsidRPr="000E7342">
        <w:rPr>
          <w:rFonts w:asciiTheme="minorHAnsi" w:hAnsiTheme="minorHAnsi" w:cstheme="minorHAnsi"/>
          <w:bCs/>
        </w:rPr>
        <w:t xml:space="preserve"> </w:t>
      </w:r>
      <w:r w:rsidR="00D972DC">
        <w:rPr>
          <w:rFonts w:asciiTheme="minorHAnsi" w:hAnsiTheme="minorHAnsi" w:cstheme="minorHAnsi"/>
          <w:bCs/>
        </w:rPr>
        <w:t>l</w:t>
      </w:r>
      <w:r w:rsidR="002E2B65" w:rsidRPr="000E7342">
        <w:rPr>
          <w:rFonts w:asciiTheme="minorHAnsi" w:hAnsiTheme="minorHAnsi" w:cstheme="minorHAnsi"/>
          <w:bCs/>
        </w:rPr>
        <w:t>okality Pod Vinohrady. Tyto komunikace</w:t>
      </w:r>
      <w:r w:rsidR="004E077E" w:rsidRPr="000E7342">
        <w:rPr>
          <w:rFonts w:asciiTheme="minorHAnsi" w:hAnsiTheme="minorHAnsi" w:cstheme="minorHAnsi"/>
          <w:bCs/>
        </w:rPr>
        <w:t xml:space="preserve"> včetně ulice Polní kol</w:t>
      </w:r>
      <w:r w:rsidR="005F6930" w:rsidRPr="000E7342">
        <w:rPr>
          <w:rFonts w:asciiTheme="minorHAnsi" w:hAnsiTheme="minorHAnsi" w:cstheme="minorHAnsi"/>
          <w:bCs/>
        </w:rPr>
        <w:t>em léčebny, Ha</w:t>
      </w:r>
      <w:r w:rsidR="004E077E" w:rsidRPr="000E7342">
        <w:rPr>
          <w:rFonts w:asciiTheme="minorHAnsi" w:hAnsiTheme="minorHAnsi" w:cstheme="minorHAnsi"/>
          <w:bCs/>
        </w:rPr>
        <w:t>vlíčkova, Mánesova</w:t>
      </w:r>
      <w:r w:rsidR="00DB19C6" w:rsidRPr="000E7342">
        <w:rPr>
          <w:rFonts w:asciiTheme="minorHAnsi" w:hAnsiTheme="minorHAnsi" w:cstheme="minorHAnsi"/>
          <w:bCs/>
        </w:rPr>
        <w:t xml:space="preserve"> a další jsou v tak zdevastovaném stavu, že zde </w:t>
      </w:r>
      <w:r w:rsidR="002E2B65" w:rsidRPr="000E7342">
        <w:rPr>
          <w:rFonts w:asciiTheme="minorHAnsi" w:hAnsiTheme="minorHAnsi" w:cstheme="minorHAnsi"/>
          <w:bCs/>
        </w:rPr>
        <w:t>již lokální opravy nezaručují žádný výsledný efekt</w:t>
      </w:r>
      <w:r w:rsidR="00DB19C6" w:rsidRPr="000E7342">
        <w:rPr>
          <w:rFonts w:asciiTheme="minorHAnsi" w:hAnsiTheme="minorHAnsi" w:cstheme="minorHAnsi"/>
          <w:bCs/>
        </w:rPr>
        <w:t xml:space="preserve"> a je potřeba je zaplánovat do investic města. Dále došlo ke značnému poškozená p</w:t>
      </w:r>
      <w:r w:rsidR="002E2B65" w:rsidRPr="000E7342">
        <w:rPr>
          <w:rFonts w:asciiTheme="minorHAnsi" w:hAnsiTheme="minorHAnsi" w:cstheme="minorHAnsi"/>
          <w:bCs/>
        </w:rPr>
        <w:t>ovrchů vedlejších komunikací z důvodu svedení</w:t>
      </w:r>
      <w:r w:rsidR="00DB19C6" w:rsidRPr="000E7342">
        <w:rPr>
          <w:rFonts w:asciiTheme="minorHAnsi" w:hAnsiTheme="minorHAnsi" w:cstheme="minorHAnsi"/>
          <w:bCs/>
        </w:rPr>
        <w:t xml:space="preserve"> objížďky při budo</w:t>
      </w:r>
      <w:r w:rsidR="000E7342" w:rsidRPr="000E7342">
        <w:rPr>
          <w:rFonts w:asciiTheme="minorHAnsi" w:hAnsiTheme="minorHAnsi" w:cstheme="minorHAnsi"/>
          <w:bCs/>
        </w:rPr>
        <w:t>vání rekonstrukce průtahu města</w:t>
      </w:r>
      <w:r w:rsidR="00DB19C6" w:rsidRPr="000E7342">
        <w:rPr>
          <w:rFonts w:asciiTheme="minorHAnsi" w:hAnsiTheme="minorHAnsi" w:cstheme="minorHAnsi"/>
          <w:bCs/>
        </w:rPr>
        <w:t>.</w:t>
      </w:r>
      <w:r w:rsidRPr="000E7342">
        <w:rPr>
          <w:rFonts w:asciiTheme="minorHAnsi" w:hAnsiTheme="minorHAnsi" w:cstheme="minorHAnsi"/>
        </w:rPr>
        <w:t xml:space="preserve"> Co se týká chodníků, v průběhu roku jsme zrealizoval</w:t>
      </w:r>
      <w:r w:rsidR="00EE7F4B" w:rsidRPr="000E7342">
        <w:rPr>
          <w:rFonts w:asciiTheme="minorHAnsi" w:hAnsiTheme="minorHAnsi" w:cstheme="minorHAnsi"/>
        </w:rPr>
        <w:t>i pouze lokální opravy propadlých úseků podhrabaných hlodavci</w:t>
      </w:r>
      <w:r w:rsidRPr="000E7342">
        <w:rPr>
          <w:rFonts w:asciiTheme="minorHAnsi" w:hAnsiTheme="minorHAnsi" w:cstheme="minorHAnsi"/>
        </w:rPr>
        <w:t xml:space="preserve"> a vymletých kaver</w:t>
      </w:r>
      <w:r w:rsidR="002A76A9" w:rsidRPr="000E7342">
        <w:rPr>
          <w:rFonts w:asciiTheme="minorHAnsi" w:hAnsiTheme="minorHAnsi" w:cstheme="minorHAnsi"/>
        </w:rPr>
        <w:t>e</w:t>
      </w:r>
      <w:r w:rsidRPr="000E7342">
        <w:rPr>
          <w:rFonts w:asciiTheme="minorHAnsi" w:hAnsiTheme="minorHAnsi" w:cstheme="minorHAnsi"/>
        </w:rPr>
        <w:t>n u dešťových svodů, které nemají majitelé nemovitostí napojené do kanalizace.</w:t>
      </w:r>
      <w:r w:rsidR="00A5635F" w:rsidRPr="000E7342">
        <w:rPr>
          <w:rFonts w:asciiTheme="minorHAnsi" w:hAnsiTheme="minorHAnsi" w:cstheme="minorHAnsi"/>
        </w:rPr>
        <w:t xml:space="preserve"> </w:t>
      </w:r>
      <w:r w:rsidRPr="000E7342">
        <w:rPr>
          <w:rFonts w:asciiTheme="minorHAnsi" w:hAnsiTheme="minorHAnsi" w:cstheme="minorHAnsi"/>
        </w:rPr>
        <w:t>Město p</w:t>
      </w:r>
      <w:r w:rsidR="00C22026" w:rsidRPr="000E7342">
        <w:rPr>
          <w:rFonts w:asciiTheme="minorHAnsi" w:hAnsiTheme="minorHAnsi" w:cstheme="minorHAnsi"/>
        </w:rPr>
        <w:t xml:space="preserve">ředalo </w:t>
      </w:r>
      <w:r w:rsidR="000E7342" w:rsidRPr="000E7342">
        <w:rPr>
          <w:rFonts w:asciiTheme="minorHAnsi" w:hAnsiTheme="minorHAnsi" w:cstheme="minorHAnsi"/>
        </w:rPr>
        <w:t xml:space="preserve">v rámci první etapy rekonstrukce průtahu městem </w:t>
      </w:r>
      <w:r w:rsidR="00C22026" w:rsidRPr="000E7342">
        <w:rPr>
          <w:rFonts w:asciiTheme="minorHAnsi" w:hAnsiTheme="minorHAnsi" w:cstheme="minorHAnsi"/>
        </w:rPr>
        <w:t>TS</w:t>
      </w:r>
      <w:r w:rsidR="000E7342" w:rsidRPr="000E7342">
        <w:rPr>
          <w:rFonts w:asciiTheme="minorHAnsi" w:hAnsiTheme="minorHAnsi" w:cstheme="minorHAnsi"/>
        </w:rPr>
        <w:t>MS</w:t>
      </w:r>
      <w:r w:rsidR="00C22026" w:rsidRPr="000E7342">
        <w:rPr>
          <w:rFonts w:asciiTheme="minorHAnsi" w:hAnsiTheme="minorHAnsi" w:cstheme="minorHAnsi"/>
        </w:rPr>
        <w:t xml:space="preserve"> do správy další </w:t>
      </w:r>
      <w:r w:rsidR="006677C4" w:rsidRPr="000E7342">
        <w:rPr>
          <w:rFonts w:asciiTheme="minorHAnsi" w:hAnsiTheme="minorHAnsi" w:cstheme="minorHAnsi"/>
        </w:rPr>
        <w:t>obnovené</w:t>
      </w:r>
      <w:r w:rsidRPr="000E7342">
        <w:rPr>
          <w:rFonts w:asciiTheme="minorHAnsi" w:hAnsiTheme="minorHAnsi" w:cstheme="minorHAnsi"/>
        </w:rPr>
        <w:t xml:space="preserve"> </w:t>
      </w:r>
      <w:r w:rsidR="006677C4" w:rsidRPr="000E7342">
        <w:rPr>
          <w:rFonts w:asciiTheme="minorHAnsi" w:hAnsiTheme="minorHAnsi" w:cstheme="minorHAnsi"/>
        </w:rPr>
        <w:t xml:space="preserve">nově </w:t>
      </w:r>
      <w:r w:rsidR="004E077E" w:rsidRPr="000E7342">
        <w:rPr>
          <w:rFonts w:asciiTheme="minorHAnsi" w:hAnsiTheme="minorHAnsi" w:cstheme="minorHAnsi"/>
        </w:rPr>
        <w:t xml:space="preserve">zadlážděné </w:t>
      </w:r>
      <w:r w:rsidRPr="000E7342">
        <w:rPr>
          <w:rFonts w:asciiTheme="minorHAnsi" w:hAnsiTheme="minorHAnsi" w:cstheme="minorHAnsi"/>
        </w:rPr>
        <w:t>chodník</w:t>
      </w:r>
      <w:r w:rsidR="006677C4" w:rsidRPr="000E7342">
        <w:rPr>
          <w:rFonts w:asciiTheme="minorHAnsi" w:hAnsiTheme="minorHAnsi" w:cstheme="minorHAnsi"/>
        </w:rPr>
        <w:t xml:space="preserve">y </w:t>
      </w:r>
      <w:r w:rsidRPr="000E7342">
        <w:rPr>
          <w:rFonts w:asciiTheme="minorHAnsi" w:hAnsiTheme="minorHAnsi" w:cstheme="minorHAnsi"/>
        </w:rPr>
        <w:t>a komunikac</w:t>
      </w:r>
      <w:r w:rsidR="006677C4" w:rsidRPr="000E7342">
        <w:rPr>
          <w:rFonts w:asciiTheme="minorHAnsi" w:hAnsiTheme="minorHAnsi" w:cstheme="minorHAnsi"/>
        </w:rPr>
        <w:t>e</w:t>
      </w:r>
      <w:r w:rsidRPr="000E7342">
        <w:rPr>
          <w:rFonts w:asciiTheme="minorHAnsi" w:hAnsiTheme="minorHAnsi" w:cstheme="minorHAnsi"/>
        </w:rPr>
        <w:t xml:space="preserve"> včetně vodorovného a svislého dopravn</w:t>
      </w:r>
      <w:r w:rsidR="00DB19C6" w:rsidRPr="000E7342">
        <w:rPr>
          <w:rFonts w:asciiTheme="minorHAnsi" w:hAnsiTheme="minorHAnsi" w:cstheme="minorHAnsi"/>
        </w:rPr>
        <w:t>ího značení, z</w:t>
      </w:r>
      <w:r w:rsidR="004E077E" w:rsidRPr="000E7342">
        <w:rPr>
          <w:rFonts w:asciiTheme="minorHAnsi" w:hAnsiTheme="minorHAnsi" w:cstheme="minorHAnsi"/>
        </w:rPr>
        <w:t>budované v lokalitě ulice Malino</w:t>
      </w:r>
      <w:r w:rsidR="000E7342">
        <w:rPr>
          <w:rFonts w:asciiTheme="minorHAnsi" w:hAnsiTheme="minorHAnsi" w:cstheme="minorHAnsi"/>
        </w:rPr>
        <w:t>vského.</w:t>
      </w:r>
      <w:r w:rsidR="00DB19C6" w:rsidRPr="000E7342">
        <w:rPr>
          <w:rFonts w:asciiTheme="minorHAnsi" w:hAnsiTheme="minorHAnsi" w:cstheme="minorHAnsi"/>
        </w:rPr>
        <w:t xml:space="preserve"> </w:t>
      </w:r>
    </w:p>
    <w:p w:rsidR="00526ED3" w:rsidRPr="000E7342" w:rsidRDefault="00526ED3" w:rsidP="00535710">
      <w:pPr>
        <w:pStyle w:val="Normlnweb"/>
        <w:spacing w:before="0" w:beforeAutospacing="0" w:after="0" w:line="276" w:lineRule="auto"/>
        <w:ind w:left="720"/>
        <w:jc w:val="both"/>
        <w:rPr>
          <w:rFonts w:asciiTheme="minorHAnsi" w:hAnsiTheme="minorHAnsi" w:cstheme="minorHAnsi"/>
          <w:bCs/>
        </w:rPr>
      </w:pPr>
      <w:r w:rsidRPr="000E7342">
        <w:rPr>
          <w:rFonts w:asciiTheme="minorHAnsi" w:hAnsiTheme="minorHAnsi" w:cstheme="minorHAnsi"/>
          <w:bCs/>
        </w:rPr>
        <w:t xml:space="preserve">   </w:t>
      </w:r>
    </w:p>
    <w:p w:rsidR="00526ED3" w:rsidRPr="00437BC3" w:rsidRDefault="008046DB" w:rsidP="00535710">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1.7. </w:t>
      </w:r>
      <w:r w:rsidR="00526ED3" w:rsidRPr="00437BC3">
        <w:rPr>
          <w:rFonts w:asciiTheme="minorHAnsi" w:hAnsiTheme="minorHAnsi" w:cstheme="minorHAnsi"/>
          <w:b/>
          <w:bCs/>
          <w:sz w:val="28"/>
          <w:szCs w:val="28"/>
        </w:rPr>
        <w:t>Správa a provoz letního koupaliště</w:t>
      </w:r>
    </w:p>
    <w:p w:rsidR="000049C4" w:rsidRPr="00535710" w:rsidRDefault="00526ED3" w:rsidP="00535710">
      <w:pPr>
        <w:pStyle w:val="Normlnweb"/>
        <w:spacing w:before="0" w:beforeAutospacing="0" w:after="0" w:line="276" w:lineRule="auto"/>
        <w:jc w:val="both"/>
        <w:rPr>
          <w:rFonts w:asciiTheme="minorHAnsi" w:hAnsiTheme="minorHAnsi" w:cstheme="minorHAnsi"/>
          <w:bCs/>
        </w:rPr>
      </w:pPr>
      <w:r w:rsidRPr="00437BC3">
        <w:rPr>
          <w:rFonts w:asciiTheme="minorHAnsi" w:hAnsiTheme="minorHAnsi" w:cstheme="minorHAnsi"/>
          <w:b/>
          <w:bCs/>
        </w:rPr>
        <w:tab/>
      </w:r>
      <w:r w:rsidR="009B4CFA" w:rsidRPr="00E8138A">
        <w:rPr>
          <w:rFonts w:asciiTheme="minorHAnsi" w:hAnsiTheme="minorHAnsi" w:cstheme="minorHAnsi"/>
          <w:bCs/>
        </w:rPr>
        <w:t>V roce 20</w:t>
      </w:r>
      <w:r w:rsidR="005C183C" w:rsidRPr="00E8138A">
        <w:rPr>
          <w:rFonts w:asciiTheme="minorHAnsi" w:hAnsiTheme="minorHAnsi" w:cstheme="minorHAnsi"/>
          <w:bCs/>
        </w:rPr>
        <w:t>2</w:t>
      </w:r>
      <w:r w:rsidR="004E077E" w:rsidRPr="00E8138A">
        <w:rPr>
          <w:rFonts w:asciiTheme="minorHAnsi" w:hAnsiTheme="minorHAnsi" w:cstheme="minorHAnsi"/>
          <w:bCs/>
        </w:rPr>
        <w:t>1</w:t>
      </w:r>
      <w:r w:rsidRPr="00E8138A">
        <w:rPr>
          <w:rFonts w:asciiTheme="minorHAnsi" w:hAnsiTheme="minorHAnsi" w:cstheme="minorHAnsi"/>
          <w:bCs/>
        </w:rPr>
        <w:t xml:space="preserve"> upl</w:t>
      </w:r>
      <w:r w:rsidR="009B4CFA" w:rsidRPr="00E8138A">
        <w:rPr>
          <w:rFonts w:asciiTheme="minorHAnsi" w:hAnsiTheme="minorHAnsi" w:cstheme="minorHAnsi"/>
          <w:bCs/>
        </w:rPr>
        <w:t xml:space="preserve">ynulo již </w:t>
      </w:r>
      <w:r w:rsidR="009B4CFA" w:rsidRPr="007E21DE">
        <w:rPr>
          <w:rFonts w:asciiTheme="minorHAnsi" w:hAnsiTheme="minorHAnsi" w:cstheme="minorHAnsi"/>
          <w:bCs/>
        </w:rPr>
        <w:t>3</w:t>
      </w:r>
      <w:r w:rsidR="00E8138A" w:rsidRPr="007E21DE">
        <w:rPr>
          <w:rFonts w:asciiTheme="minorHAnsi" w:hAnsiTheme="minorHAnsi" w:cstheme="minorHAnsi"/>
          <w:bCs/>
        </w:rPr>
        <w:t>7</w:t>
      </w:r>
      <w:r w:rsidRPr="007E21DE">
        <w:rPr>
          <w:rFonts w:asciiTheme="minorHAnsi" w:hAnsiTheme="minorHAnsi" w:cstheme="minorHAnsi"/>
          <w:bCs/>
        </w:rPr>
        <w:t xml:space="preserve"> let</w:t>
      </w:r>
      <w:r w:rsidRPr="00E8138A">
        <w:rPr>
          <w:rFonts w:asciiTheme="minorHAnsi" w:hAnsiTheme="minorHAnsi" w:cstheme="minorHAnsi"/>
          <w:bCs/>
        </w:rPr>
        <w:t xml:space="preserve"> od otevření městského koupaliště ve Slavkově u Brna. S př</w:t>
      </w:r>
      <w:r w:rsidR="00C22026" w:rsidRPr="00E8138A">
        <w:rPr>
          <w:rFonts w:asciiTheme="minorHAnsi" w:hAnsiTheme="minorHAnsi" w:cstheme="minorHAnsi"/>
          <w:bCs/>
        </w:rPr>
        <w:t>íchodem jara se bazény vyp</w:t>
      </w:r>
      <w:r w:rsidR="004E077E" w:rsidRPr="00E8138A">
        <w:rPr>
          <w:rFonts w:asciiTheme="minorHAnsi" w:hAnsiTheme="minorHAnsi" w:cstheme="minorHAnsi"/>
          <w:bCs/>
        </w:rPr>
        <w:t>ustily</w:t>
      </w:r>
      <w:r w:rsidRPr="00E8138A">
        <w:rPr>
          <w:rFonts w:asciiTheme="minorHAnsi" w:hAnsiTheme="minorHAnsi" w:cstheme="minorHAnsi"/>
          <w:bCs/>
        </w:rPr>
        <w:t>, v</w:t>
      </w:r>
      <w:r w:rsidR="0059745D" w:rsidRPr="00E8138A">
        <w:rPr>
          <w:rFonts w:asciiTheme="minorHAnsi" w:hAnsiTheme="minorHAnsi" w:cstheme="minorHAnsi"/>
          <w:bCs/>
        </w:rPr>
        <w:t>yčistily, aby mohla být započata</w:t>
      </w:r>
      <w:r w:rsidRPr="00E8138A">
        <w:rPr>
          <w:rFonts w:asciiTheme="minorHAnsi" w:hAnsiTheme="minorHAnsi" w:cstheme="minorHAnsi"/>
          <w:bCs/>
        </w:rPr>
        <w:t xml:space="preserve"> každoroční předsezónní lokální </w:t>
      </w:r>
      <w:r w:rsidR="0059745D" w:rsidRPr="00E8138A">
        <w:rPr>
          <w:rFonts w:asciiTheme="minorHAnsi" w:hAnsiTheme="minorHAnsi" w:cstheme="minorHAnsi"/>
          <w:bCs/>
        </w:rPr>
        <w:t>údržba</w:t>
      </w:r>
      <w:r w:rsidRPr="00E8138A">
        <w:rPr>
          <w:rFonts w:asciiTheme="minorHAnsi" w:hAnsiTheme="minorHAnsi" w:cstheme="minorHAnsi"/>
          <w:bCs/>
        </w:rPr>
        <w:t xml:space="preserve"> jejich vlastních těles. Mezi prioritní práce se opět řadil</w:t>
      </w:r>
      <w:r w:rsidR="00E8138A" w:rsidRPr="00E8138A">
        <w:rPr>
          <w:rFonts w:asciiTheme="minorHAnsi" w:hAnsiTheme="minorHAnsi" w:cstheme="minorHAnsi"/>
          <w:bCs/>
        </w:rPr>
        <w:t>y opravy odpadávajících obkladů a</w:t>
      </w:r>
      <w:r w:rsidRPr="00E8138A">
        <w:rPr>
          <w:rFonts w:asciiTheme="minorHAnsi" w:hAnsiTheme="minorHAnsi" w:cstheme="minorHAnsi"/>
          <w:bCs/>
        </w:rPr>
        <w:t xml:space="preserve"> stráveného betonového skeletu vlastního tělesa s uhnilou armaturou. V tomto roce se </w:t>
      </w:r>
      <w:r w:rsidR="0059745D" w:rsidRPr="00E8138A">
        <w:rPr>
          <w:rFonts w:asciiTheme="minorHAnsi" w:hAnsiTheme="minorHAnsi" w:cstheme="minorHAnsi"/>
          <w:bCs/>
        </w:rPr>
        <w:t>pokračovalo v rekonstrukci</w:t>
      </w:r>
      <w:r w:rsidR="009B4CFA" w:rsidRPr="00E8138A">
        <w:rPr>
          <w:rFonts w:asciiTheme="minorHAnsi" w:hAnsiTheme="minorHAnsi" w:cstheme="minorHAnsi"/>
          <w:bCs/>
        </w:rPr>
        <w:t xml:space="preserve"> levé </w:t>
      </w:r>
      <w:r w:rsidRPr="00E8138A">
        <w:rPr>
          <w:rFonts w:asciiTheme="minorHAnsi" w:hAnsiTheme="minorHAnsi" w:cstheme="minorHAnsi"/>
          <w:bCs/>
        </w:rPr>
        <w:t>stran</w:t>
      </w:r>
      <w:r w:rsidR="009B4CFA" w:rsidRPr="00E8138A">
        <w:rPr>
          <w:rFonts w:asciiTheme="minorHAnsi" w:hAnsiTheme="minorHAnsi" w:cstheme="minorHAnsi"/>
          <w:bCs/>
        </w:rPr>
        <w:t>y</w:t>
      </w:r>
      <w:r w:rsidRPr="00E8138A">
        <w:rPr>
          <w:rFonts w:asciiTheme="minorHAnsi" w:hAnsiTheme="minorHAnsi" w:cstheme="minorHAnsi"/>
          <w:bCs/>
        </w:rPr>
        <w:t xml:space="preserve"> horního okraje velkého bazénu až pod úroveň jednoho metru od přelivové hrany v délce </w:t>
      </w:r>
      <w:r w:rsidR="00DB19C6" w:rsidRPr="00E8138A">
        <w:rPr>
          <w:rFonts w:asciiTheme="minorHAnsi" w:hAnsiTheme="minorHAnsi" w:cstheme="minorHAnsi"/>
          <w:bCs/>
        </w:rPr>
        <w:t>1</w:t>
      </w:r>
      <w:r w:rsidR="000B41A4" w:rsidRPr="00E8138A">
        <w:rPr>
          <w:rFonts w:asciiTheme="minorHAnsi" w:hAnsiTheme="minorHAnsi" w:cstheme="minorHAnsi"/>
          <w:bCs/>
        </w:rPr>
        <w:t>5</w:t>
      </w:r>
      <w:r w:rsidRPr="00E8138A">
        <w:rPr>
          <w:rFonts w:asciiTheme="minorHAnsi" w:hAnsiTheme="minorHAnsi" w:cstheme="minorHAnsi"/>
          <w:bCs/>
        </w:rPr>
        <w:t xml:space="preserve"> metr</w:t>
      </w:r>
      <w:r w:rsidR="002A76A9" w:rsidRPr="00E8138A">
        <w:rPr>
          <w:rFonts w:asciiTheme="minorHAnsi" w:hAnsiTheme="minorHAnsi" w:cstheme="minorHAnsi"/>
          <w:bCs/>
        </w:rPr>
        <w:t>ů.</w:t>
      </w:r>
      <w:r w:rsidR="00DB19C6" w:rsidRPr="00E8138A">
        <w:rPr>
          <w:rFonts w:asciiTheme="minorHAnsi" w:hAnsiTheme="minorHAnsi" w:cstheme="minorHAnsi"/>
          <w:bCs/>
        </w:rPr>
        <w:t xml:space="preserve"> Dále byly odstraněny st</w:t>
      </w:r>
      <w:r w:rsidR="00E8138A" w:rsidRPr="00E8138A">
        <w:rPr>
          <w:rFonts w:asciiTheme="minorHAnsi" w:hAnsiTheme="minorHAnsi" w:cstheme="minorHAnsi"/>
          <w:bCs/>
        </w:rPr>
        <w:t>artovací bloky na severní části</w:t>
      </w:r>
      <w:r w:rsidR="00DB19C6" w:rsidRPr="00E8138A">
        <w:rPr>
          <w:rFonts w:asciiTheme="minorHAnsi" w:hAnsiTheme="minorHAnsi" w:cstheme="minorHAnsi"/>
          <w:bCs/>
        </w:rPr>
        <w:t xml:space="preserve"> bazénu s opravou o</w:t>
      </w:r>
      <w:r w:rsidR="00E8138A" w:rsidRPr="00E8138A">
        <w:rPr>
          <w:rFonts w:asciiTheme="minorHAnsi" w:hAnsiTheme="minorHAnsi" w:cstheme="minorHAnsi"/>
          <w:bCs/>
        </w:rPr>
        <w:t>bložení. Opravy obkladů proběhly</w:t>
      </w:r>
      <w:r w:rsidR="00DB19C6" w:rsidRPr="00E8138A">
        <w:rPr>
          <w:rFonts w:asciiTheme="minorHAnsi" w:hAnsiTheme="minorHAnsi" w:cstheme="minorHAnsi"/>
          <w:bCs/>
        </w:rPr>
        <w:t xml:space="preserve"> i na středním bazénku se skluzavkou a na brouzdališti pro nejmenší návštěvníky.</w:t>
      </w:r>
      <w:r w:rsidR="002A76A9" w:rsidRPr="00E8138A">
        <w:rPr>
          <w:rFonts w:asciiTheme="minorHAnsi" w:hAnsiTheme="minorHAnsi" w:cstheme="minorHAnsi"/>
          <w:bCs/>
        </w:rPr>
        <w:t xml:space="preserve"> Před zahájením letní sezóny </w:t>
      </w:r>
      <w:r w:rsidR="00E8138A" w:rsidRPr="00E8138A">
        <w:rPr>
          <w:rFonts w:asciiTheme="minorHAnsi" w:hAnsiTheme="minorHAnsi" w:cstheme="minorHAnsi"/>
          <w:bCs/>
        </w:rPr>
        <w:t>bylo realizováno</w:t>
      </w:r>
      <w:r w:rsidRPr="00E8138A">
        <w:rPr>
          <w:rFonts w:asciiTheme="minorHAnsi" w:hAnsiTheme="minorHAnsi" w:cstheme="minorHAnsi"/>
          <w:bCs/>
        </w:rPr>
        <w:t xml:space="preserve"> velké množství stavebních a technologických</w:t>
      </w:r>
      <w:r w:rsidR="00157692" w:rsidRPr="00E8138A">
        <w:rPr>
          <w:rFonts w:asciiTheme="minorHAnsi" w:hAnsiTheme="minorHAnsi" w:cstheme="minorHAnsi"/>
          <w:bCs/>
        </w:rPr>
        <w:t xml:space="preserve"> </w:t>
      </w:r>
      <w:r w:rsidR="00066C2B" w:rsidRPr="00E8138A">
        <w:rPr>
          <w:rFonts w:asciiTheme="minorHAnsi" w:hAnsiTheme="minorHAnsi" w:cstheme="minorHAnsi"/>
          <w:bCs/>
        </w:rPr>
        <w:t>zásahů</w:t>
      </w:r>
      <w:r w:rsidR="0059745D" w:rsidRPr="00E8138A">
        <w:rPr>
          <w:rFonts w:asciiTheme="minorHAnsi" w:hAnsiTheme="minorHAnsi" w:cstheme="minorHAnsi"/>
          <w:bCs/>
        </w:rPr>
        <w:t xml:space="preserve">. </w:t>
      </w:r>
      <w:r w:rsidR="00DB19C6" w:rsidRPr="00E8138A">
        <w:rPr>
          <w:rFonts w:asciiTheme="minorHAnsi" w:hAnsiTheme="minorHAnsi" w:cstheme="minorHAnsi"/>
          <w:bCs/>
        </w:rPr>
        <w:t xml:space="preserve">  </w:t>
      </w:r>
      <w:r w:rsidR="000B41A4" w:rsidRPr="00535710">
        <w:rPr>
          <w:rFonts w:asciiTheme="minorHAnsi" w:hAnsiTheme="minorHAnsi" w:cstheme="minorHAnsi"/>
          <w:bCs/>
        </w:rPr>
        <w:t>Společnost BOSS engi</w:t>
      </w:r>
      <w:r w:rsidR="007E79B7" w:rsidRPr="00535710">
        <w:rPr>
          <w:rFonts w:asciiTheme="minorHAnsi" w:hAnsiTheme="minorHAnsi" w:cstheme="minorHAnsi"/>
          <w:bCs/>
        </w:rPr>
        <w:t>ne</w:t>
      </w:r>
      <w:r w:rsidR="000B41A4" w:rsidRPr="00535710">
        <w:rPr>
          <w:rFonts w:asciiTheme="minorHAnsi" w:hAnsiTheme="minorHAnsi" w:cstheme="minorHAnsi"/>
          <w:bCs/>
        </w:rPr>
        <w:t>e</w:t>
      </w:r>
      <w:r w:rsidR="007E79B7" w:rsidRPr="00535710">
        <w:rPr>
          <w:rFonts w:asciiTheme="minorHAnsi" w:hAnsiTheme="minorHAnsi" w:cstheme="minorHAnsi"/>
          <w:bCs/>
        </w:rPr>
        <w:t>ring</w:t>
      </w:r>
      <w:r w:rsidR="000F4938" w:rsidRPr="00535710">
        <w:rPr>
          <w:rFonts w:asciiTheme="minorHAnsi" w:hAnsiTheme="minorHAnsi" w:cstheme="minorHAnsi"/>
          <w:bCs/>
        </w:rPr>
        <w:t>, spol. s r. o.</w:t>
      </w:r>
      <w:r w:rsidR="007E79B7" w:rsidRPr="00535710">
        <w:rPr>
          <w:rFonts w:asciiTheme="minorHAnsi" w:hAnsiTheme="minorHAnsi" w:cstheme="minorHAnsi"/>
          <w:bCs/>
        </w:rPr>
        <w:t xml:space="preserve"> Bučovice prováděla technologické opravy na p</w:t>
      </w:r>
      <w:r w:rsidR="007E79B7" w:rsidRPr="00535710">
        <w:rPr>
          <w:rFonts w:asciiTheme="minorHAnsi" w:hAnsiTheme="minorHAnsi" w:cstheme="minorHAnsi"/>
        </w:rPr>
        <w:t>ropojení filtrů a čerpadel, opravu vypou</w:t>
      </w:r>
      <w:r w:rsidR="00D972DC" w:rsidRPr="00535710">
        <w:rPr>
          <w:rFonts w:asciiTheme="minorHAnsi" w:hAnsiTheme="minorHAnsi" w:cstheme="minorHAnsi"/>
        </w:rPr>
        <w:t>štění druhého pískového filtru,</w:t>
      </w:r>
      <w:r w:rsidR="00535710">
        <w:rPr>
          <w:rFonts w:asciiTheme="minorHAnsi" w:hAnsiTheme="minorHAnsi" w:cstheme="minorHAnsi"/>
        </w:rPr>
        <w:t xml:space="preserve"> opevnění přepadu </w:t>
      </w:r>
      <w:r w:rsidR="007E79B7" w:rsidRPr="00535710">
        <w:rPr>
          <w:rFonts w:asciiTheme="minorHAnsi" w:hAnsiTheme="minorHAnsi" w:cstheme="minorHAnsi"/>
        </w:rPr>
        <w:t>potrubí zadní strany bazénu a opravy soc. zaříze</w:t>
      </w:r>
      <w:r w:rsidR="00535710">
        <w:rPr>
          <w:rFonts w:asciiTheme="minorHAnsi" w:hAnsiTheme="minorHAnsi" w:cstheme="minorHAnsi"/>
        </w:rPr>
        <w:t xml:space="preserve">ní, </w:t>
      </w:r>
      <w:r w:rsidR="00E76788" w:rsidRPr="00535710">
        <w:rPr>
          <w:rFonts w:asciiTheme="minorHAnsi" w:hAnsiTheme="minorHAnsi" w:cstheme="minorHAnsi"/>
        </w:rPr>
        <w:t>sprch, WC a umýváren. Praktikovaly se i</w:t>
      </w:r>
      <w:r w:rsidR="007E79B7" w:rsidRPr="00535710">
        <w:rPr>
          <w:rFonts w:asciiTheme="minorHAnsi" w:hAnsiTheme="minorHAnsi" w:cstheme="minorHAnsi"/>
          <w:color w:val="0070C0"/>
        </w:rPr>
        <w:t xml:space="preserve"> </w:t>
      </w:r>
      <w:r w:rsidR="007E79B7" w:rsidRPr="00535710">
        <w:rPr>
          <w:rFonts w:asciiTheme="minorHAnsi" w:hAnsiTheme="minorHAnsi" w:cstheme="minorHAnsi"/>
        </w:rPr>
        <w:t xml:space="preserve">lokální malířské práce na pánských a </w:t>
      </w:r>
      <w:r w:rsidR="00A50186" w:rsidRPr="00535710">
        <w:rPr>
          <w:rFonts w:asciiTheme="minorHAnsi" w:hAnsiTheme="minorHAnsi" w:cstheme="minorHAnsi"/>
        </w:rPr>
        <w:t>dámských</w:t>
      </w:r>
      <w:r w:rsidR="007E79B7" w:rsidRPr="00535710">
        <w:rPr>
          <w:rFonts w:asciiTheme="minorHAnsi" w:hAnsiTheme="minorHAnsi" w:cstheme="minorHAnsi"/>
        </w:rPr>
        <w:t xml:space="preserve"> sociálkách. Společnost Elektro-Pegas provedla </w:t>
      </w:r>
      <w:r w:rsidR="00A50186" w:rsidRPr="00535710">
        <w:rPr>
          <w:rFonts w:asciiTheme="minorHAnsi" w:hAnsiTheme="minorHAnsi" w:cstheme="minorHAnsi"/>
        </w:rPr>
        <w:t xml:space="preserve">na podzim </w:t>
      </w:r>
      <w:r w:rsidR="007E79B7" w:rsidRPr="00535710">
        <w:rPr>
          <w:rFonts w:asciiTheme="minorHAnsi" w:hAnsiTheme="minorHAnsi" w:cstheme="minorHAnsi"/>
        </w:rPr>
        <w:t>výměnu dosluh</w:t>
      </w:r>
      <w:r w:rsidR="00A50186" w:rsidRPr="00535710">
        <w:rPr>
          <w:rFonts w:asciiTheme="minorHAnsi" w:hAnsiTheme="minorHAnsi" w:cstheme="minorHAnsi"/>
        </w:rPr>
        <w:t>u</w:t>
      </w:r>
      <w:r w:rsidR="007E79B7" w:rsidRPr="00535710">
        <w:rPr>
          <w:rFonts w:asciiTheme="minorHAnsi" w:hAnsiTheme="minorHAnsi" w:cstheme="minorHAnsi"/>
        </w:rPr>
        <w:t>jících stropních svít</w:t>
      </w:r>
      <w:r w:rsidR="00A50186" w:rsidRPr="00535710">
        <w:rPr>
          <w:rFonts w:asciiTheme="minorHAnsi" w:hAnsiTheme="minorHAnsi" w:cstheme="minorHAnsi"/>
        </w:rPr>
        <w:t>i</w:t>
      </w:r>
      <w:r w:rsidR="007E79B7" w:rsidRPr="00535710">
        <w:rPr>
          <w:rFonts w:asciiTheme="minorHAnsi" w:hAnsiTheme="minorHAnsi" w:cstheme="minorHAnsi"/>
        </w:rPr>
        <w:t>del za LED zářivky v</w:t>
      </w:r>
      <w:r w:rsidR="00A50186" w:rsidRPr="00535710">
        <w:rPr>
          <w:rFonts w:asciiTheme="minorHAnsi" w:hAnsiTheme="minorHAnsi" w:cstheme="minorHAnsi"/>
        </w:rPr>
        <w:t> </w:t>
      </w:r>
      <w:r w:rsidR="007E79B7" w:rsidRPr="00535710">
        <w:rPr>
          <w:rFonts w:asciiTheme="minorHAnsi" w:hAnsiTheme="minorHAnsi" w:cstheme="minorHAnsi"/>
        </w:rPr>
        <w:t>prostorách</w:t>
      </w:r>
      <w:r w:rsidR="00A50186" w:rsidRPr="00535710">
        <w:rPr>
          <w:rFonts w:asciiTheme="minorHAnsi" w:hAnsiTheme="minorHAnsi" w:cstheme="minorHAnsi"/>
        </w:rPr>
        <w:t xml:space="preserve"> obou</w:t>
      </w:r>
      <w:r w:rsidR="007E79B7" w:rsidRPr="00535710">
        <w:rPr>
          <w:rFonts w:asciiTheme="minorHAnsi" w:hAnsiTheme="minorHAnsi" w:cstheme="minorHAnsi"/>
        </w:rPr>
        <w:t xml:space="preserve"> šaten. </w:t>
      </w:r>
      <w:r w:rsidR="00A50186" w:rsidRPr="00535710">
        <w:rPr>
          <w:rFonts w:asciiTheme="minorHAnsi" w:hAnsiTheme="minorHAnsi" w:cstheme="minorHAnsi"/>
        </w:rPr>
        <w:t xml:space="preserve">Před sezónou byla </w:t>
      </w:r>
      <w:r w:rsidR="00E76788" w:rsidRPr="00535710">
        <w:rPr>
          <w:rFonts w:asciiTheme="minorHAnsi" w:hAnsiTheme="minorHAnsi" w:cstheme="minorHAnsi"/>
        </w:rPr>
        <w:t>ověřena</w:t>
      </w:r>
      <w:r w:rsidR="00A50186" w:rsidRPr="00535710">
        <w:rPr>
          <w:rFonts w:asciiTheme="minorHAnsi" w:hAnsiTheme="minorHAnsi" w:cstheme="minorHAnsi"/>
        </w:rPr>
        <w:t xml:space="preserve"> připravenost p</w:t>
      </w:r>
      <w:r w:rsidR="005F6930" w:rsidRPr="00535710">
        <w:rPr>
          <w:rFonts w:asciiTheme="minorHAnsi" w:hAnsiTheme="minorHAnsi" w:cstheme="minorHAnsi"/>
        </w:rPr>
        <w:t xml:space="preserve">rovozu dle aktuálních </w:t>
      </w:r>
      <w:r w:rsidR="005F6930" w:rsidRPr="00535710">
        <w:rPr>
          <w:rFonts w:asciiTheme="minorHAnsi" w:hAnsiTheme="minorHAnsi" w:cstheme="minorHAnsi"/>
        </w:rPr>
        <w:lastRenderedPageBreak/>
        <w:t>hygienických</w:t>
      </w:r>
      <w:r w:rsidR="00904F76" w:rsidRPr="00535710">
        <w:rPr>
          <w:rFonts w:asciiTheme="minorHAnsi" w:hAnsiTheme="minorHAnsi" w:cstheme="minorHAnsi"/>
        </w:rPr>
        <w:t xml:space="preserve"> </w:t>
      </w:r>
      <w:r w:rsidR="005F6930" w:rsidRPr="00535710">
        <w:rPr>
          <w:rFonts w:asciiTheme="minorHAnsi" w:hAnsiTheme="minorHAnsi" w:cstheme="minorHAnsi"/>
        </w:rPr>
        <w:t xml:space="preserve">a </w:t>
      </w:r>
      <w:r w:rsidR="00A50186" w:rsidRPr="00535710">
        <w:rPr>
          <w:rFonts w:asciiTheme="minorHAnsi" w:hAnsiTheme="minorHAnsi" w:cstheme="minorHAnsi"/>
        </w:rPr>
        <w:t>epidemiologických podmínek st</w:t>
      </w:r>
      <w:r w:rsidR="00E76788" w:rsidRPr="00535710">
        <w:rPr>
          <w:rFonts w:asciiTheme="minorHAnsi" w:hAnsiTheme="minorHAnsi" w:cstheme="minorHAnsi"/>
        </w:rPr>
        <w:t>anovených vládou, v rámci proticovidových opatření</w:t>
      </w:r>
      <w:r w:rsidR="00A50186" w:rsidRPr="00535710">
        <w:rPr>
          <w:rFonts w:asciiTheme="minorHAnsi" w:hAnsiTheme="minorHAnsi" w:cstheme="minorHAnsi"/>
        </w:rPr>
        <w:t xml:space="preserve">. </w:t>
      </w:r>
      <w:r w:rsidR="009E4DCB" w:rsidRPr="00535710">
        <w:rPr>
          <w:rFonts w:asciiTheme="minorHAnsi" w:hAnsiTheme="minorHAnsi" w:cstheme="minorHAnsi"/>
        </w:rPr>
        <w:t xml:space="preserve">Návštěvnost koupaliště byla v tomto roce značně omezena z důvodu špatné přístupnosti způsobené </w:t>
      </w:r>
      <w:r w:rsidR="00E76788" w:rsidRPr="00535710">
        <w:rPr>
          <w:rFonts w:asciiTheme="minorHAnsi" w:hAnsiTheme="minorHAnsi" w:cstheme="minorHAnsi"/>
        </w:rPr>
        <w:t>dopravním omezením z důvodu budování průtahu města</w:t>
      </w:r>
      <w:r w:rsidR="009E4DCB" w:rsidRPr="00535710">
        <w:rPr>
          <w:rFonts w:asciiTheme="minorHAnsi" w:hAnsiTheme="minorHAnsi" w:cstheme="minorHAnsi"/>
        </w:rPr>
        <w:t xml:space="preserve">. Dalším </w:t>
      </w:r>
      <w:r w:rsidR="00E76788" w:rsidRPr="00535710">
        <w:rPr>
          <w:rFonts w:asciiTheme="minorHAnsi" w:hAnsiTheme="minorHAnsi" w:cstheme="minorHAnsi"/>
        </w:rPr>
        <w:t>záporným faktor</w:t>
      </w:r>
      <w:r w:rsidR="00535710">
        <w:rPr>
          <w:rFonts w:asciiTheme="minorHAnsi" w:hAnsiTheme="minorHAnsi" w:cstheme="minorHAnsi"/>
        </w:rPr>
        <w:t xml:space="preserve">em je </w:t>
      </w:r>
      <w:r w:rsidR="00E76788" w:rsidRPr="00535710">
        <w:rPr>
          <w:rFonts w:asciiTheme="minorHAnsi" w:hAnsiTheme="minorHAnsi" w:cstheme="minorHAnsi"/>
        </w:rPr>
        <w:t>skutečnost, kdy</w:t>
      </w:r>
      <w:r w:rsidR="009E4DCB" w:rsidRPr="00535710">
        <w:rPr>
          <w:rFonts w:asciiTheme="minorHAnsi" w:hAnsiTheme="minorHAnsi" w:cstheme="minorHAnsi"/>
        </w:rPr>
        <w:t xml:space="preserve"> </w:t>
      </w:r>
      <w:r w:rsidR="00E76788" w:rsidRPr="00535710">
        <w:rPr>
          <w:rFonts w:asciiTheme="minorHAnsi" w:hAnsiTheme="minorHAnsi" w:cstheme="minorHAnsi"/>
        </w:rPr>
        <w:t>pro tzv. přespolní návštěvníky</w:t>
      </w:r>
      <w:r w:rsidR="009E4DCB" w:rsidRPr="00535710">
        <w:rPr>
          <w:rFonts w:asciiTheme="minorHAnsi" w:hAnsiTheme="minorHAnsi" w:cstheme="minorHAnsi"/>
        </w:rPr>
        <w:t>, kteří tvoří</w:t>
      </w:r>
      <w:r w:rsidR="00904F76" w:rsidRPr="00535710">
        <w:rPr>
          <w:rFonts w:asciiTheme="minorHAnsi" w:hAnsiTheme="minorHAnsi" w:cstheme="minorHAnsi"/>
        </w:rPr>
        <w:t xml:space="preserve"> </w:t>
      </w:r>
      <w:r w:rsidR="009E4DCB" w:rsidRPr="00535710">
        <w:rPr>
          <w:rFonts w:asciiTheme="minorHAnsi" w:hAnsiTheme="minorHAnsi" w:cstheme="minorHAnsi"/>
        </w:rPr>
        <w:t>převážnou část hostů</w:t>
      </w:r>
      <w:r w:rsidR="00E76788" w:rsidRPr="00535710">
        <w:rPr>
          <w:rFonts w:asciiTheme="minorHAnsi" w:hAnsiTheme="minorHAnsi" w:cstheme="minorHAnsi"/>
        </w:rPr>
        <w:t>, platí zákaz parkování</w:t>
      </w:r>
      <w:r w:rsidR="009E4DCB" w:rsidRPr="00535710">
        <w:rPr>
          <w:rFonts w:asciiTheme="minorHAnsi" w:hAnsiTheme="minorHAnsi" w:cstheme="minorHAnsi"/>
        </w:rPr>
        <w:t xml:space="preserve"> v přilehlé aleji</w:t>
      </w:r>
      <w:r w:rsidR="00F13ADF" w:rsidRPr="00535710">
        <w:rPr>
          <w:rFonts w:asciiTheme="minorHAnsi" w:hAnsiTheme="minorHAnsi" w:cstheme="minorHAnsi"/>
        </w:rPr>
        <w:t>,</w:t>
      </w:r>
      <w:r w:rsidR="009E4DCB" w:rsidRPr="00535710">
        <w:rPr>
          <w:rFonts w:asciiTheme="minorHAnsi" w:hAnsiTheme="minorHAnsi" w:cstheme="minorHAnsi"/>
        </w:rPr>
        <w:t xml:space="preserve"> </w:t>
      </w:r>
      <w:r w:rsidR="00E76788" w:rsidRPr="00535710">
        <w:rPr>
          <w:rFonts w:asciiTheme="minorHAnsi" w:hAnsiTheme="minorHAnsi" w:cstheme="minorHAnsi"/>
        </w:rPr>
        <w:t xml:space="preserve">která k tomuto účelu sloužila </w:t>
      </w:r>
      <w:r w:rsidR="009E4DCB" w:rsidRPr="00535710">
        <w:rPr>
          <w:rFonts w:asciiTheme="minorHAnsi" w:hAnsiTheme="minorHAnsi" w:cstheme="minorHAnsi"/>
        </w:rPr>
        <w:t xml:space="preserve">po </w:t>
      </w:r>
      <w:r w:rsidR="00E76788" w:rsidRPr="00535710">
        <w:rPr>
          <w:rFonts w:asciiTheme="minorHAnsi" w:hAnsiTheme="minorHAnsi" w:cstheme="minorHAnsi"/>
        </w:rPr>
        <w:t xml:space="preserve">celou </w:t>
      </w:r>
      <w:r w:rsidR="009E4DCB" w:rsidRPr="00535710">
        <w:rPr>
          <w:rFonts w:asciiTheme="minorHAnsi" w:hAnsiTheme="minorHAnsi" w:cstheme="minorHAnsi"/>
        </w:rPr>
        <w:t xml:space="preserve">dobu </w:t>
      </w:r>
      <w:r w:rsidR="00F13ADF" w:rsidRPr="00535710">
        <w:rPr>
          <w:rFonts w:asciiTheme="minorHAnsi" w:hAnsiTheme="minorHAnsi" w:cstheme="minorHAnsi"/>
        </w:rPr>
        <w:t>od zahájení provozu koupaliště v roce1985</w:t>
      </w:r>
      <w:r w:rsidR="00904F76" w:rsidRPr="00535710">
        <w:rPr>
          <w:rFonts w:asciiTheme="minorHAnsi" w:hAnsiTheme="minorHAnsi" w:cstheme="minorHAnsi"/>
        </w:rPr>
        <w:t xml:space="preserve"> do roku 2018</w:t>
      </w:r>
      <w:r w:rsidR="00F13ADF" w:rsidRPr="00535710">
        <w:rPr>
          <w:rFonts w:asciiTheme="minorHAnsi" w:hAnsiTheme="minorHAnsi" w:cstheme="minorHAnsi"/>
        </w:rPr>
        <w:t>.</w:t>
      </w:r>
    </w:p>
    <w:p w:rsidR="000049C4" w:rsidRPr="00437BC3" w:rsidRDefault="000049C4" w:rsidP="00535710">
      <w:pPr>
        <w:pStyle w:val="Normlnweb"/>
        <w:spacing w:before="0" w:beforeAutospacing="0" w:after="0" w:line="276" w:lineRule="auto"/>
        <w:jc w:val="both"/>
        <w:rPr>
          <w:rFonts w:asciiTheme="minorHAnsi" w:hAnsiTheme="minorHAnsi" w:cstheme="minorHAnsi"/>
          <w:bCs/>
        </w:rPr>
      </w:pPr>
    </w:p>
    <w:p w:rsidR="00526ED3" w:rsidRPr="00437BC3" w:rsidRDefault="008046DB" w:rsidP="00535710">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1.8. </w:t>
      </w:r>
      <w:r w:rsidR="00526ED3" w:rsidRPr="00437BC3">
        <w:rPr>
          <w:rFonts w:asciiTheme="minorHAnsi" w:hAnsiTheme="minorHAnsi" w:cstheme="minorHAnsi"/>
          <w:b/>
          <w:bCs/>
          <w:sz w:val="28"/>
          <w:szCs w:val="28"/>
        </w:rPr>
        <w:t>Správa a provoz stadionu</w:t>
      </w:r>
    </w:p>
    <w:p w:rsidR="00526ED3" w:rsidRPr="006255FD" w:rsidRDefault="00526ED3" w:rsidP="00535710">
      <w:pPr>
        <w:pStyle w:val="Normlnweb"/>
        <w:spacing w:before="0" w:beforeAutospacing="0" w:after="0" w:line="276" w:lineRule="auto"/>
        <w:ind w:firstLine="708"/>
        <w:jc w:val="both"/>
        <w:rPr>
          <w:rFonts w:asciiTheme="minorHAnsi" w:hAnsiTheme="minorHAnsi" w:cstheme="minorHAnsi"/>
          <w:bCs/>
        </w:rPr>
      </w:pPr>
      <w:r w:rsidRPr="006255FD">
        <w:rPr>
          <w:rFonts w:asciiTheme="minorHAnsi" w:hAnsiTheme="minorHAnsi" w:cstheme="minorHAnsi"/>
          <w:bCs/>
        </w:rPr>
        <w:t>TS</w:t>
      </w:r>
      <w:r w:rsidR="00E76788" w:rsidRPr="006255FD">
        <w:rPr>
          <w:rFonts w:asciiTheme="minorHAnsi" w:hAnsiTheme="minorHAnsi" w:cstheme="minorHAnsi"/>
          <w:bCs/>
        </w:rPr>
        <w:t>MS</w:t>
      </w:r>
      <w:r w:rsidRPr="006255FD">
        <w:rPr>
          <w:rFonts w:asciiTheme="minorHAnsi" w:hAnsiTheme="minorHAnsi" w:cstheme="minorHAnsi"/>
          <w:bCs/>
        </w:rPr>
        <w:t xml:space="preserve"> </w:t>
      </w:r>
      <w:r w:rsidR="00CD36A1" w:rsidRPr="006255FD">
        <w:rPr>
          <w:rFonts w:asciiTheme="minorHAnsi" w:hAnsiTheme="minorHAnsi" w:cstheme="minorHAnsi"/>
          <w:bCs/>
        </w:rPr>
        <w:t xml:space="preserve">mají již </w:t>
      </w:r>
      <w:r w:rsidR="00102AC8" w:rsidRPr="006255FD">
        <w:rPr>
          <w:rFonts w:asciiTheme="minorHAnsi" w:hAnsiTheme="minorHAnsi" w:cstheme="minorHAnsi"/>
          <w:bCs/>
        </w:rPr>
        <w:t>čtvrtým</w:t>
      </w:r>
      <w:r w:rsidR="00CD36A1" w:rsidRPr="006255FD">
        <w:rPr>
          <w:rFonts w:asciiTheme="minorHAnsi" w:hAnsiTheme="minorHAnsi" w:cstheme="minorHAnsi"/>
          <w:bCs/>
        </w:rPr>
        <w:t xml:space="preserve"> rokem </w:t>
      </w:r>
      <w:r w:rsidRPr="006255FD">
        <w:rPr>
          <w:rFonts w:asciiTheme="minorHAnsi" w:hAnsiTheme="minorHAnsi" w:cstheme="minorHAnsi"/>
          <w:bCs/>
        </w:rPr>
        <w:t>pod správ</w:t>
      </w:r>
      <w:r w:rsidR="00831145" w:rsidRPr="006255FD">
        <w:rPr>
          <w:rFonts w:asciiTheme="minorHAnsi" w:hAnsiTheme="minorHAnsi" w:cstheme="minorHAnsi"/>
          <w:bCs/>
        </w:rPr>
        <w:t>o</w:t>
      </w:r>
      <w:r w:rsidRPr="006255FD">
        <w:rPr>
          <w:rFonts w:asciiTheme="minorHAnsi" w:hAnsiTheme="minorHAnsi" w:cstheme="minorHAnsi"/>
          <w:bCs/>
        </w:rPr>
        <w:t xml:space="preserve">u kompletní zabezpečení </w:t>
      </w:r>
      <w:r w:rsidR="00CD36A1" w:rsidRPr="006255FD">
        <w:rPr>
          <w:rFonts w:asciiTheme="minorHAnsi" w:hAnsiTheme="minorHAnsi" w:cstheme="minorHAnsi"/>
          <w:bCs/>
        </w:rPr>
        <w:t xml:space="preserve">údržby a </w:t>
      </w:r>
      <w:r w:rsidRPr="006255FD">
        <w:rPr>
          <w:rFonts w:asciiTheme="minorHAnsi" w:hAnsiTheme="minorHAnsi" w:cstheme="minorHAnsi"/>
          <w:bCs/>
        </w:rPr>
        <w:t>provoz</w:t>
      </w:r>
      <w:r w:rsidR="00CD36A1" w:rsidRPr="006255FD">
        <w:rPr>
          <w:rFonts w:asciiTheme="minorHAnsi" w:hAnsiTheme="minorHAnsi" w:cstheme="minorHAnsi"/>
          <w:bCs/>
        </w:rPr>
        <w:t>u</w:t>
      </w:r>
      <w:r w:rsidRPr="006255FD">
        <w:rPr>
          <w:rFonts w:asciiTheme="minorHAnsi" w:hAnsiTheme="minorHAnsi" w:cstheme="minorHAnsi"/>
          <w:bCs/>
        </w:rPr>
        <w:t xml:space="preserve"> celého </w:t>
      </w:r>
      <w:r w:rsidR="00066C2B" w:rsidRPr="006255FD">
        <w:rPr>
          <w:rFonts w:asciiTheme="minorHAnsi" w:hAnsiTheme="minorHAnsi" w:cstheme="minorHAnsi"/>
          <w:bCs/>
        </w:rPr>
        <w:t xml:space="preserve">sportovního </w:t>
      </w:r>
      <w:r w:rsidRPr="006255FD">
        <w:rPr>
          <w:rFonts w:asciiTheme="minorHAnsi" w:hAnsiTheme="minorHAnsi" w:cstheme="minorHAnsi"/>
          <w:bCs/>
        </w:rPr>
        <w:t xml:space="preserve">areálu městského stadionu, fotbalového hřiště a atletických sportovišť. Denní a sezónní provoz zabezpečují dva správci. Areál využívá oddíl Atletika Slavkov, SK Slavkov, </w:t>
      </w:r>
      <w:r w:rsidR="00CD36A1" w:rsidRPr="006255FD">
        <w:rPr>
          <w:rFonts w:asciiTheme="minorHAnsi" w:hAnsiTheme="minorHAnsi" w:cstheme="minorHAnsi"/>
          <w:bCs/>
        </w:rPr>
        <w:t xml:space="preserve">speciální </w:t>
      </w:r>
      <w:r w:rsidR="009E5B64" w:rsidRPr="006255FD">
        <w:rPr>
          <w:rFonts w:asciiTheme="minorHAnsi" w:hAnsiTheme="minorHAnsi" w:cstheme="minorHAnsi"/>
          <w:bCs/>
        </w:rPr>
        <w:t>zvláštní</w:t>
      </w:r>
      <w:r w:rsidR="00102AC8" w:rsidRPr="006255FD">
        <w:rPr>
          <w:rFonts w:asciiTheme="minorHAnsi" w:hAnsiTheme="minorHAnsi" w:cstheme="minorHAnsi"/>
          <w:bCs/>
        </w:rPr>
        <w:t xml:space="preserve"> škola</w:t>
      </w:r>
      <w:r w:rsidR="009E5B64" w:rsidRPr="006255FD">
        <w:rPr>
          <w:rFonts w:asciiTheme="minorHAnsi" w:hAnsiTheme="minorHAnsi" w:cstheme="minorHAnsi"/>
          <w:bCs/>
        </w:rPr>
        <w:t>, ISŠ</w:t>
      </w:r>
      <w:r w:rsidRPr="006255FD">
        <w:rPr>
          <w:rFonts w:asciiTheme="minorHAnsi" w:hAnsiTheme="minorHAnsi" w:cstheme="minorHAnsi"/>
          <w:bCs/>
        </w:rPr>
        <w:t xml:space="preserve"> a </w:t>
      </w:r>
      <w:r w:rsidR="009E5B64" w:rsidRPr="006255FD">
        <w:rPr>
          <w:rFonts w:asciiTheme="minorHAnsi" w:hAnsiTheme="minorHAnsi" w:cstheme="minorHAnsi"/>
          <w:bCs/>
        </w:rPr>
        <w:t xml:space="preserve">zdejší </w:t>
      </w:r>
      <w:r w:rsidRPr="006255FD">
        <w:rPr>
          <w:rFonts w:asciiTheme="minorHAnsi" w:hAnsiTheme="minorHAnsi" w:cstheme="minorHAnsi"/>
          <w:bCs/>
        </w:rPr>
        <w:t xml:space="preserve">základní školy. Atletický ovál je </w:t>
      </w:r>
      <w:r w:rsidR="00CD36A1" w:rsidRPr="006255FD">
        <w:rPr>
          <w:rFonts w:asciiTheme="minorHAnsi" w:hAnsiTheme="minorHAnsi" w:cstheme="minorHAnsi"/>
          <w:bCs/>
        </w:rPr>
        <w:t xml:space="preserve">v sezóně </w:t>
      </w:r>
      <w:r w:rsidRPr="006255FD">
        <w:rPr>
          <w:rFonts w:asciiTheme="minorHAnsi" w:hAnsiTheme="minorHAnsi" w:cstheme="minorHAnsi"/>
          <w:bCs/>
        </w:rPr>
        <w:t xml:space="preserve">přístupný i </w:t>
      </w:r>
      <w:r w:rsidR="00390AF8" w:rsidRPr="006255FD">
        <w:rPr>
          <w:rFonts w:asciiTheme="minorHAnsi" w:hAnsiTheme="minorHAnsi" w:cstheme="minorHAnsi"/>
          <w:bCs/>
        </w:rPr>
        <w:t xml:space="preserve">potřebám </w:t>
      </w:r>
      <w:r w:rsidRPr="006255FD">
        <w:rPr>
          <w:rFonts w:asciiTheme="minorHAnsi" w:hAnsiTheme="minorHAnsi" w:cstheme="minorHAnsi"/>
          <w:bCs/>
        </w:rPr>
        <w:t>veřejnost</w:t>
      </w:r>
      <w:r w:rsidR="00390AF8" w:rsidRPr="006255FD">
        <w:rPr>
          <w:rFonts w:asciiTheme="minorHAnsi" w:hAnsiTheme="minorHAnsi" w:cstheme="minorHAnsi"/>
          <w:bCs/>
        </w:rPr>
        <w:t>i</w:t>
      </w:r>
      <w:r w:rsidRPr="006255FD">
        <w:rPr>
          <w:rFonts w:asciiTheme="minorHAnsi" w:hAnsiTheme="minorHAnsi" w:cstheme="minorHAnsi"/>
          <w:bCs/>
        </w:rPr>
        <w:t>.</w:t>
      </w:r>
      <w:r w:rsidR="00CD36A1" w:rsidRPr="006255FD">
        <w:rPr>
          <w:rFonts w:asciiTheme="minorHAnsi" w:hAnsiTheme="minorHAnsi" w:cstheme="minorHAnsi"/>
          <w:bCs/>
        </w:rPr>
        <w:t xml:space="preserve"> Finančně nejnáročnější </w:t>
      </w:r>
      <w:r w:rsidR="00390AF8" w:rsidRPr="006255FD">
        <w:rPr>
          <w:rFonts w:asciiTheme="minorHAnsi" w:hAnsiTheme="minorHAnsi" w:cstheme="minorHAnsi"/>
          <w:bCs/>
        </w:rPr>
        <w:t>je údržba travnaté fotbalové plochy.</w:t>
      </w:r>
      <w:r w:rsidR="00CD36A1" w:rsidRPr="006255FD">
        <w:rPr>
          <w:rFonts w:asciiTheme="minorHAnsi" w:hAnsiTheme="minorHAnsi" w:cstheme="minorHAnsi"/>
          <w:bCs/>
        </w:rPr>
        <w:t xml:space="preserve"> </w:t>
      </w:r>
      <w:r w:rsidR="00390AF8" w:rsidRPr="006255FD">
        <w:rPr>
          <w:rFonts w:asciiTheme="minorHAnsi" w:hAnsiTheme="minorHAnsi" w:cstheme="minorHAnsi"/>
          <w:bCs/>
        </w:rPr>
        <w:t>Praktikuje se pravidelné</w:t>
      </w:r>
      <w:r w:rsidR="00CD36A1" w:rsidRPr="006255FD">
        <w:rPr>
          <w:rFonts w:asciiTheme="minorHAnsi" w:hAnsiTheme="minorHAnsi" w:cstheme="minorHAnsi"/>
          <w:bCs/>
        </w:rPr>
        <w:t xml:space="preserve"> hnojení, pískování, válení, prořezávání, </w:t>
      </w:r>
      <w:r w:rsidR="00390AF8" w:rsidRPr="006255FD">
        <w:rPr>
          <w:rFonts w:asciiTheme="minorHAnsi" w:hAnsiTheme="minorHAnsi" w:cstheme="minorHAnsi"/>
          <w:bCs/>
        </w:rPr>
        <w:t>vyčesávání</w:t>
      </w:r>
      <w:r w:rsidR="00CD36A1" w:rsidRPr="006255FD">
        <w:rPr>
          <w:rFonts w:asciiTheme="minorHAnsi" w:hAnsiTheme="minorHAnsi" w:cstheme="minorHAnsi"/>
          <w:bCs/>
        </w:rPr>
        <w:t>, provzdušňování</w:t>
      </w:r>
      <w:r w:rsidR="00102AC8" w:rsidRPr="006255FD">
        <w:rPr>
          <w:rFonts w:asciiTheme="minorHAnsi" w:hAnsiTheme="minorHAnsi" w:cstheme="minorHAnsi"/>
          <w:bCs/>
        </w:rPr>
        <w:t xml:space="preserve">, </w:t>
      </w:r>
      <w:r w:rsidR="00CD36A1" w:rsidRPr="006255FD">
        <w:rPr>
          <w:rFonts w:asciiTheme="minorHAnsi" w:hAnsiTheme="minorHAnsi" w:cstheme="minorHAnsi"/>
          <w:bCs/>
        </w:rPr>
        <w:t xml:space="preserve">hlavně </w:t>
      </w:r>
      <w:r w:rsidR="00831145" w:rsidRPr="006255FD">
        <w:rPr>
          <w:rFonts w:asciiTheme="minorHAnsi" w:hAnsiTheme="minorHAnsi" w:cstheme="minorHAnsi"/>
          <w:bCs/>
        </w:rPr>
        <w:t xml:space="preserve">sečení se </w:t>
      </w:r>
      <w:r w:rsidR="00CD36A1" w:rsidRPr="006255FD">
        <w:rPr>
          <w:rFonts w:asciiTheme="minorHAnsi" w:hAnsiTheme="minorHAnsi" w:cstheme="minorHAnsi"/>
          <w:bCs/>
        </w:rPr>
        <w:t>zavlažování</w:t>
      </w:r>
      <w:r w:rsidR="00831145" w:rsidRPr="006255FD">
        <w:rPr>
          <w:rFonts w:asciiTheme="minorHAnsi" w:hAnsiTheme="minorHAnsi" w:cstheme="minorHAnsi"/>
          <w:bCs/>
        </w:rPr>
        <w:t>m</w:t>
      </w:r>
      <w:r w:rsidR="00102AC8" w:rsidRPr="006255FD">
        <w:rPr>
          <w:rFonts w:asciiTheme="minorHAnsi" w:hAnsiTheme="minorHAnsi" w:cstheme="minorHAnsi"/>
          <w:bCs/>
        </w:rPr>
        <w:t xml:space="preserve"> a v neposlední řadě </w:t>
      </w:r>
      <w:r w:rsidR="00E76788" w:rsidRPr="006255FD">
        <w:rPr>
          <w:rFonts w:asciiTheme="minorHAnsi" w:hAnsiTheme="minorHAnsi" w:cstheme="minorHAnsi"/>
          <w:bCs/>
        </w:rPr>
        <w:t>aplikace chemických látek při likvidaci</w:t>
      </w:r>
      <w:r w:rsidR="00102AC8" w:rsidRPr="006255FD">
        <w:rPr>
          <w:rFonts w:asciiTheme="minorHAnsi" w:hAnsiTheme="minorHAnsi" w:cstheme="minorHAnsi"/>
          <w:bCs/>
        </w:rPr>
        <w:t xml:space="preserve"> nežádoucí plevele převážně jitrocel</w:t>
      </w:r>
      <w:r w:rsidR="00BB6AB9" w:rsidRPr="006255FD">
        <w:rPr>
          <w:rFonts w:asciiTheme="minorHAnsi" w:hAnsiTheme="minorHAnsi" w:cstheme="minorHAnsi"/>
          <w:bCs/>
        </w:rPr>
        <w:t>e</w:t>
      </w:r>
      <w:r w:rsidR="00102AC8" w:rsidRPr="006255FD">
        <w:rPr>
          <w:rFonts w:asciiTheme="minorHAnsi" w:hAnsiTheme="minorHAnsi" w:cstheme="minorHAnsi"/>
          <w:bCs/>
        </w:rPr>
        <w:t xml:space="preserve"> a ostatní</w:t>
      </w:r>
      <w:r w:rsidR="00BB6AB9" w:rsidRPr="006255FD">
        <w:rPr>
          <w:rFonts w:asciiTheme="minorHAnsi" w:hAnsiTheme="minorHAnsi" w:cstheme="minorHAnsi"/>
          <w:bCs/>
        </w:rPr>
        <w:t>ch</w:t>
      </w:r>
      <w:r w:rsidR="00102AC8" w:rsidRPr="006255FD">
        <w:rPr>
          <w:rFonts w:asciiTheme="minorHAnsi" w:hAnsiTheme="minorHAnsi" w:cstheme="minorHAnsi"/>
          <w:bCs/>
        </w:rPr>
        <w:t xml:space="preserve"> trval</w:t>
      </w:r>
      <w:r w:rsidR="00BB6AB9" w:rsidRPr="006255FD">
        <w:rPr>
          <w:rFonts w:asciiTheme="minorHAnsi" w:hAnsiTheme="minorHAnsi" w:cstheme="minorHAnsi"/>
          <w:bCs/>
        </w:rPr>
        <w:t>ek</w:t>
      </w:r>
      <w:r w:rsidR="00102AC8" w:rsidRPr="006255FD">
        <w:rPr>
          <w:rFonts w:asciiTheme="minorHAnsi" w:hAnsiTheme="minorHAnsi" w:cstheme="minorHAnsi"/>
          <w:bCs/>
        </w:rPr>
        <w:t xml:space="preserve"> dvouděložné plevele.</w:t>
      </w:r>
      <w:r w:rsidR="00CD36A1" w:rsidRPr="006255FD">
        <w:rPr>
          <w:rFonts w:asciiTheme="minorHAnsi" w:hAnsiTheme="minorHAnsi" w:cstheme="minorHAnsi"/>
          <w:bCs/>
        </w:rPr>
        <w:t xml:space="preserve"> </w:t>
      </w:r>
      <w:r w:rsidR="00102AC8" w:rsidRPr="006255FD">
        <w:rPr>
          <w:rFonts w:asciiTheme="minorHAnsi" w:hAnsiTheme="minorHAnsi" w:cstheme="minorHAnsi"/>
          <w:bCs/>
        </w:rPr>
        <w:t>V těchto činnostech se snažíme co nejvíce osamostatnit a nebýt závislí na kooperaci se společno</w:t>
      </w:r>
      <w:r w:rsidR="006255FD" w:rsidRPr="006255FD">
        <w:rPr>
          <w:rFonts w:asciiTheme="minorHAnsi" w:hAnsiTheme="minorHAnsi" w:cstheme="minorHAnsi"/>
          <w:bCs/>
        </w:rPr>
        <w:t>stí GIA. Na hnojení jsme zakoupili nerezové rozmetadlo a fotbalis</w:t>
      </w:r>
      <w:r w:rsidR="00535710">
        <w:rPr>
          <w:rFonts w:asciiTheme="minorHAnsi" w:hAnsiTheme="minorHAnsi" w:cstheme="minorHAnsi"/>
          <w:bCs/>
        </w:rPr>
        <w:t xml:space="preserve">té pořídili ručně vedený stroj </w:t>
      </w:r>
      <w:r w:rsidR="006255FD" w:rsidRPr="006255FD">
        <w:rPr>
          <w:rFonts w:asciiTheme="minorHAnsi" w:hAnsiTheme="minorHAnsi" w:cstheme="minorHAnsi"/>
          <w:bCs/>
        </w:rPr>
        <w:t xml:space="preserve">ošetřující </w:t>
      </w:r>
      <w:r w:rsidR="00102AC8" w:rsidRPr="006255FD">
        <w:rPr>
          <w:rFonts w:asciiTheme="minorHAnsi" w:hAnsiTheme="minorHAnsi" w:cstheme="minorHAnsi"/>
          <w:bCs/>
        </w:rPr>
        <w:t>p</w:t>
      </w:r>
      <w:r w:rsidR="00535710">
        <w:rPr>
          <w:rFonts w:asciiTheme="minorHAnsi" w:hAnsiTheme="minorHAnsi" w:cstheme="minorHAnsi"/>
          <w:bCs/>
        </w:rPr>
        <w:t>lochy kolem obrubníků</w:t>
      </w:r>
      <w:r w:rsidR="00102AC8" w:rsidRPr="006255FD">
        <w:rPr>
          <w:rFonts w:asciiTheme="minorHAnsi" w:hAnsiTheme="minorHAnsi" w:cstheme="minorHAnsi"/>
          <w:bCs/>
        </w:rPr>
        <w:t>, aby hnojivo nepadalo na atletický ovál. Na vyčesávání s prořezem používáme trávníkový stroj se sběrem</w:t>
      </w:r>
      <w:r w:rsidR="00B5332B" w:rsidRPr="006255FD">
        <w:rPr>
          <w:rFonts w:asciiTheme="minorHAnsi" w:hAnsiTheme="minorHAnsi" w:cstheme="minorHAnsi"/>
          <w:bCs/>
        </w:rPr>
        <w:t>, kterým děláme zároveň velké plochy v zámeckém parku. Na provzdušnění tzv. vertiku</w:t>
      </w:r>
      <w:r w:rsidR="006255FD" w:rsidRPr="006255FD">
        <w:rPr>
          <w:rFonts w:asciiTheme="minorHAnsi" w:hAnsiTheme="minorHAnsi" w:cstheme="minorHAnsi"/>
          <w:bCs/>
        </w:rPr>
        <w:t>t</w:t>
      </w:r>
      <w:r w:rsidR="00B5332B" w:rsidRPr="006255FD">
        <w:rPr>
          <w:rFonts w:asciiTheme="minorHAnsi" w:hAnsiTheme="minorHAnsi" w:cstheme="minorHAnsi"/>
          <w:bCs/>
        </w:rPr>
        <w:t xml:space="preserve">aci jsme zakoupili sadu trnů a potřebný drahý stroj si prozatím pronajímáme </w:t>
      </w:r>
      <w:r w:rsidR="005A3EDE" w:rsidRPr="006255FD">
        <w:rPr>
          <w:rFonts w:asciiTheme="minorHAnsi" w:hAnsiTheme="minorHAnsi" w:cstheme="minorHAnsi"/>
          <w:bCs/>
        </w:rPr>
        <w:t>od</w:t>
      </w:r>
      <w:r w:rsidR="00B5332B" w:rsidRPr="006255FD">
        <w:rPr>
          <w:rFonts w:asciiTheme="minorHAnsi" w:hAnsiTheme="minorHAnsi" w:cstheme="minorHAnsi"/>
          <w:bCs/>
        </w:rPr>
        <w:t xml:space="preserve"> společnosti</w:t>
      </w:r>
      <w:r w:rsidR="005A3EDE" w:rsidRPr="006255FD">
        <w:rPr>
          <w:rFonts w:asciiTheme="minorHAnsi" w:hAnsiTheme="minorHAnsi" w:cstheme="minorHAnsi"/>
          <w:bCs/>
        </w:rPr>
        <w:t xml:space="preserve"> PROFI GRASS Brno. </w:t>
      </w:r>
      <w:r w:rsidR="00BB6AB9" w:rsidRPr="006255FD">
        <w:rPr>
          <w:rFonts w:asciiTheme="minorHAnsi" w:hAnsiTheme="minorHAnsi" w:cstheme="minorHAnsi"/>
          <w:bCs/>
        </w:rPr>
        <w:t xml:space="preserve">Válení taktéž zvládáme vlastní technikou. </w:t>
      </w:r>
      <w:r w:rsidR="005A3EDE" w:rsidRPr="006255FD">
        <w:rPr>
          <w:rFonts w:asciiTheme="minorHAnsi" w:hAnsiTheme="minorHAnsi" w:cstheme="minorHAnsi"/>
          <w:bCs/>
        </w:rPr>
        <w:t xml:space="preserve">Jediná činnost, </w:t>
      </w:r>
      <w:r w:rsidR="006255FD">
        <w:rPr>
          <w:rFonts w:asciiTheme="minorHAnsi" w:hAnsiTheme="minorHAnsi" w:cstheme="minorHAnsi"/>
          <w:bCs/>
        </w:rPr>
        <w:t>při které nejsme soběstační,</w:t>
      </w:r>
      <w:r w:rsidR="005A3EDE" w:rsidRPr="006255FD">
        <w:rPr>
          <w:rFonts w:asciiTheme="minorHAnsi" w:hAnsiTheme="minorHAnsi" w:cstheme="minorHAnsi"/>
          <w:bCs/>
        </w:rPr>
        <w:t xml:space="preserve"> je pískování</w:t>
      </w:r>
      <w:r w:rsidR="00BB6AB9" w:rsidRPr="006255FD">
        <w:rPr>
          <w:rFonts w:asciiTheme="minorHAnsi" w:hAnsiTheme="minorHAnsi" w:cstheme="minorHAnsi"/>
          <w:bCs/>
        </w:rPr>
        <w:t>,</w:t>
      </w:r>
      <w:r w:rsidR="005A3EDE" w:rsidRPr="006255FD">
        <w:rPr>
          <w:rFonts w:asciiTheme="minorHAnsi" w:hAnsiTheme="minorHAnsi" w:cstheme="minorHAnsi"/>
          <w:bCs/>
        </w:rPr>
        <w:t xml:space="preserve"> u které</w:t>
      </w:r>
      <w:r w:rsidR="006255FD" w:rsidRPr="006255FD">
        <w:rPr>
          <w:rFonts w:asciiTheme="minorHAnsi" w:hAnsiTheme="minorHAnsi" w:cstheme="minorHAnsi"/>
          <w:bCs/>
        </w:rPr>
        <w:t>ho</w:t>
      </w:r>
      <w:r w:rsidR="005A3EDE" w:rsidRPr="006255FD">
        <w:rPr>
          <w:rFonts w:asciiTheme="minorHAnsi" w:hAnsiTheme="minorHAnsi" w:cstheme="minorHAnsi"/>
          <w:bCs/>
        </w:rPr>
        <w:t xml:space="preserve"> je potřeba rovnoměrně rozvrstvit po celé hrací ploše hřiště 50</w:t>
      </w:r>
      <w:r w:rsidR="006255FD" w:rsidRPr="006255FD">
        <w:rPr>
          <w:rFonts w:asciiTheme="minorHAnsi" w:hAnsiTheme="minorHAnsi" w:cstheme="minorHAnsi"/>
          <w:bCs/>
        </w:rPr>
        <w:t xml:space="preserve"> </w:t>
      </w:r>
      <w:r w:rsidR="005A3EDE" w:rsidRPr="006255FD">
        <w:rPr>
          <w:rFonts w:asciiTheme="minorHAnsi" w:hAnsiTheme="minorHAnsi" w:cstheme="minorHAnsi"/>
          <w:bCs/>
        </w:rPr>
        <w:t>tu</w:t>
      </w:r>
      <w:r w:rsidR="00BB6AB9" w:rsidRPr="006255FD">
        <w:rPr>
          <w:rFonts w:asciiTheme="minorHAnsi" w:hAnsiTheme="minorHAnsi" w:cstheme="minorHAnsi"/>
          <w:bCs/>
        </w:rPr>
        <w:t>n</w:t>
      </w:r>
      <w:r w:rsidR="005A3EDE" w:rsidRPr="006255FD">
        <w:rPr>
          <w:rFonts w:asciiTheme="minorHAnsi" w:hAnsiTheme="minorHAnsi" w:cstheme="minorHAnsi"/>
          <w:bCs/>
        </w:rPr>
        <w:t xml:space="preserve"> speciálního </w:t>
      </w:r>
      <w:r w:rsidR="00BB6AB9" w:rsidRPr="006255FD">
        <w:rPr>
          <w:rFonts w:asciiTheme="minorHAnsi" w:hAnsiTheme="minorHAnsi" w:cstheme="minorHAnsi"/>
          <w:bCs/>
        </w:rPr>
        <w:t xml:space="preserve">křemičitého, </w:t>
      </w:r>
      <w:r w:rsidR="005A3EDE" w:rsidRPr="006255FD">
        <w:rPr>
          <w:rFonts w:asciiTheme="minorHAnsi" w:hAnsiTheme="minorHAnsi" w:cstheme="minorHAnsi"/>
          <w:bCs/>
        </w:rPr>
        <w:t>sklářského písku</w:t>
      </w:r>
      <w:r w:rsidR="00BB6AB9" w:rsidRPr="006255FD">
        <w:rPr>
          <w:rFonts w:asciiTheme="minorHAnsi" w:hAnsiTheme="minorHAnsi" w:cstheme="minorHAnsi"/>
          <w:bCs/>
        </w:rPr>
        <w:t xml:space="preserve"> zrnitosti a fra</w:t>
      </w:r>
      <w:r w:rsidR="006255FD" w:rsidRPr="006255FD">
        <w:rPr>
          <w:rFonts w:asciiTheme="minorHAnsi" w:hAnsiTheme="minorHAnsi" w:cstheme="minorHAnsi"/>
          <w:bCs/>
        </w:rPr>
        <w:t>kce SH32, jenž dovážíme prostřednictvím</w:t>
      </w:r>
      <w:r w:rsidR="00BB6AB9" w:rsidRPr="006255FD">
        <w:rPr>
          <w:rFonts w:asciiTheme="minorHAnsi" w:hAnsiTheme="minorHAnsi" w:cstheme="minorHAnsi"/>
          <w:bCs/>
        </w:rPr>
        <w:t xml:space="preserve"> společnost</w:t>
      </w:r>
      <w:r w:rsidR="006255FD" w:rsidRPr="006255FD">
        <w:rPr>
          <w:rFonts w:asciiTheme="minorHAnsi" w:hAnsiTheme="minorHAnsi" w:cstheme="minorHAnsi"/>
          <w:bCs/>
        </w:rPr>
        <w:t>i</w:t>
      </w:r>
      <w:r w:rsidR="00BB6AB9" w:rsidRPr="006255FD">
        <w:rPr>
          <w:rFonts w:asciiTheme="minorHAnsi" w:hAnsiTheme="minorHAnsi" w:cstheme="minorHAnsi"/>
          <w:bCs/>
        </w:rPr>
        <w:t xml:space="preserve"> PEDOP Rousínov až ze S</w:t>
      </w:r>
      <w:r w:rsidR="005A3EDE" w:rsidRPr="006255FD">
        <w:rPr>
          <w:rFonts w:asciiTheme="minorHAnsi" w:hAnsiTheme="minorHAnsi" w:cstheme="minorHAnsi"/>
          <w:bCs/>
        </w:rPr>
        <w:t>lovenska.</w:t>
      </w:r>
    </w:p>
    <w:p w:rsidR="00535710" w:rsidRPr="006255FD" w:rsidRDefault="00535710" w:rsidP="00DD32E7">
      <w:pPr>
        <w:pStyle w:val="Normlnweb"/>
        <w:spacing w:before="0" w:beforeAutospacing="0" w:after="0" w:line="276" w:lineRule="auto"/>
        <w:jc w:val="both"/>
        <w:rPr>
          <w:rFonts w:asciiTheme="minorHAnsi" w:hAnsiTheme="minorHAnsi" w:cstheme="minorHAnsi"/>
          <w:bCs/>
        </w:rPr>
      </w:pPr>
    </w:p>
    <w:p w:rsidR="00526ED3" w:rsidRPr="00437BC3" w:rsidRDefault="008046DB" w:rsidP="00535710">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1.9. </w:t>
      </w:r>
      <w:r w:rsidR="00526ED3" w:rsidRPr="00437BC3">
        <w:rPr>
          <w:rFonts w:asciiTheme="minorHAnsi" w:hAnsiTheme="minorHAnsi" w:cstheme="minorHAnsi"/>
          <w:b/>
          <w:bCs/>
          <w:sz w:val="28"/>
          <w:szCs w:val="28"/>
        </w:rPr>
        <w:t>Správa a údržba dětských hřišť a sportovišť</w:t>
      </w:r>
    </w:p>
    <w:p w:rsidR="00DB0B06" w:rsidRPr="009D67BD" w:rsidRDefault="00526ED3" w:rsidP="00535710">
      <w:pPr>
        <w:pStyle w:val="Normlnweb"/>
        <w:spacing w:before="0" w:beforeAutospacing="0" w:after="0" w:line="276" w:lineRule="auto"/>
        <w:jc w:val="both"/>
        <w:rPr>
          <w:rFonts w:asciiTheme="minorHAnsi" w:hAnsiTheme="minorHAnsi" w:cstheme="minorHAnsi"/>
          <w:color w:val="0070C0"/>
        </w:rPr>
      </w:pPr>
      <w:r w:rsidRPr="006255FD">
        <w:rPr>
          <w:rFonts w:asciiTheme="minorHAnsi" w:hAnsiTheme="minorHAnsi" w:cstheme="minorHAnsi"/>
          <w:b/>
          <w:bCs/>
        </w:rPr>
        <w:tab/>
      </w:r>
      <w:r w:rsidRPr="006255FD">
        <w:rPr>
          <w:rFonts w:asciiTheme="minorHAnsi" w:hAnsiTheme="minorHAnsi" w:cstheme="minorHAnsi"/>
        </w:rPr>
        <w:t>Zabezpečujeme průběžnou</w:t>
      </w:r>
      <w:r w:rsidR="00BB6AB9" w:rsidRPr="006255FD">
        <w:rPr>
          <w:rFonts w:asciiTheme="minorHAnsi" w:hAnsiTheme="minorHAnsi" w:cstheme="minorHAnsi"/>
        </w:rPr>
        <w:t xml:space="preserve"> kontrolu a </w:t>
      </w:r>
      <w:r w:rsidRPr="006255FD">
        <w:rPr>
          <w:rFonts w:asciiTheme="minorHAnsi" w:hAnsiTheme="minorHAnsi" w:cstheme="minorHAnsi"/>
        </w:rPr>
        <w:t>údržbu veřejných dětských h</w:t>
      </w:r>
      <w:r w:rsidR="00390AF8" w:rsidRPr="006255FD">
        <w:rPr>
          <w:rFonts w:asciiTheme="minorHAnsi" w:hAnsiTheme="minorHAnsi" w:cstheme="minorHAnsi"/>
        </w:rPr>
        <w:t xml:space="preserve">řišť a sportovišť </w:t>
      </w:r>
      <w:r w:rsidR="00BB6AB9" w:rsidRPr="006255FD">
        <w:rPr>
          <w:rFonts w:asciiTheme="minorHAnsi" w:hAnsiTheme="minorHAnsi" w:cstheme="minorHAnsi"/>
        </w:rPr>
        <w:t xml:space="preserve">včetně pravidelných revizí. Na začátku roku 2021 došlo k zanedbání této činnosti a na hřišti, které nemělo revizi </w:t>
      </w:r>
      <w:r w:rsidR="00A24FB7" w:rsidRPr="006255FD">
        <w:rPr>
          <w:rFonts w:asciiTheme="minorHAnsi" w:hAnsiTheme="minorHAnsi" w:cstheme="minorHAnsi"/>
        </w:rPr>
        <w:t xml:space="preserve">jednoho </w:t>
      </w:r>
      <w:r w:rsidR="00BB6AB9" w:rsidRPr="006255FD">
        <w:rPr>
          <w:rFonts w:asciiTheme="minorHAnsi" w:hAnsiTheme="minorHAnsi" w:cstheme="minorHAnsi"/>
        </w:rPr>
        <w:t>hracího prvku</w:t>
      </w:r>
      <w:r w:rsidR="009D67BD" w:rsidRPr="006255FD">
        <w:rPr>
          <w:rFonts w:asciiTheme="minorHAnsi" w:hAnsiTheme="minorHAnsi" w:cstheme="minorHAnsi"/>
        </w:rPr>
        <w:t>,</w:t>
      </w:r>
      <w:r w:rsidR="00A24FB7" w:rsidRPr="006255FD">
        <w:rPr>
          <w:rFonts w:asciiTheme="minorHAnsi" w:hAnsiTheme="minorHAnsi" w:cstheme="minorHAnsi"/>
        </w:rPr>
        <w:t xml:space="preserve"> došlo k úrazu a újmě na zdraví. Následné šetření provádí kriminální oddělení PČR Vyškov a plnou odpovědnost nese ředitel TS</w:t>
      </w:r>
      <w:r w:rsidR="006255FD" w:rsidRPr="006255FD">
        <w:rPr>
          <w:rFonts w:asciiTheme="minorHAnsi" w:hAnsiTheme="minorHAnsi" w:cstheme="minorHAnsi"/>
        </w:rPr>
        <w:t>MS</w:t>
      </w:r>
      <w:r w:rsidR="009D67BD" w:rsidRPr="006255FD">
        <w:rPr>
          <w:rFonts w:asciiTheme="minorHAnsi" w:hAnsiTheme="minorHAnsi" w:cstheme="minorHAnsi"/>
        </w:rPr>
        <w:t>. Od města jsme přebraly</w:t>
      </w:r>
      <w:r w:rsidR="00A24FB7" w:rsidRPr="006255FD">
        <w:rPr>
          <w:rFonts w:asciiTheme="minorHAnsi" w:hAnsiTheme="minorHAnsi" w:cstheme="minorHAnsi"/>
        </w:rPr>
        <w:t xml:space="preserve"> do správy nově zbudované hřiště na ulici Zámecká a další dvě v zámeckém parku a v sídlišti Zlatá Hora </w:t>
      </w:r>
      <w:r w:rsidR="006255FD" w:rsidRPr="006255FD">
        <w:rPr>
          <w:rFonts w:asciiTheme="minorHAnsi" w:hAnsiTheme="minorHAnsi" w:cstheme="minorHAnsi"/>
        </w:rPr>
        <w:t>se již využívají a budou předány</w:t>
      </w:r>
      <w:r w:rsidR="00A24FB7" w:rsidRPr="006255FD">
        <w:rPr>
          <w:rFonts w:asciiTheme="minorHAnsi" w:hAnsiTheme="minorHAnsi" w:cstheme="minorHAnsi"/>
        </w:rPr>
        <w:t xml:space="preserve"> po kompletaci a odstranění nedostatků začátkem roku 2022. </w:t>
      </w:r>
      <w:r w:rsidR="00DB0B06" w:rsidRPr="006255FD">
        <w:rPr>
          <w:rFonts w:asciiTheme="minorHAnsi" w:hAnsiTheme="minorHAnsi" w:cstheme="minorHAnsi"/>
        </w:rPr>
        <w:t>V současnosti</w:t>
      </w:r>
      <w:r w:rsidR="006255FD" w:rsidRPr="006255FD">
        <w:rPr>
          <w:rFonts w:asciiTheme="minorHAnsi" w:hAnsiTheme="minorHAnsi" w:cstheme="minorHAnsi"/>
        </w:rPr>
        <w:t xml:space="preserve"> máme v kompetenci</w:t>
      </w:r>
      <w:r w:rsidR="00A24FB7" w:rsidRPr="006255FD">
        <w:rPr>
          <w:rFonts w:asciiTheme="minorHAnsi" w:hAnsiTheme="minorHAnsi" w:cstheme="minorHAnsi"/>
        </w:rPr>
        <w:t xml:space="preserve"> </w:t>
      </w:r>
      <w:r w:rsidR="00DB0B06" w:rsidRPr="006255FD">
        <w:rPr>
          <w:rFonts w:asciiTheme="minorHAnsi" w:hAnsiTheme="minorHAnsi" w:cstheme="minorHAnsi"/>
        </w:rPr>
        <w:t>des</w:t>
      </w:r>
      <w:r w:rsidR="009D67BD" w:rsidRPr="006255FD">
        <w:rPr>
          <w:rFonts w:asciiTheme="minorHAnsi" w:hAnsiTheme="minorHAnsi" w:cstheme="minorHAnsi"/>
        </w:rPr>
        <w:t>e</w:t>
      </w:r>
      <w:r w:rsidR="00DB0B06" w:rsidRPr="006255FD">
        <w:rPr>
          <w:rFonts w:asciiTheme="minorHAnsi" w:hAnsiTheme="minorHAnsi" w:cstheme="minorHAnsi"/>
        </w:rPr>
        <w:t>t venkovních hřišť a další na DDM a MŠ Zvídálek. M</w:t>
      </w:r>
      <w:r w:rsidR="009D67BD" w:rsidRPr="006255FD">
        <w:rPr>
          <w:rFonts w:asciiTheme="minorHAnsi" w:hAnsiTheme="minorHAnsi" w:cstheme="minorHAnsi"/>
        </w:rPr>
        <w:t>o</w:t>
      </w:r>
      <w:r w:rsidR="00DB0B06" w:rsidRPr="006255FD">
        <w:rPr>
          <w:rFonts w:asciiTheme="minorHAnsi" w:hAnsiTheme="minorHAnsi" w:cstheme="minorHAnsi"/>
        </w:rPr>
        <w:t>mentálně je odstavena z provozu řetězová houpačka z hřišt</w:t>
      </w:r>
      <w:r w:rsidR="009D67BD" w:rsidRPr="006255FD">
        <w:rPr>
          <w:rFonts w:asciiTheme="minorHAnsi" w:hAnsiTheme="minorHAnsi" w:cstheme="minorHAnsi"/>
        </w:rPr>
        <w:t>ě</w:t>
      </w:r>
      <w:r w:rsidR="00DB0B06" w:rsidRPr="006255FD">
        <w:rPr>
          <w:rFonts w:asciiTheme="minorHAnsi" w:hAnsiTheme="minorHAnsi" w:cstheme="minorHAnsi"/>
        </w:rPr>
        <w:t xml:space="preserve"> v areálu stadionu</w:t>
      </w:r>
      <w:r w:rsidR="006255FD" w:rsidRPr="006255FD">
        <w:rPr>
          <w:rFonts w:asciiTheme="minorHAnsi" w:hAnsiTheme="minorHAnsi" w:cstheme="minorHAnsi"/>
        </w:rPr>
        <w:t>. Došlo k přetržení</w:t>
      </w:r>
      <w:r w:rsidR="009D67BD" w:rsidRPr="006255FD">
        <w:rPr>
          <w:rFonts w:asciiTheme="minorHAnsi" w:hAnsiTheme="minorHAnsi" w:cstheme="minorHAnsi"/>
        </w:rPr>
        <w:t xml:space="preserve"> třmen</w:t>
      </w:r>
      <w:r w:rsidR="006255FD" w:rsidRPr="006255FD">
        <w:rPr>
          <w:rFonts w:asciiTheme="minorHAnsi" w:hAnsiTheme="minorHAnsi" w:cstheme="minorHAnsi"/>
        </w:rPr>
        <w:t xml:space="preserve">e upevňovacího šroubu, což zapříčinila </w:t>
      </w:r>
      <w:r w:rsidR="009D67BD" w:rsidRPr="006255FD">
        <w:rPr>
          <w:rFonts w:asciiTheme="minorHAnsi" w:hAnsiTheme="minorHAnsi" w:cstheme="minorHAnsi"/>
        </w:rPr>
        <w:t>je vada materiálu. V roce 2021 se neprováděla kompletní výměna obsahu náplně písku v </w:t>
      </w:r>
      <w:r w:rsidR="006255FD" w:rsidRPr="006255FD">
        <w:rPr>
          <w:rFonts w:asciiTheme="minorHAnsi" w:hAnsiTheme="minorHAnsi" w:cstheme="minorHAnsi"/>
        </w:rPr>
        <w:t xml:space="preserve">pískovištích, jen </w:t>
      </w:r>
      <w:r w:rsidR="009D67BD" w:rsidRPr="006255FD">
        <w:rPr>
          <w:rFonts w:asciiTheme="minorHAnsi" w:hAnsiTheme="minorHAnsi" w:cstheme="minorHAnsi"/>
        </w:rPr>
        <w:t xml:space="preserve">povrchové doplnění. K poškozování jednotlivých hracích prvků dochází především tím, že </w:t>
      </w:r>
      <w:r w:rsidR="007F077C">
        <w:rPr>
          <w:rFonts w:asciiTheme="minorHAnsi" w:hAnsiTheme="minorHAnsi" w:cstheme="minorHAnsi"/>
        </w:rPr>
        <w:t>je nepovoleným způsobem zatěžuje mládež</w:t>
      </w:r>
      <w:r w:rsidR="009D67BD" w:rsidRPr="006255FD">
        <w:rPr>
          <w:rFonts w:asciiTheme="minorHAnsi" w:hAnsiTheme="minorHAnsi" w:cstheme="minorHAnsi"/>
        </w:rPr>
        <w:t xml:space="preserve"> starší </w:t>
      </w:r>
      <w:r w:rsidR="00F423A5">
        <w:rPr>
          <w:rFonts w:asciiTheme="minorHAnsi" w:hAnsiTheme="minorHAnsi" w:cstheme="minorHAnsi"/>
        </w:rPr>
        <w:t xml:space="preserve">14 </w:t>
      </w:r>
      <w:r w:rsidR="009D67BD" w:rsidRPr="006255FD">
        <w:rPr>
          <w:rFonts w:asciiTheme="minorHAnsi" w:hAnsiTheme="minorHAnsi" w:cstheme="minorHAnsi"/>
        </w:rPr>
        <w:t>let</w:t>
      </w:r>
      <w:r w:rsidR="009D67BD" w:rsidRPr="009D67BD">
        <w:rPr>
          <w:rFonts w:asciiTheme="minorHAnsi" w:hAnsiTheme="minorHAnsi" w:cstheme="minorHAnsi"/>
          <w:color w:val="0070C0"/>
        </w:rPr>
        <w:t>.</w:t>
      </w:r>
    </w:p>
    <w:p w:rsidR="000049C4" w:rsidRPr="00437BC3" w:rsidRDefault="00DB0B06" w:rsidP="00DB0B06">
      <w:pPr>
        <w:pStyle w:val="Normlnweb"/>
        <w:spacing w:before="0" w:beforeAutospacing="0" w:after="0"/>
        <w:jc w:val="both"/>
        <w:rPr>
          <w:rFonts w:asciiTheme="minorHAnsi" w:hAnsiTheme="minorHAnsi" w:cstheme="minorHAnsi"/>
          <w:b/>
          <w:bCs/>
        </w:rPr>
      </w:pPr>
      <w:r>
        <w:rPr>
          <w:rFonts w:asciiTheme="minorHAnsi" w:hAnsiTheme="minorHAnsi" w:cstheme="minorHAnsi"/>
        </w:rPr>
        <w:t xml:space="preserve"> </w:t>
      </w:r>
    </w:p>
    <w:p w:rsidR="00526ED3" w:rsidRPr="00437BC3" w:rsidRDefault="008046DB" w:rsidP="00535710">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lastRenderedPageBreak/>
        <w:t xml:space="preserve">1.10. </w:t>
      </w:r>
      <w:r w:rsidR="00526ED3" w:rsidRPr="00437BC3">
        <w:rPr>
          <w:rFonts w:asciiTheme="minorHAnsi" w:hAnsiTheme="minorHAnsi" w:cstheme="minorHAnsi"/>
          <w:b/>
          <w:bCs/>
          <w:sz w:val="28"/>
          <w:szCs w:val="28"/>
        </w:rPr>
        <w:t>Nakládání s odpady</w:t>
      </w:r>
    </w:p>
    <w:p w:rsidR="003F7ADB" w:rsidRPr="007C2994" w:rsidRDefault="003F7ADB" w:rsidP="00535710">
      <w:pPr>
        <w:pStyle w:val="odstavecnormln"/>
        <w:spacing w:line="276" w:lineRule="auto"/>
        <w:ind w:left="0" w:firstLine="708"/>
        <w:rPr>
          <w:rFonts w:asciiTheme="minorHAnsi" w:hAnsiTheme="minorHAnsi" w:cstheme="minorHAnsi"/>
        </w:rPr>
      </w:pPr>
      <w:r w:rsidRPr="007C2994">
        <w:rPr>
          <w:rFonts w:asciiTheme="minorHAnsi" w:hAnsiTheme="minorHAnsi" w:cstheme="minorHAnsi"/>
        </w:rPr>
        <w:t xml:space="preserve">Nový rok jsme jako tradičně zahájili svozem vánočních stromků a v průběhu roku jsme průběžně likvidovali nespočet </w:t>
      </w:r>
      <w:r w:rsidR="007C2994">
        <w:rPr>
          <w:rFonts w:asciiTheme="minorHAnsi" w:hAnsiTheme="minorHAnsi" w:cstheme="minorHAnsi"/>
        </w:rPr>
        <w:t xml:space="preserve">založených </w:t>
      </w:r>
      <w:r w:rsidRPr="007C2994">
        <w:rPr>
          <w:rFonts w:asciiTheme="minorHAnsi" w:hAnsiTheme="minorHAnsi" w:cstheme="minorHAnsi"/>
        </w:rPr>
        <w:t>černých skládek na celém katastru města. Dále v pravidelných intervalech provádíme úklid nepořádku v bezprostředním okolí sběrných hnízd kontejnerů s tříděným odpadem. Převážně likvidujeme věci</w:t>
      </w:r>
      <w:r w:rsidR="007C2994" w:rsidRPr="007C2994">
        <w:rPr>
          <w:rFonts w:asciiTheme="minorHAnsi" w:hAnsiTheme="minorHAnsi" w:cstheme="minorHAnsi"/>
        </w:rPr>
        <w:t xml:space="preserve"> (sedačky, postele, matračky, lednice, televize, nábytek, pneumatiky a další)</w:t>
      </w:r>
      <w:r w:rsidRPr="007C2994">
        <w:rPr>
          <w:rFonts w:asciiTheme="minorHAnsi" w:hAnsiTheme="minorHAnsi" w:cstheme="minorHAnsi"/>
        </w:rPr>
        <w:t>, které svozové vozy společnosti RESPONO neumí naložit do svozového vozu.</w:t>
      </w:r>
      <w:r w:rsidR="007C2994" w:rsidRPr="007C2994">
        <w:rPr>
          <w:rFonts w:asciiTheme="minorHAnsi" w:hAnsiTheme="minorHAnsi" w:cstheme="minorHAnsi"/>
        </w:rPr>
        <w:t xml:space="preserve"> Současně čistíme okolí sběrných míst od větrem rozfoukaných papírových obalů</w:t>
      </w:r>
      <w:r w:rsidRPr="007C2994">
        <w:rPr>
          <w:rFonts w:asciiTheme="minorHAnsi" w:hAnsiTheme="minorHAnsi" w:cstheme="minorHAnsi"/>
        </w:rPr>
        <w:t xml:space="preserve"> a kartonáž</w:t>
      </w:r>
      <w:r w:rsidR="007C2994" w:rsidRPr="007C2994">
        <w:rPr>
          <w:rFonts w:asciiTheme="minorHAnsi" w:hAnsiTheme="minorHAnsi" w:cstheme="minorHAnsi"/>
        </w:rPr>
        <w:t>í</w:t>
      </w:r>
      <w:r w:rsidRPr="007C2994">
        <w:rPr>
          <w:rFonts w:asciiTheme="minorHAnsi" w:hAnsiTheme="minorHAnsi" w:cstheme="minorHAnsi"/>
        </w:rPr>
        <w:t>.</w:t>
      </w:r>
    </w:p>
    <w:p w:rsidR="00E07847" w:rsidRPr="00BB7354" w:rsidRDefault="00E07847" w:rsidP="003F7ADB">
      <w:pPr>
        <w:pStyle w:val="odstavecnormln"/>
        <w:ind w:left="0" w:firstLine="708"/>
        <w:rPr>
          <w:rFonts w:asciiTheme="minorHAnsi" w:hAnsiTheme="minorHAnsi" w:cstheme="minorHAnsi"/>
          <w:color w:val="0070C0"/>
        </w:rPr>
      </w:pPr>
    </w:p>
    <w:p w:rsidR="00526ED3" w:rsidRPr="00437BC3" w:rsidRDefault="008046DB"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1.11. </w:t>
      </w:r>
      <w:r w:rsidR="00526ED3" w:rsidRPr="00437BC3">
        <w:rPr>
          <w:rFonts w:asciiTheme="minorHAnsi" w:hAnsiTheme="minorHAnsi" w:cstheme="minorHAnsi"/>
          <w:b/>
          <w:bCs/>
          <w:sz w:val="28"/>
          <w:szCs w:val="28"/>
        </w:rPr>
        <w:t>Rekultivace bývalé skládky</w:t>
      </w:r>
    </w:p>
    <w:p w:rsidR="00526ED3" w:rsidRPr="00083838" w:rsidRDefault="00526ED3" w:rsidP="007F077C">
      <w:pPr>
        <w:pStyle w:val="Normlnweb"/>
        <w:spacing w:before="0" w:beforeAutospacing="0" w:after="0" w:line="276" w:lineRule="auto"/>
        <w:jc w:val="both"/>
        <w:rPr>
          <w:rFonts w:asciiTheme="minorHAnsi" w:hAnsiTheme="minorHAnsi" w:cstheme="minorHAnsi"/>
          <w:bCs/>
        </w:rPr>
      </w:pPr>
      <w:r w:rsidRPr="00083838">
        <w:rPr>
          <w:rFonts w:asciiTheme="minorHAnsi" w:hAnsiTheme="minorHAnsi" w:cstheme="minorHAnsi"/>
          <w:b/>
          <w:bCs/>
        </w:rPr>
        <w:tab/>
      </w:r>
      <w:r w:rsidR="00A677EF" w:rsidRPr="00083838">
        <w:rPr>
          <w:rFonts w:asciiTheme="minorHAnsi" w:hAnsiTheme="minorHAnsi" w:cstheme="minorHAnsi"/>
          <w:bCs/>
        </w:rPr>
        <w:t xml:space="preserve">Prioritní zásahy </w:t>
      </w:r>
      <w:r w:rsidRPr="00083838">
        <w:rPr>
          <w:rFonts w:asciiTheme="minorHAnsi" w:hAnsiTheme="minorHAnsi" w:cstheme="minorHAnsi"/>
          <w:bCs/>
        </w:rPr>
        <w:t>spočívaly v obnovování průseků travním porostem k vysázeným stromkům</w:t>
      </w:r>
      <w:r w:rsidR="00356620" w:rsidRPr="00083838">
        <w:rPr>
          <w:rFonts w:asciiTheme="minorHAnsi" w:hAnsiTheme="minorHAnsi" w:cstheme="minorHAnsi"/>
          <w:bCs/>
        </w:rPr>
        <w:t xml:space="preserve"> s jejich následnou péčí</w:t>
      </w:r>
      <w:r w:rsidR="003F7ADB" w:rsidRPr="00083838">
        <w:rPr>
          <w:rFonts w:asciiTheme="minorHAnsi" w:hAnsiTheme="minorHAnsi" w:cstheme="minorHAnsi"/>
          <w:bCs/>
        </w:rPr>
        <w:t xml:space="preserve"> </w:t>
      </w:r>
      <w:r w:rsidR="00083838" w:rsidRPr="00083838">
        <w:rPr>
          <w:rFonts w:asciiTheme="minorHAnsi" w:hAnsiTheme="minorHAnsi" w:cstheme="minorHAnsi"/>
          <w:bCs/>
        </w:rPr>
        <w:t xml:space="preserve">při </w:t>
      </w:r>
      <w:r w:rsidR="003F7ADB" w:rsidRPr="00083838">
        <w:rPr>
          <w:rFonts w:asciiTheme="minorHAnsi" w:hAnsiTheme="minorHAnsi" w:cstheme="minorHAnsi"/>
          <w:bCs/>
        </w:rPr>
        <w:t>tvarování korun,</w:t>
      </w:r>
      <w:r w:rsidR="00083838" w:rsidRPr="00083838">
        <w:rPr>
          <w:rFonts w:asciiTheme="minorHAnsi" w:hAnsiTheme="minorHAnsi" w:cstheme="minorHAnsi"/>
          <w:bCs/>
        </w:rPr>
        <w:t xml:space="preserve"> odstraňování výmladků a obnově</w:t>
      </w:r>
      <w:r w:rsidR="003F7ADB" w:rsidRPr="00083838">
        <w:rPr>
          <w:rFonts w:asciiTheme="minorHAnsi" w:hAnsiTheme="minorHAnsi" w:cstheme="minorHAnsi"/>
          <w:bCs/>
        </w:rPr>
        <w:t xml:space="preserve"> kotvení</w:t>
      </w:r>
      <w:r w:rsidRPr="00083838">
        <w:rPr>
          <w:rFonts w:asciiTheme="minorHAnsi" w:hAnsiTheme="minorHAnsi" w:cstheme="minorHAnsi"/>
          <w:bCs/>
        </w:rPr>
        <w:t xml:space="preserve">. </w:t>
      </w:r>
      <w:r w:rsidR="00A677EF" w:rsidRPr="00083838">
        <w:rPr>
          <w:rFonts w:asciiTheme="minorHAnsi" w:hAnsiTheme="minorHAnsi" w:cstheme="minorHAnsi"/>
          <w:bCs/>
        </w:rPr>
        <w:t xml:space="preserve">Naším záměrem </w:t>
      </w:r>
      <w:r w:rsidR="003F7ADB" w:rsidRPr="00083838">
        <w:rPr>
          <w:rFonts w:asciiTheme="minorHAnsi" w:hAnsiTheme="minorHAnsi" w:cstheme="minorHAnsi"/>
          <w:bCs/>
        </w:rPr>
        <w:t>bylo</w:t>
      </w:r>
      <w:r w:rsidR="00356620" w:rsidRPr="00083838">
        <w:rPr>
          <w:rFonts w:asciiTheme="minorHAnsi" w:hAnsiTheme="minorHAnsi" w:cstheme="minorHAnsi"/>
          <w:bCs/>
        </w:rPr>
        <w:t xml:space="preserve"> vyhlásit rekultivaci skládky </w:t>
      </w:r>
      <w:r w:rsidR="00A677EF" w:rsidRPr="00083838">
        <w:rPr>
          <w:rFonts w:asciiTheme="minorHAnsi" w:hAnsiTheme="minorHAnsi" w:cstheme="minorHAnsi"/>
          <w:bCs/>
        </w:rPr>
        <w:t xml:space="preserve">v roce 2021 </w:t>
      </w:r>
      <w:r w:rsidR="00356620" w:rsidRPr="00083838">
        <w:rPr>
          <w:rFonts w:asciiTheme="minorHAnsi" w:hAnsiTheme="minorHAnsi" w:cstheme="minorHAnsi"/>
          <w:bCs/>
        </w:rPr>
        <w:t>za ukončenou.</w:t>
      </w:r>
      <w:r w:rsidR="003F7ADB" w:rsidRPr="00083838">
        <w:rPr>
          <w:rFonts w:asciiTheme="minorHAnsi" w:hAnsiTheme="minorHAnsi" w:cstheme="minorHAnsi"/>
          <w:bCs/>
        </w:rPr>
        <w:t xml:space="preserve"> Toto se bohužel včas nepovedlo a bude tak učiněno na jaře roku 2022 ve spolupráci se společností</w:t>
      </w:r>
      <w:r w:rsidR="00083838" w:rsidRPr="00083838">
        <w:rPr>
          <w:rFonts w:asciiTheme="minorHAnsi" w:hAnsiTheme="minorHAnsi" w:cstheme="minorHAnsi"/>
          <w:bCs/>
        </w:rPr>
        <w:t xml:space="preserve"> HS </w:t>
      </w:r>
      <w:r w:rsidR="006012D4" w:rsidRPr="00083838">
        <w:rPr>
          <w:rFonts w:asciiTheme="minorHAnsi" w:hAnsiTheme="minorHAnsi" w:cstheme="minorHAnsi"/>
          <w:bCs/>
        </w:rPr>
        <w:t>geo s.r.</w:t>
      </w:r>
      <w:r w:rsidR="006E3412" w:rsidRPr="00083838">
        <w:rPr>
          <w:rFonts w:asciiTheme="minorHAnsi" w:hAnsiTheme="minorHAnsi" w:cstheme="minorHAnsi"/>
          <w:bCs/>
        </w:rPr>
        <w:t xml:space="preserve">o., </w:t>
      </w:r>
      <w:r w:rsidR="006012D4" w:rsidRPr="00083838">
        <w:rPr>
          <w:rFonts w:asciiTheme="minorHAnsi" w:hAnsiTheme="minorHAnsi" w:cstheme="minorHAnsi"/>
          <w:bCs/>
        </w:rPr>
        <w:t>s městským stavebním odborem a odborem životního prostředí. Dokončená</w:t>
      </w:r>
      <w:r w:rsidR="00083838" w:rsidRPr="00083838">
        <w:rPr>
          <w:rFonts w:asciiTheme="minorHAnsi" w:hAnsiTheme="minorHAnsi" w:cstheme="minorHAnsi"/>
          <w:bCs/>
        </w:rPr>
        <w:t xml:space="preserve"> </w:t>
      </w:r>
      <w:r w:rsidR="006012D4" w:rsidRPr="00083838">
        <w:rPr>
          <w:rFonts w:asciiTheme="minorHAnsi" w:hAnsiTheme="minorHAnsi" w:cstheme="minorHAnsi"/>
          <w:bCs/>
        </w:rPr>
        <w:t>III.</w:t>
      </w:r>
      <w:r w:rsidR="00F423A5">
        <w:rPr>
          <w:rFonts w:asciiTheme="minorHAnsi" w:hAnsiTheme="minorHAnsi" w:cstheme="minorHAnsi"/>
          <w:bCs/>
        </w:rPr>
        <w:t xml:space="preserve"> </w:t>
      </w:r>
      <w:r w:rsidR="006012D4" w:rsidRPr="00083838">
        <w:rPr>
          <w:rFonts w:asciiTheme="minorHAnsi" w:hAnsiTheme="minorHAnsi" w:cstheme="minorHAnsi"/>
          <w:bCs/>
        </w:rPr>
        <w:t>etapa bude mít plochu o výměře přes 0,5 ha př</w:t>
      </w:r>
      <w:r w:rsidR="00083838" w:rsidRPr="00083838">
        <w:rPr>
          <w:rFonts w:asciiTheme="minorHAnsi" w:hAnsiTheme="minorHAnsi" w:cstheme="minorHAnsi"/>
          <w:bCs/>
        </w:rPr>
        <w:t>ipravenou k výsadbě biokoridorů</w:t>
      </w:r>
      <w:r w:rsidR="006012D4" w:rsidRPr="00083838">
        <w:rPr>
          <w:rFonts w:asciiTheme="minorHAnsi" w:hAnsiTheme="minorHAnsi" w:cstheme="minorHAnsi"/>
          <w:bCs/>
        </w:rPr>
        <w:t xml:space="preserve"> anebo k náhradní výsadbě.</w:t>
      </w:r>
    </w:p>
    <w:p w:rsidR="00526ED3" w:rsidRPr="00437BC3" w:rsidRDefault="00526ED3" w:rsidP="007F077C">
      <w:pPr>
        <w:pStyle w:val="Normlnweb"/>
        <w:spacing w:before="0" w:beforeAutospacing="0" w:after="0" w:line="276" w:lineRule="auto"/>
        <w:ind w:left="644"/>
        <w:jc w:val="both"/>
        <w:rPr>
          <w:rFonts w:asciiTheme="minorHAnsi" w:hAnsiTheme="minorHAnsi" w:cstheme="minorHAnsi"/>
          <w:b/>
          <w:bCs/>
          <w:color w:val="000000"/>
        </w:rPr>
      </w:pPr>
    </w:p>
    <w:p w:rsidR="00526ED3" w:rsidRPr="00437BC3" w:rsidRDefault="008046DB" w:rsidP="007F077C">
      <w:pPr>
        <w:pStyle w:val="Normlnweb"/>
        <w:spacing w:before="0" w:beforeAutospacing="0" w:after="0" w:line="276" w:lineRule="auto"/>
        <w:jc w:val="both"/>
        <w:rPr>
          <w:rFonts w:asciiTheme="minorHAnsi" w:hAnsiTheme="minorHAnsi" w:cstheme="minorHAnsi"/>
          <w:b/>
          <w:bCs/>
          <w:color w:val="000000"/>
          <w:sz w:val="28"/>
          <w:szCs w:val="28"/>
        </w:rPr>
      </w:pPr>
      <w:r w:rsidRPr="00437BC3">
        <w:rPr>
          <w:rFonts w:asciiTheme="minorHAnsi" w:hAnsiTheme="minorHAnsi" w:cstheme="minorHAnsi"/>
          <w:b/>
          <w:bCs/>
          <w:color w:val="000000"/>
          <w:sz w:val="28"/>
          <w:szCs w:val="28"/>
        </w:rPr>
        <w:t xml:space="preserve">1.12. </w:t>
      </w:r>
      <w:r w:rsidR="00526ED3" w:rsidRPr="00437BC3">
        <w:rPr>
          <w:rFonts w:asciiTheme="minorHAnsi" w:hAnsiTheme="minorHAnsi" w:cstheme="minorHAnsi"/>
          <w:b/>
          <w:bCs/>
          <w:color w:val="000000"/>
          <w:sz w:val="28"/>
          <w:szCs w:val="28"/>
        </w:rPr>
        <w:t>Provoz systému nakládání s bioodpady</w:t>
      </w:r>
    </w:p>
    <w:p w:rsidR="00502BDD" w:rsidRPr="00292CAB" w:rsidRDefault="00526ED3" w:rsidP="007F077C">
      <w:pPr>
        <w:pStyle w:val="Normlnweb"/>
        <w:spacing w:before="0" w:beforeAutospacing="0" w:after="0" w:line="276" w:lineRule="auto"/>
        <w:jc w:val="both"/>
        <w:rPr>
          <w:rFonts w:asciiTheme="minorHAnsi" w:hAnsiTheme="minorHAnsi" w:cstheme="minorHAnsi"/>
        </w:rPr>
      </w:pPr>
      <w:r w:rsidRPr="00437BC3">
        <w:rPr>
          <w:rFonts w:asciiTheme="minorHAnsi" w:hAnsiTheme="minorHAnsi" w:cstheme="minorHAnsi"/>
          <w:b/>
          <w:bCs/>
          <w:color w:val="000000"/>
        </w:rPr>
        <w:tab/>
      </w:r>
      <w:r w:rsidR="009D62D9" w:rsidRPr="00292CAB">
        <w:rPr>
          <w:rFonts w:asciiTheme="minorHAnsi" w:hAnsiTheme="minorHAnsi" w:cstheme="minorHAnsi"/>
          <w:bCs/>
        </w:rPr>
        <w:t>Sezónní</w:t>
      </w:r>
      <w:r w:rsidRPr="00292CAB">
        <w:rPr>
          <w:rFonts w:asciiTheme="minorHAnsi" w:hAnsiTheme="minorHAnsi" w:cstheme="minorHAnsi"/>
          <w:bCs/>
        </w:rPr>
        <w:t xml:space="preserve"> s</w:t>
      </w:r>
      <w:r w:rsidRPr="00292CAB">
        <w:rPr>
          <w:rFonts w:asciiTheme="minorHAnsi" w:hAnsiTheme="minorHAnsi" w:cstheme="minorHAnsi"/>
        </w:rPr>
        <w:t xml:space="preserve">voz BRO jsme </w:t>
      </w:r>
      <w:r w:rsidR="009D62D9" w:rsidRPr="00292CAB">
        <w:rPr>
          <w:rFonts w:asciiTheme="minorHAnsi" w:hAnsiTheme="minorHAnsi" w:cstheme="minorHAnsi"/>
        </w:rPr>
        <w:t>v roce 202</w:t>
      </w:r>
      <w:r w:rsidR="006012D4" w:rsidRPr="00292CAB">
        <w:rPr>
          <w:rFonts w:asciiTheme="minorHAnsi" w:hAnsiTheme="minorHAnsi" w:cstheme="minorHAnsi"/>
        </w:rPr>
        <w:t>1</w:t>
      </w:r>
      <w:r w:rsidR="009D62D9" w:rsidRPr="00292CAB">
        <w:rPr>
          <w:rFonts w:asciiTheme="minorHAnsi" w:hAnsiTheme="minorHAnsi" w:cstheme="minorHAnsi"/>
        </w:rPr>
        <w:t xml:space="preserve"> </w:t>
      </w:r>
      <w:r w:rsidRPr="00292CAB">
        <w:rPr>
          <w:rFonts w:asciiTheme="minorHAnsi" w:hAnsiTheme="minorHAnsi" w:cstheme="minorHAnsi"/>
        </w:rPr>
        <w:t xml:space="preserve">započali </w:t>
      </w:r>
      <w:r w:rsidR="006012D4" w:rsidRPr="00292CAB">
        <w:rPr>
          <w:rFonts w:asciiTheme="minorHAnsi" w:hAnsiTheme="minorHAnsi" w:cstheme="minorHAnsi"/>
        </w:rPr>
        <w:t>6</w:t>
      </w:r>
      <w:r w:rsidR="00C83FE1" w:rsidRPr="00292CAB">
        <w:rPr>
          <w:rFonts w:asciiTheme="minorHAnsi" w:hAnsiTheme="minorHAnsi" w:cstheme="minorHAnsi"/>
        </w:rPr>
        <w:t xml:space="preserve">. </w:t>
      </w:r>
      <w:r w:rsidR="006012D4" w:rsidRPr="00292CAB">
        <w:rPr>
          <w:rFonts w:asciiTheme="minorHAnsi" w:hAnsiTheme="minorHAnsi" w:cstheme="minorHAnsi"/>
        </w:rPr>
        <w:t>dubna</w:t>
      </w:r>
      <w:r w:rsidR="00C83FE1" w:rsidRPr="00292CAB">
        <w:rPr>
          <w:rFonts w:asciiTheme="minorHAnsi" w:hAnsiTheme="minorHAnsi" w:cstheme="minorHAnsi"/>
        </w:rPr>
        <w:t xml:space="preserve"> </w:t>
      </w:r>
      <w:r w:rsidRPr="00292CAB">
        <w:rPr>
          <w:rFonts w:asciiTheme="minorHAnsi" w:hAnsiTheme="minorHAnsi" w:cstheme="minorHAnsi"/>
        </w:rPr>
        <w:t xml:space="preserve">a ukončili </w:t>
      </w:r>
      <w:r w:rsidR="006012D4" w:rsidRPr="00292CAB">
        <w:rPr>
          <w:rFonts w:asciiTheme="minorHAnsi" w:hAnsiTheme="minorHAnsi" w:cstheme="minorHAnsi"/>
        </w:rPr>
        <w:t>31</w:t>
      </w:r>
      <w:r w:rsidRPr="00292CAB">
        <w:rPr>
          <w:rFonts w:asciiTheme="minorHAnsi" w:hAnsiTheme="minorHAnsi" w:cstheme="minorHAnsi"/>
        </w:rPr>
        <w:t xml:space="preserve">. listopadu. Od roku 2009 již </w:t>
      </w:r>
      <w:r w:rsidR="00D37353" w:rsidRPr="00292CAB">
        <w:rPr>
          <w:rFonts w:asciiTheme="minorHAnsi" w:hAnsiTheme="minorHAnsi" w:cstheme="minorHAnsi"/>
        </w:rPr>
        <w:t>dva</w:t>
      </w:r>
      <w:r w:rsidR="00C83FE1" w:rsidRPr="00292CAB">
        <w:rPr>
          <w:rFonts w:asciiTheme="minorHAnsi" w:hAnsiTheme="minorHAnsi" w:cstheme="minorHAnsi"/>
        </w:rPr>
        <w:t xml:space="preserve">náctým </w:t>
      </w:r>
      <w:r w:rsidRPr="00292CAB">
        <w:rPr>
          <w:rFonts w:asciiTheme="minorHAnsi" w:hAnsiTheme="minorHAnsi" w:cstheme="minorHAnsi"/>
        </w:rPr>
        <w:t>rokem zajišťujeme svoz a nakládání s </w:t>
      </w:r>
      <w:r w:rsidR="00A677EF" w:rsidRPr="00292CAB">
        <w:rPr>
          <w:rFonts w:asciiTheme="minorHAnsi" w:hAnsiTheme="minorHAnsi" w:cstheme="minorHAnsi"/>
        </w:rPr>
        <w:t>biologicky rozložitelným odpadem z pozemků</w:t>
      </w:r>
      <w:r w:rsidRPr="00292CAB">
        <w:rPr>
          <w:rFonts w:asciiTheme="minorHAnsi" w:hAnsiTheme="minorHAnsi" w:cstheme="minorHAnsi"/>
        </w:rPr>
        <w:t xml:space="preserve"> občanů a z vlastní činnosti TSMS, včetně následného zpracování kompostováním. </w:t>
      </w:r>
      <w:r w:rsidR="00B91499" w:rsidRPr="00292CAB">
        <w:rPr>
          <w:rFonts w:asciiTheme="minorHAnsi" w:hAnsiTheme="minorHAnsi" w:cstheme="minorHAnsi"/>
        </w:rPr>
        <w:t>Od roku 2019 d</w:t>
      </w:r>
      <w:r w:rsidR="00C83FE1" w:rsidRPr="00292CAB">
        <w:rPr>
          <w:rFonts w:asciiTheme="minorHAnsi" w:hAnsiTheme="minorHAnsi" w:cstheme="minorHAnsi"/>
        </w:rPr>
        <w:t>le vyhlášky č.321/2014 sbí</w:t>
      </w:r>
      <w:r w:rsidR="00A677EF" w:rsidRPr="00292CAB">
        <w:rPr>
          <w:rFonts w:asciiTheme="minorHAnsi" w:hAnsiTheme="minorHAnsi" w:cstheme="minorHAnsi"/>
        </w:rPr>
        <w:t>rky § 2 je obec povinna vytyčit celoroční</w:t>
      </w:r>
      <w:r w:rsidR="00C83FE1" w:rsidRPr="00292CAB">
        <w:rPr>
          <w:rFonts w:asciiTheme="minorHAnsi" w:hAnsiTheme="minorHAnsi" w:cstheme="minorHAnsi"/>
        </w:rPr>
        <w:t xml:space="preserve"> </w:t>
      </w:r>
      <w:r w:rsidR="00285A92" w:rsidRPr="00292CAB">
        <w:rPr>
          <w:rFonts w:asciiTheme="minorHAnsi" w:hAnsiTheme="minorHAnsi" w:cstheme="minorHAnsi"/>
        </w:rPr>
        <w:t xml:space="preserve">sběrná </w:t>
      </w:r>
      <w:r w:rsidR="00A830E9" w:rsidRPr="00292CAB">
        <w:rPr>
          <w:rFonts w:asciiTheme="minorHAnsi" w:hAnsiTheme="minorHAnsi" w:cstheme="minorHAnsi"/>
        </w:rPr>
        <w:t>místa pro oddělené</w:t>
      </w:r>
      <w:r w:rsidR="00083838" w:rsidRPr="00292CAB">
        <w:rPr>
          <w:rFonts w:asciiTheme="minorHAnsi" w:hAnsiTheme="minorHAnsi" w:cstheme="minorHAnsi"/>
        </w:rPr>
        <w:t xml:space="preserve"> </w:t>
      </w:r>
      <w:r w:rsidR="00292CAB" w:rsidRPr="00292CAB">
        <w:rPr>
          <w:rFonts w:asciiTheme="minorHAnsi" w:hAnsiTheme="minorHAnsi" w:cstheme="minorHAnsi"/>
        </w:rPr>
        <w:t>u</w:t>
      </w:r>
      <w:r w:rsidR="00A830E9" w:rsidRPr="00292CAB">
        <w:rPr>
          <w:rFonts w:asciiTheme="minorHAnsi" w:hAnsiTheme="minorHAnsi" w:cstheme="minorHAnsi"/>
        </w:rPr>
        <w:t>kládání</w:t>
      </w:r>
      <w:r w:rsidR="00083838" w:rsidRPr="00292CAB">
        <w:rPr>
          <w:rFonts w:asciiTheme="minorHAnsi" w:hAnsiTheme="minorHAnsi" w:cstheme="minorHAnsi"/>
        </w:rPr>
        <w:t xml:space="preserve"> </w:t>
      </w:r>
      <w:r w:rsidR="00C83FE1" w:rsidRPr="00292CAB">
        <w:rPr>
          <w:rFonts w:asciiTheme="minorHAnsi" w:hAnsiTheme="minorHAnsi" w:cstheme="minorHAnsi"/>
        </w:rPr>
        <w:t>biologické</w:t>
      </w:r>
      <w:r w:rsidR="00285A92" w:rsidRPr="00292CAB">
        <w:rPr>
          <w:rFonts w:asciiTheme="minorHAnsi" w:hAnsiTheme="minorHAnsi" w:cstheme="minorHAnsi"/>
        </w:rPr>
        <w:t>ho</w:t>
      </w:r>
      <w:r w:rsidR="00083838" w:rsidRPr="00292CAB">
        <w:rPr>
          <w:rFonts w:asciiTheme="minorHAnsi" w:hAnsiTheme="minorHAnsi" w:cstheme="minorHAnsi"/>
        </w:rPr>
        <w:t xml:space="preserve"> </w:t>
      </w:r>
      <w:r w:rsidR="000C4148" w:rsidRPr="00292CAB">
        <w:rPr>
          <w:rFonts w:asciiTheme="minorHAnsi" w:hAnsiTheme="minorHAnsi" w:cstheme="minorHAnsi"/>
        </w:rPr>
        <w:t xml:space="preserve">odpadu </w:t>
      </w:r>
      <w:r w:rsidR="00083838" w:rsidRPr="00292CAB">
        <w:rPr>
          <w:rFonts w:asciiTheme="minorHAnsi" w:hAnsiTheme="minorHAnsi" w:cstheme="minorHAnsi"/>
        </w:rPr>
        <w:t xml:space="preserve">rostlinného původu. V období </w:t>
      </w:r>
      <w:r w:rsidR="00C83FE1" w:rsidRPr="00292CAB">
        <w:rPr>
          <w:rFonts w:asciiTheme="minorHAnsi" w:hAnsiTheme="minorHAnsi" w:cstheme="minorHAnsi"/>
        </w:rPr>
        <w:t>od</w:t>
      </w:r>
      <w:r w:rsidR="00083838" w:rsidRPr="00292CAB">
        <w:rPr>
          <w:rFonts w:asciiTheme="minorHAnsi" w:hAnsiTheme="minorHAnsi" w:cstheme="minorHAnsi"/>
        </w:rPr>
        <w:t xml:space="preserve"> </w:t>
      </w:r>
      <w:r w:rsidR="00C83FE1" w:rsidRPr="00292CAB">
        <w:rPr>
          <w:rFonts w:asciiTheme="minorHAnsi" w:hAnsiTheme="minorHAnsi" w:cstheme="minorHAnsi"/>
        </w:rPr>
        <w:t>1. listopadu do 31. března následujícího kalendářního roku může obec přizpůsobit nastavení četnosti svozu klimatickým po</w:t>
      </w:r>
      <w:r w:rsidR="000C4148" w:rsidRPr="00292CAB">
        <w:rPr>
          <w:rFonts w:asciiTheme="minorHAnsi" w:hAnsiTheme="minorHAnsi" w:cstheme="minorHAnsi"/>
        </w:rPr>
        <w:t>dmínkám a množství produkované biologické hmoty.</w:t>
      </w:r>
      <w:r w:rsidR="00C83FE1" w:rsidRPr="00292CAB">
        <w:rPr>
          <w:rFonts w:asciiTheme="minorHAnsi" w:hAnsiTheme="minorHAnsi" w:cstheme="minorHAnsi"/>
        </w:rPr>
        <w:t xml:space="preserve"> Povinnost zajistit </w:t>
      </w:r>
      <w:r w:rsidR="00285A92" w:rsidRPr="00292CAB">
        <w:rPr>
          <w:rFonts w:asciiTheme="minorHAnsi" w:hAnsiTheme="minorHAnsi" w:cstheme="minorHAnsi"/>
        </w:rPr>
        <w:t>místa pro oddělené skladování</w:t>
      </w:r>
      <w:r w:rsidR="00C83FE1" w:rsidRPr="00292CAB">
        <w:rPr>
          <w:rFonts w:asciiTheme="minorHAnsi" w:hAnsiTheme="minorHAnsi" w:cstheme="minorHAnsi"/>
        </w:rPr>
        <w:t xml:space="preserve"> biologicky roz</w:t>
      </w:r>
      <w:r w:rsidR="00A830E9" w:rsidRPr="00292CAB">
        <w:rPr>
          <w:rFonts w:asciiTheme="minorHAnsi" w:hAnsiTheme="minorHAnsi" w:cstheme="minorHAnsi"/>
        </w:rPr>
        <w:t>ložitelného</w:t>
      </w:r>
      <w:r w:rsidR="00C83FE1" w:rsidRPr="00292CAB">
        <w:rPr>
          <w:rFonts w:asciiTheme="minorHAnsi" w:hAnsiTheme="minorHAnsi" w:cstheme="minorHAnsi"/>
        </w:rPr>
        <w:t xml:space="preserve"> odpadu je splněna také v případě, že obec má na svém území zavedený systém komunitního komp</w:t>
      </w:r>
      <w:r w:rsidR="00285A92" w:rsidRPr="00292CAB">
        <w:rPr>
          <w:rFonts w:asciiTheme="minorHAnsi" w:hAnsiTheme="minorHAnsi" w:cstheme="minorHAnsi"/>
        </w:rPr>
        <w:t>ostování, do kterého je umožněno</w:t>
      </w:r>
      <w:r w:rsidR="00C83FE1" w:rsidRPr="00292CAB">
        <w:rPr>
          <w:rFonts w:asciiTheme="minorHAnsi" w:hAnsiTheme="minorHAnsi" w:cstheme="minorHAnsi"/>
        </w:rPr>
        <w:t xml:space="preserve"> odevzdávat veškeré rostlinné zbytky z údržby </w:t>
      </w:r>
      <w:r w:rsidR="002822B4" w:rsidRPr="00292CAB">
        <w:rPr>
          <w:rFonts w:asciiTheme="minorHAnsi" w:hAnsiTheme="minorHAnsi" w:cstheme="minorHAnsi"/>
        </w:rPr>
        <w:t xml:space="preserve">veřejné </w:t>
      </w:r>
      <w:r w:rsidR="00C83FE1" w:rsidRPr="00292CAB">
        <w:rPr>
          <w:rFonts w:asciiTheme="minorHAnsi" w:hAnsiTheme="minorHAnsi" w:cstheme="minorHAnsi"/>
        </w:rPr>
        <w:t xml:space="preserve">zeleně a </w:t>
      </w:r>
      <w:r w:rsidR="00285A92" w:rsidRPr="00292CAB">
        <w:rPr>
          <w:rFonts w:asciiTheme="minorHAnsi" w:hAnsiTheme="minorHAnsi" w:cstheme="minorHAnsi"/>
        </w:rPr>
        <w:t>privátních pozemků</w:t>
      </w:r>
      <w:r w:rsidR="001837A3" w:rsidRPr="00292CAB">
        <w:rPr>
          <w:rFonts w:asciiTheme="minorHAnsi" w:hAnsiTheme="minorHAnsi" w:cstheme="minorHAnsi"/>
        </w:rPr>
        <w:t xml:space="preserve"> na území obce. Na konci sběrné sezóny po</w:t>
      </w:r>
      <w:r w:rsidR="00C83FE1" w:rsidRPr="00292CAB">
        <w:rPr>
          <w:rFonts w:asciiTheme="minorHAnsi" w:hAnsiTheme="minorHAnsi" w:cstheme="minorHAnsi"/>
        </w:rPr>
        <w:t>čátkem listopadu</w:t>
      </w:r>
      <w:r w:rsidR="001837A3" w:rsidRPr="00292CAB">
        <w:rPr>
          <w:rFonts w:asciiTheme="minorHAnsi" w:hAnsiTheme="minorHAnsi" w:cstheme="minorHAnsi"/>
        </w:rPr>
        <w:t xml:space="preserve"> byl</w:t>
      </w:r>
      <w:r w:rsidR="00C83FE1" w:rsidRPr="00292CAB">
        <w:rPr>
          <w:rFonts w:asciiTheme="minorHAnsi" w:hAnsiTheme="minorHAnsi" w:cstheme="minorHAnsi"/>
        </w:rPr>
        <w:t xml:space="preserve"> ukončen svoz hnědých plastových nádob a následně byly odstraněny z katastru města</w:t>
      </w:r>
      <w:r w:rsidR="00293AB8" w:rsidRPr="00292CAB">
        <w:rPr>
          <w:rFonts w:asciiTheme="minorHAnsi" w:hAnsiTheme="minorHAnsi" w:cstheme="minorHAnsi"/>
        </w:rPr>
        <w:t xml:space="preserve"> i</w:t>
      </w:r>
      <w:r w:rsidR="00C83FE1" w:rsidRPr="00292CAB">
        <w:rPr>
          <w:rFonts w:asciiTheme="minorHAnsi" w:hAnsiTheme="minorHAnsi" w:cstheme="minorHAnsi"/>
        </w:rPr>
        <w:t xml:space="preserve"> maloobjemové 2,5m</w:t>
      </w:r>
      <w:r w:rsidR="00C83FE1" w:rsidRPr="00292CAB">
        <w:rPr>
          <w:rFonts w:asciiTheme="minorHAnsi" w:hAnsiTheme="minorHAnsi" w:cstheme="minorHAnsi"/>
          <w:vertAlign w:val="superscript"/>
        </w:rPr>
        <w:t>3</w:t>
      </w:r>
      <w:r w:rsidR="00C83FE1" w:rsidRPr="00292CAB">
        <w:rPr>
          <w:rFonts w:asciiTheme="minorHAnsi" w:hAnsiTheme="minorHAnsi" w:cstheme="minorHAnsi"/>
        </w:rPr>
        <w:t xml:space="preserve"> kontejnery. Pro potřeby občana jsme přes zimní období </w:t>
      </w:r>
      <w:r w:rsidR="002822B4" w:rsidRPr="00292CAB">
        <w:rPr>
          <w:rFonts w:asciiTheme="minorHAnsi" w:hAnsiTheme="minorHAnsi" w:cstheme="minorHAnsi"/>
        </w:rPr>
        <w:t>rozmístili po městě čtyři 12m</w:t>
      </w:r>
      <w:r w:rsidR="00285A92" w:rsidRPr="00292CAB">
        <w:rPr>
          <w:rFonts w:asciiTheme="minorHAnsi" w:hAnsiTheme="minorHAnsi" w:cstheme="minorHAnsi"/>
          <w:vertAlign w:val="superscript"/>
        </w:rPr>
        <w:t>3</w:t>
      </w:r>
      <w:r w:rsidR="00285A92" w:rsidRPr="00292CAB">
        <w:rPr>
          <w:rFonts w:asciiTheme="minorHAnsi" w:hAnsiTheme="minorHAnsi" w:cstheme="minorHAnsi"/>
        </w:rPr>
        <w:t xml:space="preserve"> kontejnery, do kterých se smí ukládat výhradně</w:t>
      </w:r>
      <w:r w:rsidR="00C83FE1" w:rsidRPr="00292CAB">
        <w:rPr>
          <w:rFonts w:asciiTheme="minorHAnsi" w:hAnsiTheme="minorHAnsi" w:cstheme="minorHAnsi"/>
        </w:rPr>
        <w:t xml:space="preserve"> biologický odpad rostlinného původu, jak je uvedeno na popisu </w:t>
      </w:r>
      <w:r w:rsidR="00285A92" w:rsidRPr="00292CAB">
        <w:rPr>
          <w:rFonts w:asciiTheme="minorHAnsi" w:hAnsiTheme="minorHAnsi" w:cstheme="minorHAnsi"/>
        </w:rPr>
        <w:t>přiloženého polepu</w:t>
      </w:r>
      <w:r w:rsidR="00C83FE1" w:rsidRPr="00292CAB">
        <w:rPr>
          <w:rFonts w:asciiTheme="minorHAnsi" w:hAnsiTheme="minorHAnsi" w:cstheme="minorHAnsi"/>
        </w:rPr>
        <w:t xml:space="preserve">. Po </w:t>
      </w:r>
      <w:r w:rsidR="00A830E9" w:rsidRPr="00292CAB">
        <w:rPr>
          <w:rFonts w:asciiTheme="minorHAnsi" w:hAnsiTheme="minorHAnsi" w:cstheme="minorHAnsi"/>
        </w:rPr>
        <w:t xml:space="preserve">vánočních svátcích </w:t>
      </w:r>
      <w:r w:rsidR="00465B8A" w:rsidRPr="00292CAB">
        <w:rPr>
          <w:rFonts w:asciiTheme="minorHAnsi" w:hAnsiTheme="minorHAnsi" w:cstheme="minorHAnsi"/>
        </w:rPr>
        <w:t>j</w:t>
      </w:r>
      <w:r w:rsidR="00285A92" w:rsidRPr="00292CAB">
        <w:rPr>
          <w:rFonts w:asciiTheme="minorHAnsi" w:hAnsiTheme="minorHAnsi" w:cstheme="minorHAnsi"/>
        </w:rPr>
        <w:t xml:space="preserve">sou tyto kontejnery </w:t>
      </w:r>
      <w:r w:rsidR="00C83FE1" w:rsidRPr="00292CAB">
        <w:rPr>
          <w:rFonts w:asciiTheme="minorHAnsi" w:hAnsiTheme="minorHAnsi" w:cstheme="minorHAnsi"/>
        </w:rPr>
        <w:t xml:space="preserve">k dispozici </w:t>
      </w:r>
      <w:r w:rsidR="00285A92" w:rsidRPr="00292CAB">
        <w:rPr>
          <w:rFonts w:asciiTheme="minorHAnsi" w:hAnsiTheme="minorHAnsi" w:cstheme="minorHAnsi"/>
        </w:rPr>
        <w:t>občanům</w:t>
      </w:r>
      <w:r w:rsidR="00293AB8" w:rsidRPr="00292CAB">
        <w:rPr>
          <w:rFonts w:asciiTheme="minorHAnsi" w:hAnsiTheme="minorHAnsi" w:cstheme="minorHAnsi"/>
        </w:rPr>
        <w:t xml:space="preserve"> taktéž</w:t>
      </w:r>
      <w:r w:rsidR="00285A92" w:rsidRPr="00292CAB">
        <w:rPr>
          <w:rFonts w:asciiTheme="minorHAnsi" w:hAnsiTheme="minorHAnsi" w:cstheme="minorHAnsi"/>
        </w:rPr>
        <w:t xml:space="preserve"> p</w:t>
      </w:r>
      <w:r w:rsidR="00DC0B0F" w:rsidRPr="00292CAB">
        <w:rPr>
          <w:rFonts w:asciiTheme="minorHAnsi" w:hAnsiTheme="minorHAnsi" w:cstheme="minorHAnsi"/>
        </w:rPr>
        <w:t>ro odkládání</w:t>
      </w:r>
      <w:r w:rsidR="00A830E9" w:rsidRPr="00292CAB">
        <w:rPr>
          <w:rFonts w:asciiTheme="minorHAnsi" w:hAnsiTheme="minorHAnsi" w:cstheme="minorHAnsi"/>
        </w:rPr>
        <w:t xml:space="preserve"> </w:t>
      </w:r>
      <w:r w:rsidR="00C83FE1" w:rsidRPr="00292CAB">
        <w:rPr>
          <w:rFonts w:asciiTheme="minorHAnsi" w:hAnsiTheme="minorHAnsi" w:cstheme="minorHAnsi"/>
        </w:rPr>
        <w:t xml:space="preserve">vánočních stromečků. </w:t>
      </w:r>
      <w:r w:rsidR="00502BDD" w:rsidRPr="00292CAB">
        <w:rPr>
          <w:rFonts w:asciiTheme="minorHAnsi" w:hAnsiTheme="minorHAnsi" w:cstheme="minorHAnsi"/>
        </w:rPr>
        <w:t>Pro pracovní skupinu odboru životního prostředí jsem na základě požadavku a zaslaný</w:t>
      </w:r>
      <w:r w:rsidR="006E3412" w:rsidRPr="00292CAB">
        <w:rPr>
          <w:rFonts w:asciiTheme="minorHAnsi" w:hAnsiTheme="minorHAnsi" w:cstheme="minorHAnsi"/>
        </w:rPr>
        <w:t xml:space="preserve">ch otázek zpracoval </w:t>
      </w:r>
      <w:r w:rsidR="00083838" w:rsidRPr="00292CAB">
        <w:rPr>
          <w:rFonts w:asciiTheme="minorHAnsi" w:hAnsiTheme="minorHAnsi" w:cstheme="minorHAnsi"/>
        </w:rPr>
        <w:t xml:space="preserve">vyjádření v </w:t>
      </w:r>
      <w:r w:rsidR="006E3412" w:rsidRPr="00292CAB">
        <w:rPr>
          <w:rFonts w:asciiTheme="minorHAnsi" w:hAnsiTheme="minorHAnsi" w:cstheme="minorHAnsi"/>
        </w:rPr>
        <w:t>to</w:t>
      </w:r>
      <w:r w:rsidR="00083838" w:rsidRPr="00292CAB">
        <w:rPr>
          <w:rFonts w:asciiTheme="minorHAnsi" w:hAnsiTheme="minorHAnsi" w:cstheme="minorHAnsi"/>
        </w:rPr>
        <w:t>m</w:t>
      </w:r>
      <w:r w:rsidR="006E3412" w:rsidRPr="00292CAB">
        <w:rPr>
          <w:rFonts w:asciiTheme="minorHAnsi" w:hAnsiTheme="minorHAnsi" w:cstheme="minorHAnsi"/>
        </w:rPr>
        <w:t>to znění</w:t>
      </w:r>
      <w:r w:rsidR="00502BDD" w:rsidRPr="00292CAB">
        <w:rPr>
          <w:rFonts w:asciiTheme="minorHAnsi" w:hAnsiTheme="minorHAnsi" w:cstheme="minorHAnsi"/>
        </w:rPr>
        <w:t xml:space="preserve">: </w:t>
      </w:r>
      <w:r w:rsidR="00083838" w:rsidRPr="00292CAB">
        <w:rPr>
          <w:rFonts w:asciiTheme="minorHAnsi" w:hAnsiTheme="minorHAnsi" w:cstheme="minorHAnsi"/>
        </w:rPr>
        <w:t>„H</w:t>
      </w:r>
      <w:r w:rsidR="00502BDD" w:rsidRPr="00292CAB">
        <w:rPr>
          <w:rFonts w:asciiTheme="minorHAnsi" w:hAnsiTheme="minorHAnsi"/>
        </w:rPr>
        <w:t>nědých plastových sběrných nádob pořízených z dotací bylo zdarma vydáno občanům v roce 2012 celkem 300 kusů s a dalších 500 ks  v roce 2018. Kolik se jich od té doby rozbilo, anebo kolik si nový</w:t>
      </w:r>
      <w:r w:rsidR="007E21DE">
        <w:rPr>
          <w:rFonts w:asciiTheme="minorHAnsi" w:hAnsiTheme="minorHAnsi"/>
        </w:rPr>
        <w:t xml:space="preserve">ch pořídili občané </w:t>
      </w:r>
      <w:r w:rsidR="005A2FDD" w:rsidRPr="00292CAB">
        <w:rPr>
          <w:rFonts w:asciiTheme="minorHAnsi" w:hAnsiTheme="minorHAnsi"/>
        </w:rPr>
        <w:t>ve své vlastní finanční režii</w:t>
      </w:r>
      <w:r w:rsidR="007E21DE">
        <w:rPr>
          <w:rFonts w:asciiTheme="minorHAnsi" w:hAnsiTheme="minorHAnsi"/>
        </w:rPr>
        <w:t>,</w:t>
      </w:r>
      <w:r w:rsidR="00502BDD" w:rsidRPr="00292CAB">
        <w:rPr>
          <w:rFonts w:asciiTheme="minorHAnsi" w:hAnsiTheme="minorHAnsi"/>
        </w:rPr>
        <w:t xml:space="preserve"> netuším a není o tom vedena ani žádná statistika.</w:t>
      </w:r>
      <w:r w:rsidR="005A2FDD" w:rsidRPr="00292CAB">
        <w:rPr>
          <w:rFonts w:asciiTheme="minorHAnsi" w:hAnsiTheme="minorHAnsi"/>
        </w:rPr>
        <w:t>“</w:t>
      </w:r>
      <w:r w:rsidR="00502BDD" w:rsidRPr="00292CAB">
        <w:rPr>
          <w:rFonts w:asciiTheme="minorHAnsi" w:hAnsiTheme="minorHAnsi"/>
        </w:rPr>
        <w:t xml:space="preserve"> Váha naplněné nádoby je kolísavá </w:t>
      </w:r>
      <w:r w:rsidR="005A2FDD" w:rsidRPr="00292CAB">
        <w:rPr>
          <w:rFonts w:asciiTheme="minorHAnsi" w:hAnsiTheme="minorHAnsi"/>
        </w:rPr>
        <w:lastRenderedPageBreak/>
        <w:t>s ohledem k</w:t>
      </w:r>
      <w:r w:rsidR="00502BDD" w:rsidRPr="00292CAB">
        <w:rPr>
          <w:rFonts w:asciiTheme="minorHAnsi" w:hAnsiTheme="minorHAnsi"/>
        </w:rPr>
        <w:t xml:space="preserve"> naplněnosti a </w:t>
      </w:r>
      <w:r w:rsidR="005A2FDD" w:rsidRPr="00292CAB">
        <w:rPr>
          <w:rFonts w:asciiTheme="minorHAnsi" w:hAnsiTheme="minorHAnsi"/>
        </w:rPr>
        <w:t xml:space="preserve">druhu </w:t>
      </w:r>
      <w:r w:rsidR="00502BDD" w:rsidRPr="00292CAB">
        <w:rPr>
          <w:rFonts w:asciiTheme="minorHAnsi" w:hAnsiTheme="minorHAnsi"/>
        </w:rPr>
        <w:t>uložené hmoty. Listí a čerstvě posečená tráva mají rozdílnou hmotnost. Sváží se od začátku dubna do konce září každý druhý týden od pondělí do středy. Dle počasí se svoz začíná na jaře dříve a končí na podzim později. Svezený odpad nevážíme, pr</w:t>
      </w:r>
      <w:r w:rsidR="005A2FDD" w:rsidRPr="00292CAB">
        <w:rPr>
          <w:rFonts w:asciiTheme="minorHAnsi" w:hAnsiTheme="minorHAnsi"/>
        </w:rPr>
        <w:t>otože nemáme k dispozici příslušnou</w:t>
      </w:r>
      <w:r w:rsidR="00502BDD" w:rsidRPr="00292CAB">
        <w:rPr>
          <w:rFonts w:asciiTheme="minorHAnsi" w:hAnsiTheme="minorHAnsi"/>
        </w:rPr>
        <w:t xml:space="preserve"> váhu. Velké zelené kontejnery  jso</w:t>
      </w:r>
      <w:r w:rsidR="005A2FDD" w:rsidRPr="00292CAB">
        <w:rPr>
          <w:rFonts w:asciiTheme="minorHAnsi" w:hAnsiTheme="minorHAnsi"/>
        </w:rPr>
        <w:t xml:space="preserve">u rozmístěné po městě v počtu 6 - </w:t>
      </w:r>
      <w:r w:rsidR="00502BDD" w:rsidRPr="00292CAB">
        <w:rPr>
          <w:rFonts w:asciiTheme="minorHAnsi" w:hAnsiTheme="minorHAnsi"/>
        </w:rPr>
        <w:t>ti kusů o objemu 12-15</w:t>
      </w:r>
      <w:r w:rsidR="005A2FDD" w:rsidRPr="00292CAB">
        <w:rPr>
          <w:rFonts w:asciiTheme="minorHAnsi" w:hAnsiTheme="minorHAnsi"/>
        </w:rPr>
        <w:t xml:space="preserve"> m</w:t>
      </w:r>
      <w:r w:rsidR="005A2FDD" w:rsidRPr="00292CAB">
        <w:rPr>
          <w:rFonts w:asciiTheme="minorHAnsi" w:hAnsiTheme="minorHAnsi"/>
          <w:vertAlign w:val="superscript"/>
        </w:rPr>
        <w:t>3</w:t>
      </w:r>
      <w:r w:rsidR="005A2FDD" w:rsidRPr="00292CAB">
        <w:rPr>
          <w:rFonts w:asciiTheme="minorHAnsi" w:hAnsiTheme="minorHAnsi"/>
        </w:rPr>
        <w:t>. Dalších 60 malých 2,5 m</w:t>
      </w:r>
      <w:r w:rsidR="005A2FDD" w:rsidRPr="00292CAB">
        <w:rPr>
          <w:rFonts w:asciiTheme="minorHAnsi" w:hAnsiTheme="minorHAnsi"/>
          <w:vertAlign w:val="superscript"/>
        </w:rPr>
        <w:t>3</w:t>
      </w:r>
      <w:r w:rsidR="00502BDD" w:rsidRPr="00292CAB">
        <w:rPr>
          <w:rFonts w:asciiTheme="minorHAnsi" w:hAnsiTheme="minorHAnsi"/>
        </w:rPr>
        <w:t xml:space="preserve"> je také rozmístěno po městě. Kon</w:t>
      </w:r>
      <w:r w:rsidR="005A2FDD" w:rsidRPr="00292CAB">
        <w:rPr>
          <w:rFonts w:asciiTheme="minorHAnsi" w:hAnsiTheme="minorHAnsi"/>
        </w:rPr>
        <w:t>tejnery se sváží  po celé vegetační období</w:t>
      </w:r>
      <w:r w:rsidR="00502BDD" w:rsidRPr="00292CAB">
        <w:rPr>
          <w:rFonts w:asciiTheme="minorHAnsi" w:hAnsiTheme="minorHAnsi"/>
        </w:rPr>
        <w:t xml:space="preserve"> každý pracovní den v měsíci dle jeji</w:t>
      </w:r>
      <w:r w:rsidR="005A2FDD" w:rsidRPr="00292CAB">
        <w:rPr>
          <w:rFonts w:asciiTheme="minorHAnsi" w:hAnsiTheme="minorHAnsi"/>
        </w:rPr>
        <w:t xml:space="preserve">ch naplněnosti a bez vážení. Dle registrovaných žádostí občanů </w:t>
      </w:r>
      <w:r w:rsidR="007E21DE">
        <w:rPr>
          <w:rFonts w:asciiTheme="minorHAnsi" w:hAnsiTheme="minorHAnsi"/>
        </w:rPr>
        <w:t>i</w:t>
      </w:r>
      <w:r w:rsidR="00502BDD" w:rsidRPr="00292CAB">
        <w:rPr>
          <w:rFonts w:asciiTheme="minorHAnsi" w:hAnsiTheme="minorHAnsi"/>
        </w:rPr>
        <w:t xml:space="preserve">ndividuálně </w:t>
      </w:r>
      <w:r w:rsidR="005A2FDD" w:rsidRPr="00292CAB">
        <w:rPr>
          <w:rFonts w:asciiTheme="minorHAnsi" w:hAnsiTheme="minorHAnsi"/>
        </w:rPr>
        <w:t xml:space="preserve">přistavujeme </w:t>
      </w:r>
      <w:r w:rsidR="00502BDD" w:rsidRPr="00292CAB">
        <w:rPr>
          <w:rFonts w:asciiTheme="minorHAnsi" w:hAnsiTheme="minorHAnsi"/>
        </w:rPr>
        <w:t>malé i velké kontejnery. V lednu máme na likvidaci vánočních stromků rozmístěno po městě celkem 8 kont</w:t>
      </w:r>
      <w:r w:rsidR="005A2FDD" w:rsidRPr="00292CAB">
        <w:rPr>
          <w:rFonts w:asciiTheme="minorHAnsi" w:hAnsiTheme="minorHAnsi"/>
        </w:rPr>
        <w:t>ejnerů a vyváží se průběžně po naplnění</w:t>
      </w:r>
      <w:r w:rsidR="00502BDD" w:rsidRPr="00292CAB">
        <w:rPr>
          <w:rFonts w:asciiTheme="minorHAnsi" w:hAnsiTheme="minorHAnsi"/>
        </w:rPr>
        <w:t xml:space="preserve">. K tomu se sváží v pondělí a v pátek </w:t>
      </w:r>
      <w:r w:rsidR="00292CAB" w:rsidRPr="00292CAB">
        <w:rPr>
          <w:rFonts w:asciiTheme="minorHAnsi" w:hAnsiTheme="minorHAnsi"/>
        </w:rPr>
        <w:t xml:space="preserve">další odložené </w:t>
      </w:r>
      <w:r w:rsidR="00502BDD" w:rsidRPr="00292CAB">
        <w:rPr>
          <w:rFonts w:asciiTheme="minorHAnsi" w:hAnsiTheme="minorHAnsi"/>
        </w:rPr>
        <w:t>str</w:t>
      </w:r>
      <w:r w:rsidR="00292CAB" w:rsidRPr="00292CAB">
        <w:rPr>
          <w:rFonts w:asciiTheme="minorHAnsi" w:hAnsiTheme="minorHAnsi"/>
        </w:rPr>
        <w:t>omečky, které občané odkládají</w:t>
      </w:r>
      <w:r w:rsidR="00502BDD" w:rsidRPr="00292CAB">
        <w:rPr>
          <w:rFonts w:asciiTheme="minorHAnsi" w:hAnsiTheme="minorHAnsi"/>
        </w:rPr>
        <w:t xml:space="preserve"> u sběrných míst. Přes zimu jsou po městě ze zákona rozmístěny čtyři kontejnery na BRO s jejich nepravidelným vývozem dle naplněnosti.</w:t>
      </w:r>
    </w:p>
    <w:p w:rsidR="001837A3" w:rsidRPr="00437BC3" w:rsidRDefault="001837A3" w:rsidP="007F077C">
      <w:pPr>
        <w:pStyle w:val="Normlnweb"/>
        <w:spacing w:before="0" w:beforeAutospacing="0" w:after="0" w:line="276" w:lineRule="auto"/>
        <w:jc w:val="both"/>
        <w:rPr>
          <w:rFonts w:asciiTheme="minorHAnsi" w:hAnsiTheme="minorHAnsi" w:cstheme="minorHAnsi"/>
          <w:b/>
          <w:bCs/>
        </w:rPr>
      </w:pPr>
    </w:p>
    <w:p w:rsidR="00526ED3" w:rsidRPr="00437BC3" w:rsidRDefault="008046DB" w:rsidP="007F077C">
      <w:pPr>
        <w:pStyle w:val="Normlnweb"/>
        <w:spacing w:before="0" w:beforeAutospacing="0" w:after="0" w:line="276" w:lineRule="auto"/>
        <w:jc w:val="both"/>
        <w:rPr>
          <w:rFonts w:asciiTheme="minorHAnsi" w:hAnsiTheme="minorHAnsi" w:cstheme="minorHAnsi"/>
          <w:b/>
          <w:bCs/>
          <w:color w:val="000000"/>
          <w:sz w:val="28"/>
          <w:szCs w:val="28"/>
        </w:rPr>
      </w:pPr>
      <w:r w:rsidRPr="00437BC3">
        <w:rPr>
          <w:rFonts w:asciiTheme="minorHAnsi" w:hAnsiTheme="minorHAnsi" w:cstheme="minorHAnsi"/>
          <w:b/>
          <w:bCs/>
          <w:color w:val="000000"/>
          <w:sz w:val="28"/>
          <w:szCs w:val="28"/>
        </w:rPr>
        <w:t xml:space="preserve">1.13. </w:t>
      </w:r>
      <w:r w:rsidR="00526ED3" w:rsidRPr="00437BC3">
        <w:rPr>
          <w:rFonts w:asciiTheme="minorHAnsi" w:hAnsiTheme="minorHAnsi" w:cstheme="minorHAnsi"/>
          <w:b/>
          <w:bCs/>
          <w:color w:val="000000"/>
          <w:sz w:val="28"/>
          <w:szCs w:val="28"/>
        </w:rPr>
        <w:t>Správa a provoz kompostárny</w:t>
      </w:r>
    </w:p>
    <w:p w:rsidR="00526ED3" w:rsidRPr="00744BA9" w:rsidRDefault="00DC0B0F" w:rsidP="007F077C">
      <w:pPr>
        <w:pStyle w:val="Normlnweb"/>
        <w:spacing w:before="0" w:beforeAutospacing="0" w:after="0" w:line="276" w:lineRule="auto"/>
        <w:ind w:firstLine="708"/>
        <w:jc w:val="both"/>
        <w:rPr>
          <w:rFonts w:asciiTheme="minorHAnsi" w:hAnsiTheme="minorHAnsi" w:cstheme="minorHAnsi"/>
          <w:bCs/>
        </w:rPr>
      </w:pPr>
      <w:r w:rsidRPr="00744BA9">
        <w:rPr>
          <w:rFonts w:asciiTheme="minorHAnsi" w:hAnsiTheme="minorHAnsi" w:cstheme="minorHAnsi"/>
          <w:bCs/>
        </w:rPr>
        <w:t>Objem BRO každým rokem na území našeho města skokově narůstá.</w:t>
      </w:r>
      <w:r w:rsidR="009C1DF7" w:rsidRPr="00744BA9">
        <w:rPr>
          <w:rFonts w:asciiTheme="minorHAnsi" w:hAnsiTheme="minorHAnsi" w:cstheme="minorHAnsi"/>
          <w:bCs/>
        </w:rPr>
        <w:t xml:space="preserve"> V roce 202</w:t>
      </w:r>
      <w:r w:rsidRPr="00744BA9">
        <w:rPr>
          <w:rFonts w:asciiTheme="minorHAnsi" w:hAnsiTheme="minorHAnsi" w:cstheme="minorHAnsi"/>
          <w:bCs/>
        </w:rPr>
        <w:t>1</w:t>
      </w:r>
      <w:r w:rsidR="009C1DF7" w:rsidRPr="00744BA9">
        <w:rPr>
          <w:rFonts w:asciiTheme="minorHAnsi" w:hAnsiTheme="minorHAnsi" w:cstheme="minorHAnsi"/>
          <w:bCs/>
        </w:rPr>
        <w:t xml:space="preserve"> jsme </w:t>
      </w:r>
      <w:r w:rsidR="002E5260" w:rsidRPr="00744BA9">
        <w:rPr>
          <w:rFonts w:asciiTheme="minorHAnsi" w:hAnsiTheme="minorHAnsi" w:cstheme="minorHAnsi"/>
          <w:bCs/>
        </w:rPr>
        <w:t>svezli ke zpracov</w:t>
      </w:r>
      <w:r w:rsidR="006E3412" w:rsidRPr="00744BA9">
        <w:rPr>
          <w:rFonts w:asciiTheme="minorHAnsi" w:hAnsiTheme="minorHAnsi" w:cstheme="minorHAnsi"/>
          <w:bCs/>
        </w:rPr>
        <w:t xml:space="preserve">ání </w:t>
      </w:r>
      <w:r w:rsidR="002822B4" w:rsidRPr="00744BA9">
        <w:rPr>
          <w:rFonts w:asciiTheme="minorHAnsi" w:hAnsiTheme="minorHAnsi" w:cstheme="minorHAnsi"/>
          <w:bCs/>
        </w:rPr>
        <w:t>1.</w:t>
      </w:r>
      <w:r w:rsidR="00C0358B" w:rsidRPr="00744BA9">
        <w:rPr>
          <w:rFonts w:asciiTheme="minorHAnsi" w:hAnsiTheme="minorHAnsi" w:cstheme="minorHAnsi"/>
          <w:bCs/>
        </w:rPr>
        <w:t>080</w:t>
      </w:r>
      <w:r w:rsidR="002822B4" w:rsidRPr="00744BA9">
        <w:rPr>
          <w:rFonts w:asciiTheme="minorHAnsi" w:hAnsiTheme="minorHAnsi" w:cstheme="minorHAnsi"/>
          <w:bCs/>
        </w:rPr>
        <w:t xml:space="preserve"> tun biologické hmoty.</w:t>
      </w:r>
      <w:r w:rsidR="00B91499" w:rsidRPr="00744BA9">
        <w:rPr>
          <w:rFonts w:asciiTheme="minorHAnsi" w:hAnsiTheme="minorHAnsi" w:cstheme="minorHAnsi"/>
          <w:bCs/>
        </w:rPr>
        <w:t xml:space="preserve"> Z tohoto objemu jsme z vlastní činnosti </w:t>
      </w:r>
      <w:r w:rsidR="00777C6A" w:rsidRPr="00744BA9">
        <w:rPr>
          <w:rFonts w:asciiTheme="minorHAnsi" w:hAnsiTheme="minorHAnsi" w:cstheme="minorHAnsi"/>
          <w:bCs/>
        </w:rPr>
        <w:t xml:space="preserve">svezli a zpracovali do meziproduktu </w:t>
      </w:r>
      <w:r w:rsidR="00C0358B" w:rsidRPr="00744BA9">
        <w:rPr>
          <w:rFonts w:asciiTheme="minorHAnsi" w:hAnsiTheme="minorHAnsi" w:cstheme="minorHAnsi"/>
          <w:bCs/>
        </w:rPr>
        <w:t>180</w:t>
      </w:r>
      <w:r w:rsidR="00777C6A" w:rsidRPr="00744BA9">
        <w:rPr>
          <w:rFonts w:asciiTheme="minorHAnsi" w:hAnsiTheme="minorHAnsi" w:cstheme="minorHAnsi"/>
          <w:bCs/>
        </w:rPr>
        <w:t xml:space="preserve"> tun a od občanů dalších </w:t>
      </w:r>
      <w:r w:rsidR="002E5260" w:rsidRPr="00744BA9">
        <w:rPr>
          <w:rFonts w:asciiTheme="minorHAnsi" w:hAnsiTheme="minorHAnsi" w:cstheme="minorHAnsi"/>
          <w:bCs/>
        </w:rPr>
        <w:t>90</w:t>
      </w:r>
      <w:r w:rsidR="00C0358B" w:rsidRPr="00744BA9">
        <w:rPr>
          <w:rFonts w:asciiTheme="minorHAnsi" w:hAnsiTheme="minorHAnsi" w:cstheme="minorHAnsi"/>
          <w:bCs/>
        </w:rPr>
        <w:t>0</w:t>
      </w:r>
      <w:r w:rsidR="00E906F7" w:rsidRPr="00744BA9">
        <w:rPr>
          <w:rFonts w:asciiTheme="minorHAnsi" w:hAnsiTheme="minorHAnsi" w:cstheme="minorHAnsi"/>
          <w:bCs/>
        </w:rPr>
        <w:t xml:space="preserve"> </w:t>
      </w:r>
      <w:r w:rsidR="00777C6A" w:rsidRPr="00744BA9">
        <w:rPr>
          <w:rFonts w:asciiTheme="minorHAnsi" w:hAnsiTheme="minorHAnsi" w:cstheme="minorHAnsi"/>
          <w:bCs/>
        </w:rPr>
        <w:t xml:space="preserve">tun. </w:t>
      </w:r>
      <w:r w:rsidR="00526ED3" w:rsidRPr="00744BA9">
        <w:rPr>
          <w:rFonts w:asciiTheme="minorHAnsi" w:hAnsiTheme="minorHAnsi" w:cstheme="minorHAnsi"/>
          <w:bCs/>
        </w:rPr>
        <w:t xml:space="preserve">Necháváme pravidelně zpracovávat monitoring vzorků v akreditované laboratoři ÚKZÚZ s kladným výsledkem využitelnosti jako kompost, který </w:t>
      </w:r>
      <w:r w:rsidR="00777C6A" w:rsidRPr="00744BA9">
        <w:rPr>
          <w:rFonts w:asciiTheme="minorHAnsi" w:hAnsiTheme="minorHAnsi" w:cstheme="minorHAnsi"/>
          <w:bCs/>
        </w:rPr>
        <w:t xml:space="preserve">jsme v době udržitelnosti projektu </w:t>
      </w:r>
      <w:r w:rsidR="00526ED3" w:rsidRPr="00744BA9">
        <w:rPr>
          <w:rFonts w:asciiTheme="minorHAnsi" w:hAnsiTheme="minorHAnsi" w:cstheme="minorHAnsi"/>
          <w:bCs/>
        </w:rPr>
        <w:t>vydáv</w:t>
      </w:r>
      <w:r w:rsidR="00777C6A" w:rsidRPr="00744BA9">
        <w:rPr>
          <w:rFonts w:asciiTheme="minorHAnsi" w:hAnsiTheme="minorHAnsi" w:cstheme="minorHAnsi"/>
          <w:bCs/>
        </w:rPr>
        <w:t>ali</w:t>
      </w:r>
      <w:r w:rsidR="00526ED3" w:rsidRPr="00744BA9">
        <w:rPr>
          <w:rFonts w:asciiTheme="minorHAnsi" w:hAnsiTheme="minorHAnsi" w:cstheme="minorHAnsi"/>
          <w:bCs/>
        </w:rPr>
        <w:t xml:space="preserve"> k využití občanům</w:t>
      </w:r>
      <w:r w:rsidR="00777C6A" w:rsidRPr="00744BA9">
        <w:rPr>
          <w:rFonts w:asciiTheme="minorHAnsi" w:hAnsiTheme="minorHAnsi" w:cstheme="minorHAnsi"/>
          <w:bCs/>
        </w:rPr>
        <w:t xml:space="preserve"> zdarma</w:t>
      </w:r>
      <w:r w:rsidR="00526ED3" w:rsidRPr="00744BA9">
        <w:rPr>
          <w:rFonts w:asciiTheme="minorHAnsi" w:hAnsiTheme="minorHAnsi" w:cstheme="minorHAnsi"/>
          <w:bCs/>
        </w:rPr>
        <w:t>.</w:t>
      </w:r>
      <w:r w:rsidR="002E5260" w:rsidRPr="00744BA9">
        <w:rPr>
          <w:rFonts w:asciiTheme="minorHAnsi" w:hAnsiTheme="minorHAnsi" w:cstheme="minorHAnsi"/>
          <w:bCs/>
        </w:rPr>
        <w:t xml:space="preserve"> Od roku 2020 jsme přistoupili ke zpoplatnění těchto služeb pro fyzické i právnické osoby d</w:t>
      </w:r>
      <w:r w:rsidR="001837A3" w:rsidRPr="00744BA9">
        <w:rPr>
          <w:rFonts w:asciiTheme="minorHAnsi" w:hAnsiTheme="minorHAnsi" w:cstheme="minorHAnsi"/>
          <w:bCs/>
        </w:rPr>
        <w:t xml:space="preserve">le platného ceníku </w:t>
      </w:r>
      <w:r w:rsidRPr="00744BA9">
        <w:rPr>
          <w:rFonts w:asciiTheme="minorHAnsi" w:hAnsiTheme="minorHAnsi" w:cstheme="minorHAnsi"/>
          <w:bCs/>
        </w:rPr>
        <w:t xml:space="preserve">každoročně </w:t>
      </w:r>
      <w:r w:rsidR="001837A3" w:rsidRPr="00744BA9">
        <w:rPr>
          <w:rFonts w:asciiTheme="minorHAnsi" w:hAnsiTheme="minorHAnsi" w:cstheme="minorHAnsi"/>
          <w:bCs/>
        </w:rPr>
        <w:t>schváleného r</w:t>
      </w:r>
      <w:r w:rsidR="002E5260" w:rsidRPr="00744BA9">
        <w:rPr>
          <w:rFonts w:asciiTheme="minorHAnsi" w:hAnsiTheme="minorHAnsi" w:cstheme="minorHAnsi"/>
          <w:bCs/>
        </w:rPr>
        <w:t>adou města</w:t>
      </w:r>
      <w:r w:rsidR="002822B4" w:rsidRPr="00744BA9">
        <w:rPr>
          <w:rFonts w:asciiTheme="minorHAnsi" w:hAnsiTheme="minorHAnsi" w:cstheme="minorHAnsi"/>
          <w:bCs/>
        </w:rPr>
        <w:t>.</w:t>
      </w:r>
      <w:r w:rsidR="00C0358B" w:rsidRPr="00744BA9">
        <w:rPr>
          <w:rFonts w:asciiTheme="minorHAnsi" w:hAnsiTheme="minorHAnsi" w:cstheme="minorHAnsi"/>
          <w:bCs/>
        </w:rPr>
        <w:t xml:space="preserve"> TSMS neprovádí kromě sečení travnatých ploch na koupališti, na náměstí a fotbalovém hřišti sečení se sběrem. Z toho vyplývá, že při celosezón</w:t>
      </w:r>
      <w:r w:rsidR="006E3412" w:rsidRPr="00744BA9">
        <w:rPr>
          <w:rFonts w:asciiTheme="minorHAnsi" w:hAnsiTheme="minorHAnsi" w:cstheme="minorHAnsi"/>
          <w:bCs/>
        </w:rPr>
        <w:t>n</w:t>
      </w:r>
      <w:r w:rsidR="00C0358B" w:rsidRPr="00744BA9">
        <w:rPr>
          <w:rFonts w:asciiTheme="minorHAnsi" w:hAnsiTheme="minorHAnsi" w:cstheme="minorHAnsi"/>
          <w:bCs/>
        </w:rPr>
        <w:t>ím sečení provádíme tzv. mulčování do terénu a tato objemově nezanedbatelná posečená hmota není zaznamenaná v tomto výkazu. Stejně tak i při štěpkování v terénu, kdy se nadrce</w:t>
      </w:r>
      <w:r w:rsidR="00292CAB" w:rsidRPr="00744BA9">
        <w:rPr>
          <w:rFonts w:asciiTheme="minorHAnsi" w:hAnsiTheme="minorHAnsi" w:cstheme="minorHAnsi"/>
          <w:bCs/>
        </w:rPr>
        <w:t>ná dřevní hmota nechává pod keřovými porosty, v mísách kolem stromů. Při jejím dalším využití taktéž není hmo</w:t>
      </w:r>
      <w:r w:rsidR="00F423A5">
        <w:rPr>
          <w:rFonts w:asciiTheme="minorHAnsi" w:hAnsiTheme="minorHAnsi" w:cstheme="minorHAnsi"/>
          <w:bCs/>
        </w:rPr>
        <w:t>tnostně vyjádřená a zahrnuta do</w:t>
      </w:r>
      <w:r w:rsidR="00292CAB" w:rsidRPr="00744BA9">
        <w:rPr>
          <w:rFonts w:asciiTheme="minorHAnsi" w:hAnsiTheme="minorHAnsi" w:cstheme="minorHAnsi"/>
          <w:bCs/>
        </w:rPr>
        <w:t xml:space="preserve"> této statistiky</w:t>
      </w:r>
      <w:r w:rsidR="00C0358B" w:rsidRPr="00744BA9">
        <w:rPr>
          <w:rFonts w:asciiTheme="minorHAnsi" w:hAnsiTheme="minorHAnsi" w:cstheme="minorHAnsi"/>
          <w:bCs/>
        </w:rPr>
        <w:t>. Uváděné množství v tabulce je dle skutečně zváženého množství z mlecího</w:t>
      </w:r>
      <w:r w:rsidR="00292CAB" w:rsidRPr="00744BA9">
        <w:rPr>
          <w:rFonts w:asciiTheme="minorHAnsi" w:hAnsiTheme="minorHAnsi" w:cstheme="minorHAnsi"/>
          <w:bCs/>
        </w:rPr>
        <w:t xml:space="preserve"> vozu SECO SAMURAI a poměrného</w:t>
      </w:r>
      <w:r w:rsidR="00C0358B" w:rsidRPr="00744BA9">
        <w:rPr>
          <w:rFonts w:asciiTheme="minorHAnsi" w:hAnsiTheme="minorHAnsi" w:cstheme="minorHAnsi"/>
          <w:bCs/>
        </w:rPr>
        <w:t xml:space="preserve"> objemu uskladněné dřevní hmoty, kterou pro nás zdarm</w:t>
      </w:r>
      <w:r w:rsidR="00292CAB" w:rsidRPr="00744BA9">
        <w:rPr>
          <w:rFonts w:asciiTheme="minorHAnsi" w:hAnsiTheme="minorHAnsi" w:cstheme="minorHAnsi"/>
          <w:bCs/>
        </w:rPr>
        <w:t>a drt</w:t>
      </w:r>
      <w:r w:rsidR="00F423A5">
        <w:rPr>
          <w:rFonts w:asciiTheme="minorHAnsi" w:hAnsiTheme="minorHAnsi" w:cstheme="minorHAnsi"/>
          <w:bCs/>
        </w:rPr>
        <w:t xml:space="preserve">í a odváží k jejímu druhotnému </w:t>
      </w:r>
      <w:r w:rsidR="00292CAB" w:rsidRPr="00744BA9">
        <w:rPr>
          <w:rFonts w:asciiTheme="minorHAnsi" w:hAnsiTheme="minorHAnsi" w:cstheme="minorHAnsi"/>
          <w:bCs/>
        </w:rPr>
        <w:t>zpracování jiný subjekt. V roce 2021</w:t>
      </w:r>
      <w:r w:rsidR="00744BA9" w:rsidRPr="00744BA9">
        <w:rPr>
          <w:rFonts w:asciiTheme="minorHAnsi" w:hAnsiTheme="minorHAnsi" w:cstheme="minorHAnsi"/>
          <w:bCs/>
        </w:rPr>
        <w:t xml:space="preserve"> bylo</w:t>
      </w:r>
      <w:r w:rsidR="00292CAB" w:rsidRPr="00744BA9">
        <w:rPr>
          <w:rFonts w:asciiTheme="minorHAnsi" w:hAnsiTheme="minorHAnsi" w:cstheme="minorHAnsi"/>
          <w:bCs/>
        </w:rPr>
        <w:t xml:space="preserve"> takto zpracováno </w:t>
      </w:r>
      <w:r w:rsidR="00744BA9" w:rsidRPr="00744BA9">
        <w:rPr>
          <w:rFonts w:asciiTheme="minorHAnsi" w:hAnsiTheme="minorHAnsi" w:cstheme="minorHAnsi"/>
          <w:bCs/>
        </w:rPr>
        <w:t>cca</w:t>
      </w:r>
      <w:r w:rsidR="00292CAB" w:rsidRPr="00744BA9">
        <w:rPr>
          <w:rFonts w:asciiTheme="minorHAnsi" w:hAnsiTheme="minorHAnsi" w:cstheme="minorHAnsi"/>
          <w:bCs/>
        </w:rPr>
        <w:t xml:space="preserve"> 7 kontejnerů o váze 10 tun, tedy v celkovém objemu</w:t>
      </w:r>
      <w:r w:rsidR="00C0358B" w:rsidRPr="00744BA9">
        <w:rPr>
          <w:rFonts w:asciiTheme="minorHAnsi" w:hAnsiTheme="minorHAnsi" w:cstheme="minorHAnsi"/>
          <w:bCs/>
        </w:rPr>
        <w:t xml:space="preserve"> 70 tun.</w:t>
      </w:r>
    </w:p>
    <w:p w:rsidR="00C83FE1" w:rsidRPr="00744BA9" w:rsidRDefault="00C83FE1" w:rsidP="007F077C">
      <w:pPr>
        <w:pStyle w:val="Normlnweb"/>
        <w:spacing w:before="0" w:beforeAutospacing="0" w:after="0" w:line="276" w:lineRule="auto"/>
        <w:ind w:firstLine="708"/>
        <w:jc w:val="both"/>
        <w:rPr>
          <w:rFonts w:asciiTheme="minorHAnsi" w:hAnsiTheme="minorHAnsi" w:cstheme="minorHAnsi"/>
          <w:bCs/>
        </w:rPr>
      </w:pPr>
    </w:p>
    <w:p w:rsidR="00526ED3" w:rsidRPr="00437BC3" w:rsidRDefault="008046DB"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1.14. </w:t>
      </w:r>
      <w:r w:rsidR="00526ED3" w:rsidRPr="00437BC3">
        <w:rPr>
          <w:rFonts w:asciiTheme="minorHAnsi" w:hAnsiTheme="minorHAnsi" w:cstheme="minorHAnsi"/>
          <w:b/>
          <w:bCs/>
          <w:sz w:val="28"/>
          <w:szCs w:val="28"/>
        </w:rPr>
        <w:t>Správa a údržba strojního vybavení systému kompostárny</w:t>
      </w:r>
    </w:p>
    <w:p w:rsidR="00526ED3" w:rsidRPr="00744BA9" w:rsidRDefault="00526ED3" w:rsidP="007F077C">
      <w:pPr>
        <w:pStyle w:val="Normlnweb"/>
        <w:spacing w:before="0" w:beforeAutospacing="0" w:after="0" w:line="276" w:lineRule="auto"/>
        <w:jc w:val="both"/>
        <w:rPr>
          <w:rFonts w:asciiTheme="minorHAnsi" w:hAnsiTheme="minorHAnsi" w:cstheme="minorHAnsi"/>
          <w:bCs/>
        </w:rPr>
      </w:pPr>
      <w:r w:rsidRPr="00437BC3">
        <w:rPr>
          <w:rFonts w:asciiTheme="minorHAnsi" w:hAnsiTheme="minorHAnsi" w:cstheme="minorHAnsi"/>
          <w:b/>
          <w:bCs/>
          <w:color w:val="000000"/>
        </w:rPr>
        <w:tab/>
      </w:r>
      <w:r w:rsidRPr="00744BA9">
        <w:rPr>
          <w:rFonts w:asciiTheme="minorHAnsi" w:hAnsiTheme="minorHAnsi" w:cstheme="minorHAnsi"/>
          <w:bCs/>
        </w:rPr>
        <w:t>Průběžně zabezpečujeme opravy a servis strojovéh</w:t>
      </w:r>
      <w:r w:rsidR="00076BB4" w:rsidRPr="00744BA9">
        <w:rPr>
          <w:rFonts w:asciiTheme="minorHAnsi" w:hAnsiTheme="minorHAnsi" w:cstheme="minorHAnsi"/>
          <w:bCs/>
        </w:rPr>
        <w:t>o parku. Zvýšené náklady se projevují především na servisování a opravách</w:t>
      </w:r>
      <w:r w:rsidRPr="00744BA9">
        <w:rPr>
          <w:rFonts w:asciiTheme="minorHAnsi" w:hAnsiTheme="minorHAnsi" w:cstheme="minorHAnsi"/>
          <w:bCs/>
        </w:rPr>
        <w:t xml:space="preserve"> drtícího stroje SE</w:t>
      </w:r>
      <w:r w:rsidR="002822B4" w:rsidRPr="00744BA9">
        <w:rPr>
          <w:rFonts w:asciiTheme="minorHAnsi" w:hAnsiTheme="minorHAnsi" w:cstheme="minorHAnsi"/>
          <w:bCs/>
        </w:rPr>
        <w:t>CO SAMURAJ a traktoru JOHN DEER</w:t>
      </w:r>
      <w:r w:rsidRPr="00744BA9">
        <w:rPr>
          <w:rFonts w:asciiTheme="minorHAnsi" w:hAnsiTheme="minorHAnsi" w:cstheme="minorHAnsi"/>
          <w:bCs/>
        </w:rPr>
        <w:t xml:space="preserve"> s celoročním využitím. Překopávací stroj</w:t>
      </w:r>
      <w:r w:rsidR="00DC0B0F" w:rsidRPr="00744BA9">
        <w:rPr>
          <w:rFonts w:asciiTheme="minorHAnsi" w:hAnsiTheme="minorHAnsi" w:cstheme="minorHAnsi"/>
          <w:bCs/>
        </w:rPr>
        <w:t xml:space="preserve"> a přesívací síto</w:t>
      </w:r>
      <w:r w:rsidRPr="00744BA9">
        <w:rPr>
          <w:rFonts w:asciiTheme="minorHAnsi" w:hAnsiTheme="minorHAnsi" w:cstheme="minorHAnsi"/>
          <w:bCs/>
        </w:rPr>
        <w:t xml:space="preserve"> zatím nevykazuj</w:t>
      </w:r>
      <w:r w:rsidR="00DC0B0F" w:rsidRPr="00744BA9">
        <w:rPr>
          <w:rFonts w:asciiTheme="minorHAnsi" w:hAnsiTheme="minorHAnsi" w:cstheme="minorHAnsi"/>
          <w:bCs/>
        </w:rPr>
        <w:t>í</w:t>
      </w:r>
      <w:r w:rsidRPr="00744BA9">
        <w:rPr>
          <w:rFonts w:asciiTheme="minorHAnsi" w:hAnsiTheme="minorHAnsi" w:cstheme="minorHAnsi"/>
          <w:bCs/>
        </w:rPr>
        <w:t xml:space="preserve"> žádné vážné technické závady. </w:t>
      </w:r>
      <w:r w:rsidR="00DC0B0F" w:rsidRPr="00744BA9">
        <w:rPr>
          <w:rFonts w:asciiTheme="minorHAnsi" w:hAnsiTheme="minorHAnsi" w:cstheme="minorHAnsi"/>
          <w:bCs/>
        </w:rPr>
        <w:t>Příčinou je ojedinělé využití z důvodu zpracovávání velkého objemu hmoty na polním hnojišti, kde se překop provádí nakladačem Liebherr a traktorem John Deer. Vlastní přesívání nám zabezpečuje externí firma</w:t>
      </w:r>
      <w:r w:rsidR="00744BA9" w:rsidRPr="00744BA9">
        <w:rPr>
          <w:rFonts w:asciiTheme="minorHAnsi" w:hAnsiTheme="minorHAnsi" w:cstheme="minorHAnsi"/>
          <w:bCs/>
        </w:rPr>
        <w:t xml:space="preserve"> SET - stavby </w:t>
      </w:r>
      <w:r w:rsidR="00D37353" w:rsidRPr="00744BA9">
        <w:rPr>
          <w:rFonts w:asciiTheme="minorHAnsi" w:hAnsiTheme="minorHAnsi" w:cstheme="minorHAnsi"/>
          <w:bCs/>
        </w:rPr>
        <w:t>Velešovice</w:t>
      </w:r>
      <w:r w:rsidR="00744BA9" w:rsidRPr="00744BA9">
        <w:rPr>
          <w:rFonts w:asciiTheme="minorHAnsi" w:hAnsiTheme="minorHAnsi" w:cstheme="minorHAnsi"/>
          <w:bCs/>
        </w:rPr>
        <w:t xml:space="preserve"> velkokapacitním třídícím</w:t>
      </w:r>
      <w:r w:rsidR="00DC0B0F" w:rsidRPr="00744BA9">
        <w:rPr>
          <w:rFonts w:asciiTheme="minorHAnsi" w:hAnsiTheme="minorHAnsi" w:cstheme="minorHAnsi"/>
          <w:bCs/>
        </w:rPr>
        <w:t xml:space="preserve"> přesívacím strojem</w:t>
      </w:r>
      <w:r w:rsidR="00D37353" w:rsidRPr="00744BA9">
        <w:rPr>
          <w:rFonts w:asciiTheme="minorHAnsi" w:hAnsiTheme="minorHAnsi" w:cstheme="minorHAnsi"/>
          <w:bCs/>
        </w:rPr>
        <w:t>.</w:t>
      </w:r>
    </w:p>
    <w:p w:rsidR="009C3168" w:rsidRDefault="009C3168" w:rsidP="007F077C">
      <w:pPr>
        <w:pStyle w:val="Normlnweb"/>
        <w:spacing w:before="0" w:beforeAutospacing="0" w:after="0" w:line="276" w:lineRule="auto"/>
        <w:jc w:val="both"/>
        <w:rPr>
          <w:rFonts w:asciiTheme="minorHAnsi" w:hAnsiTheme="minorHAnsi" w:cstheme="minorHAnsi"/>
          <w:b/>
          <w:bCs/>
          <w:color w:val="000000"/>
          <w:sz w:val="22"/>
          <w:szCs w:val="22"/>
        </w:rPr>
      </w:pPr>
    </w:p>
    <w:p w:rsidR="009C3168" w:rsidRPr="00437BC3" w:rsidRDefault="009C3168" w:rsidP="007F077C">
      <w:pPr>
        <w:pStyle w:val="Normlnweb"/>
        <w:spacing w:before="0" w:beforeAutospacing="0" w:after="0" w:line="276" w:lineRule="auto"/>
        <w:jc w:val="both"/>
        <w:rPr>
          <w:rFonts w:asciiTheme="minorHAnsi" w:hAnsiTheme="minorHAnsi" w:cstheme="minorHAnsi"/>
          <w:b/>
          <w:bCs/>
          <w:color w:val="000000"/>
          <w:sz w:val="28"/>
          <w:szCs w:val="28"/>
        </w:rPr>
      </w:pPr>
      <w:r w:rsidRPr="00437BC3">
        <w:rPr>
          <w:rFonts w:asciiTheme="minorHAnsi" w:hAnsiTheme="minorHAnsi" w:cstheme="minorHAnsi"/>
          <w:b/>
          <w:bCs/>
          <w:color w:val="000000"/>
          <w:sz w:val="28"/>
          <w:szCs w:val="28"/>
        </w:rPr>
        <w:lastRenderedPageBreak/>
        <w:t>1.15. Správa a provoz hřbitova</w:t>
      </w:r>
    </w:p>
    <w:p w:rsidR="0094570D" w:rsidRPr="007E21DE" w:rsidRDefault="009C3168" w:rsidP="007E21DE">
      <w:pPr>
        <w:pStyle w:val="Normlnweb"/>
        <w:spacing w:before="0" w:beforeAutospacing="0" w:after="0" w:line="276" w:lineRule="auto"/>
        <w:ind w:firstLine="708"/>
        <w:jc w:val="both"/>
        <w:rPr>
          <w:rFonts w:asciiTheme="minorHAnsi" w:hAnsiTheme="minorHAnsi" w:cstheme="minorHAnsi"/>
          <w:color w:val="FF0000"/>
          <w:szCs w:val="22"/>
        </w:rPr>
      </w:pPr>
      <w:r w:rsidRPr="00EF0A5A">
        <w:rPr>
          <w:rFonts w:asciiTheme="minorHAnsi" w:hAnsiTheme="minorHAnsi" w:cstheme="minorHAnsi"/>
          <w:szCs w:val="22"/>
        </w:rPr>
        <w:t>V</w:t>
      </w:r>
      <w:r w:rsidR="00076BB4" w:rsidRPr="00EF0A5A">
        <w:rPr>
          <w:rFonts w:asciiTheme="minorHAnsi" w:hAnsiTheme="minorHAnsi" w:cstheme="minorHAnsi"/>
          <w:szCs w:val="22"/>
        </w:rPr>
        <w:t> </w:t>
      </w:r>
      <w:r w:rsidR="002822B4" w:rsidRPr="00EF0A5A">
        <w:rPr>
          <w:rFonts w:asciiTheme="minorHAnsi" w:hAnsiTheme="minorHAnsi" w:cstheme="minorHAnsi"/>
          <w:szCs w:val="22"/>
        </w:rPr>
        <w:t xml:space="preserve"> </w:t>
      </w:r>
      <w:r w:rsidR="001837A3" w:rsidRPr="00EF0A5A">
        <w:rPr>
          <w:rFonts w:asciiTheme="minorHAnsi" w:hAnsiTheme="minorHAnsi" w:cstheme="minorHAnsi"/>
          <w:szCs w:val="22"/>
        </w:rPr>
        <w:t xml:space="preserve"> </w:t>
      </w:r>
      <w:r w:rsidR="002822B4" w:rsidRPr="00EF0A5A">
        <w:rPr>
          <w:rFonts w:asciiTheme="minorHAnsi" w:hAnsiTheme="minorHAnsi" w:cstheme="minorHAnsi"/>
          <w:szCs w:val="22"/>
        </w:rPr>
        <w:t xml:space="preserve"> </w:t>
      </w:r>
      <w:r w:rsidRPr="00EF0A5A">
        <w:rPr>
          <w:rFonts w:asciiTheme="minorHAnsi" w:hAnsiTheme="minorHAnsi" w:cstheme="minorHAnsi"/>
          <w:szCs w:val="22"/>
        </w:rPr>
        <w:t>rámci</w:t>
      </w:r>
      <w:r w:rsidR="00076BB4" w:rsidRPr="00EF0A5A">
        <w:rPr>
          <w:rFonts w:asciiTheme="minorHAnsi" w:hAnsiTheme="minorHAnsi" w:cstheme="minorHAnsi"/>
          <w:szCs w:val="22"/>
        </w:rPr>
        <w:t xml:space="preserve"> </w:t>
      </w:r>
      <w:r w:rsidRPr="00EF0A5A">
        <w:rPr>
          <w:rFonts w:asciiTheme="minorHAnsi" w:hAnsiTheme="minorHAnsi" w:cstheme="minorHAnsi"/>
          <w:szCs w:val="22"/>
        </w:rPr>
        <w:t>správy</w:t>
      </w:r>
      <w:r w:rsidR="001837A3" w:rsidRPr="00EF0A5A">
        <w:rPr>
          <w:rFonts w:asciiTheme="minorHAnsi" w:hAnsiTheme="minorHAnsi" w:cstheme="minorHAnsi"/>
          <w:szCs w:val="22"/>
        </w:rPr>
        <w:t xml:space="preserve"> </w:t>
      </w:r>
      <w:r w:rsidRPr="00EF0A5A">
        <w:rPr>
          <w:rFonts w:asciiTheme="minorHAnsi" w:hAnsiTheme="minorHAnsi" w:cstheme="minorHAnsi"/>
          <w:szCs w:val="22"/>
        </w:rPr>
        <w:t>a</w:t>
      </w:r>
      <w:r w:rsidR="00076BB4" w:rsidRPr="00EF0A5A">
        <w:rPr>
          <w:rFonts w:asciiTheme="minorHAnsi" w:hAnsiTheme="minorHAnsi" w:cstheme="minorHAnsi"/>
          <w:szCs w:val="22"/>
        </w:rPr>
        <w:t xml:space="preserve"> </w:t>
      </w:r>
      <w:r w:rsidRPr="00EF0A5A">
        <w:rPr>
          <w:rFonts w:asciiTheme="minorHAnsi" w:hAnsiTheme="minorHAnsi" w:cstheme="minorHAnsi"/>
          <w:szCs w:val="22"/>
        </w:rPr>
        <w:t>provozu</w:t>
      </w:r>
      <w:r w:rsidR="00076BB4" w:rsidRPr="00EF0A5A">
        <w:rPr>
          <w:rFonts w:asciiTheme="minorHAnsi" w:hAnsiTheme="minorHAnsi" w:cstheme="minorHAnsi"/>
          <w:szCs w:val="22"/>
        </w:rPr>
        <w:t xml:space="preserve"> </w:t>
      </w:r>
      <w:r w:rsidRPr="00EF0A5A">
        <w:rPr>
          <w:rFonts w:asciiTheme="minorHAnsi" w:hAnsiTheme="minorHAnsi" w:cstheme="minorHAnsi"/>
          <w:szCs w:val="22"/>
        </w:rPr>
        <w:t>hřbitova</w:t>
      </w:r>
      <w:r w:rsidR="00076BB4" w:rsidRPr="00EF0A5A">
        <w:rPr>
          <w:rFonts w:asciiTheme="minorHAnsi" w:hAnsiTheme="minorHAnsi" w:cstheme="minorHAnsi"/>
          <w:szCs w:val="22"/>
        </w:rPr>
        <w:t xml:space="preserve"> </w:t>
      </w:r>
      <w:r w:rsidRPr="00EF0A5A">
        <w:rPr>
          <w:rFonts w:asciiTheme="minorHAnsi" w:hAnsiTheme="minorHAnsi" w:cstheme="minorHAnsi"/>
          <w:szCs w:val="22"/>
        </w:rPr>
        <w:t>jsme</w:t>
      </w:r>
      <w:r w:rsidR="00076BB4" w:rsidRPr="00EF0A5A">
        <w:rPr>
          <w:rFonts w:asciiTheme="minorHAnsi" w:hAnsiTheme="minorHAnsi" w:cstheme="minorHAnsi"/>
          <w:szCs w:val="22"/>
        </w:rPr>
        <w:t xml:space="preserve"> </w:t>
      </w:r>
      <w:r w:rsidR="00502BDD" w:rsidRPr="00EF0A5A">
        <w:rPr>
          <w:rFonts w:asciiTheme="minorHAnsi" w:hAnsiTheme="minorHAnsi" w:cstheme="minorHAnsi"/>
          <w:szCs w:val="22"/>
        </w:rPr>
        <w:t>v průběhu roku</w:t>
      </w:r>
      <w:r w:rsidRPr="00EF0A5A">
        <w:rPr>
          <w:rFonts w:asciiTheme="minorHAnsi" w:hAnsiTheme="minorHAnsi" w:cstheme="minorHAnsi"/>
          <w:szCs w:val="22"/>
        </w:rPr>
        <w:t xml:space="preserve"> zajistili</w:t>
      </w:r>
      <w:r w:rsidR="00076BB4" w:rsidRPr="00EF0A5A">
        <w:rPr>
          <w:rFonts w:asciiTheme="minorHAnsi" w:hAnsiTheme="minorHAnsi" w:cstheme="minorHAnsi"/>
          <w:szCs w:val="22"/>
        </w:rPr>
        <w:t xml:space="preserve"> </w:t>
      </w:r>
      <w:r w:rsidR="00502BDD" w:rsidRPr="00EF0A5A">
        <w:rPr>
          <w:rFonts w:asciiTheme="minorHAnsi" w:hAnsiTheme="minorHAnsi" w:cstheme="minorHAnsi"/>
          <w:szCs w:val="22"/>
        </w:rPr>
        <w:t>práce spojené</w:t>
      </w:r>
      <w:r w:rsidR="007E21DE">
        <w:rPr>
          <w:rFonts w:asciiTheme="minorHAnsi" w:hAnsiTheme="minorHAnsi" w:cstheme="minorHAnsi"/>
          <w:color w:val="FF0000"/>
          <w:szCs w:val="22"/>
        </w:rPr>
        <w:t xml:space="preserve"> </w:t>
      </w:r>
      <w:r w:rsidR="002822B4" w:rsidRPr="00EF0A5A">
        <w:rPr>
          <w:rFonts w:asciiTheme="minorHAnsi" w:hAnsiTheme="minorHAnsi" w:cstheme="minorHAnsi"/>
          <w:szCs w:val="22"/>
        </w:rPr>
        <w:t xml:space="preserve">s  údržbou </w:t>
      </w:r>
      <w:r w:rsidR="0094570D" w:rsidRPr="00EF0A5A">
        <w:rPr>
          <w:rFonts w:asciiTheme="minorHAnsi" w:hAnsiTheme="minorHAnsi" w:cstheme="minorHAnsi"/>
          <w:szCs w:val="22"/>
        </w:rPr>
        <w:t>popínavé</w:t>
      </w:r>
      <w:r w:rsidR="00CE235A" w:rsidRPr="00EF0A5A">
        <w:rPr>
          <w:rFonts w:asciiTheme="minorHAnsi" w:hAnsiTheme="minorHAnsi" w:cstheme="minorHAnsi"/>
          <w:szCs w:val="22"/>
        </w:rPr>
        <w:t xml:space="preserve"> </w:t>
      </w:r>
      <w:r w:rsidR="002822B4" w:rsidRPr="00EF0A5A">
        <w:rPr>
          <w:rFonts w:asciiTheme="minorHAnsi" w:hAnsiTheme="minorHAnsi" w:cstheme="minorHAnsi"/>
          <w:szCs w:val="22"/>
        </w:rPr>
        <w:t xml:space="preserve">vegetace, </w:t>
      </w:r>
      <w:r w:rsidR="0094570D" w:rsidRPr="00EF0A5A">
        <w:rPr>
          <w:rFonts w:asciiTheme="minorHAnsi" w:hAnsiTheme="minorHAnsi" w:cstheme="minorHAnsi"/>
          <w:szCs w:val="22"/>
        </w:rPr>
        <w:t xml:space="preserve">lokální vysprávkou </w:t>
      </w:r>
      <w:r w:rsidR="002822B4" w:rsidRPr="00EF0A5A">
        <w:rPr>
          <w:rFonts w:asciiTheme="minorHAnsi" w:hAnsiTheme="minorHAnsi" w:cstheme="minorHAnsi"/>
          <w:szCs w:val="22"/>
        </w:rPr>
        <w:t>štěrkových cest</w:t>
      </w:r>
      <w:r w:rsidR="0094570D" w:rsidRPr="00EF0A5A">
        <w:rPr>
          <w:rFonts w:asciiTheme="minorHAnsi" w:hAnsiTheme="minorHAnsi" w:cstheme="minorHAnsi"/>
          <w:szCs w:val="22"/>
        </w:rPr>
        <w:t xml:space="preserve"> </w:t>
      </w:r>
      <w:r w:rsidR="002822B4" w:rsidRPr="00EF0A5A">
        <w:rPr>
          <w:rFonts w:asciiTheme="minorHAnsi" w:hAnsiTheme="minorHAnsi" w:cstheme="minorHAnsi"/>
          <w:szCs w:val="22"/>
        </w:rPr>
        <w:t xml:space="preserve">včetně chemického ošetření </w:t>
      </w:r>
      <w:r w:rsidR="0094570D" w:rsidRPr="00EF0A5A">
        <w:rPr>
          <w:rFonts w:asciiTheme="minorHAnsi" w:hAnsiTheme="minorHAnsi" w:cstheme="minorHAnsi"/>
          <w:szCs w:val="22"/>
        </w:rPr>
        <w:t xml:space="preserve">od </w:t>
      </w:r>
      <w:r w:rsidR="002822B4" w:rsidRPr="00EF0A5A">
        <w:rPr>
          <w:rFonts w:asciiTheme="minorHAnsi" w:hAnsiTheme="minorHAnsi" w:cstheme="minorHAnsi"/>
          <w:szCs w:val="22"/>
        </w:rPr>
        <w:t>nežádoucí</w:t>
      </w:r>
      <w:r w:rsidR="00CE235A" w:rsidRPr="00EF0A5A">
        <w:rPr>
          <w:rFonts w:asciiTheme="minorHAnsi" w:hAnsiTheme="minorHAnsi" w:cstheme="minorHAnsi"/>
          <w:szCs w:val="22"/>
        </w:rPr>
        <w:t>ho</w:t>
      </w:r>
      <w:r w:rsidR="002822B4" w:rsidRPr="00EF0A5A">
        <w:rPr>
          <w:rFonts w:asciiTheme="minorHAnsi" w:hAnsiTheme="minorHAnsi" w:cstheme="minorHAnsi"/>
          <w:szCs w:val="22"/>
        </w:rPr>
        <w:t xml:space="preserve"> plevele. </w:t>
      </w:r>
      <w:r w:rsidR="00502BDD" w:rsidRPr="00EF0A5A">
        <w:rPr>
          <w:rFonts w:asciiTheme="minorHAnsi" w:hAnsiTheme="minorHAnsi" w:cstheme="minorHAnsi"/>
          <w:szCs w:val="22"/>
        </w:rPr>
        <w:t xml:space="preserve">Provedli jsme frézování pařezů </w:t>
      </w:r>
      <w:r w:rsidR="0094570D" w:rsidRPr="00EF0A5A">
        <w:rPr>
          <w:rFonts w:asciiTheme="minorHAnsi" w:hAnsiTheme="minorHAnsi" w:cstheme="minorHAnsi"/>
          <w:szCs w:val="22"/>
        </w:rPr>
        <w:t>již v minulosti pokácených stromů</w:t>
      </w:r>
      <w:r w:rsidR="00744BA9" w:rsidRPr="00EF0A5A">
        <w:rPr>
          <w:rFonts w:asciiTheme="minorHAnsi" w:hAnsiTheme="minorHAnsi" w:cstheme="minorHAnsi"/>
          <w:szCs w:val="22"/>
        </w:rPr>
        <w:t>,</w:t>
      </w:r>
      <w:r w:rsidR="0094570D" w:rsidRPr="00EF0A5A">
        <w:rPr>
          <w:rFonts w:asciiTheme="minorHAnsi" w:hAnsiTheme="minorHAnsi" w:cstheme="minorHAnsi"/>
          <w:szCs w:val="22"/>
        </w:rPr>
        <w:t xml:space="preserve"> </w:t>
      </w:r>
      <w:r w:rsidR="00502BDD" w:rsidRPr="00EF0A5A">
        <w:rPr>
          <w:rFonts w:asciiTheme="minorHAnsi" w:hAnsiTheme="minorHAnsi" w:cstheme="minorHAnsi"/>
          <w:szCs w:val="22"/>
        </w:rPr>
        <w:t>a tím</w:t>
      </w:r>
      <w:r w:rsidR="00AC39E1" w:rsidRPr="00EF0A5A">
        <w:rPr>
          <w:rFonts w:asciiTheme="minorHAnsi" w:hAnsiTheme="minorHAnsi" w:cstheme="minorHAnsi"/>
          <w:szCs w:val="22"/>
        </w:rPr>
        <w:t xml:space="preserve"> získali </w:t>
      </w:r>
      <w:r w:rsidR="00744BA9" w:rsidRPr="00EF0A5A">
        <w:rPr>
          <w:rFonts w:asciiTheme="minorHAnsi" w:hAnsiTheme="minorHAnsi" w:cstheme="minorHAnsi"/>
          <w:szCs w:val="22"/>
        </w:rPr>
        <w:t xml:space="preserve">kapacitně </w:t>
      </w:r>
      <w:r w:rsidR="00AC39E1" w:rsidRPr="00EF0A5A">
        <w:rPr>
          <w:rFonts w:asciiTheme="minorHAnsi" w:hAnsiTheme="minorHAnsi" w:cstheme="minorHAnsi"/>
          <w:szCs w:val="22"/>
        </w:rPr>
        <w:t>další</w:t>
      </w:r>
      <w:r w:rsidR="0094570D" w:rsidRPr="00EF0A5A">
        <w:rPr>
          <w:rFonts w:asciiTheme="minorHAnsi" w:hAnsiTheme="minorHAnsi" w:cstheme="minorHAnsi"/>
          <w:szCs w:val="22"/>
        </w:rPr>
        <w:t>ch pár</w:t>
      </w:r>
      <w:r w:rsidR="00AC39E1" w:rsidRPr="00EF0A5A">
        <w:rPr>
          <w:rFonts w:asciiTheme="minorHAnsi" w:hAnsiTheme="minorHAnsi" w:cstheme="minorHAnsi"/>
          <w:szCs w:val="22"/>
        </w:rPr>
        <w:t xml:space="preserve"> voln</w:t>
      </w:r>
      <w:r w:rsidR="0094570D" w:rsidRPr="00EF0A5A">
        <w:rPr>
          <w:rFonts w:asciiTheme="minorHAnsi" w:hAnsiTheme="minorHAnsi" w:cstheme="minorHAnsi"/>
          <w:szCs w:val="22"/>
        </w:rPr>
        <w:t>ých hrobových</w:t>
      </w:r>
      <w:r w:rsidR="00AC39E1" w:rsidRPr="00EF0A5A">
        <w:rPr>
          <w:rFonts w:asciiTheme="minorHAnsi" w:hAnsiTheme="minorHAnsi" w:cstheme="minorHAnsi"/>
          <w:szCs w:val="22"/>
        </w:rPr>
        <w:t xml:space="preserve"> míst. </w:t>
      </w:r>
      <w:r w:rsidR="003C673F" w:rsidRPr="00EF0A5A">
        <w:rPr>
          <w:rFonts w:asciiTheme="minorHAnsi" w:hAnsiTheme="minorHAnsi" w:cstheme="minorHAnsi"/>
          <w:szCs w:val="22"/>
        </w:rPr>
        <w:t>Na městském hřbitově registrujeme 970 hrobových míst a kapacita je plně obsazena. Z řad obyvatel evidujeme 7 zájemců a hroby k pochování a 5 zájemců o urnové hroby. Co se týče kolumbárií</w:t>
      </w:r>
      <w:r w:rsidR="00EF0A5A" w:rsidRPr="00EF0A5A">
        <w:rPr>
          <w:rFonts w:asciiTheme="minorHAnsi" w:hAnsiTheme="minorHAnsi" w:cstheme="minorHAnsi"/>
          <w:szCs w:val="22"/>
        </w:rPr>
        <w:t>,</w:t>
      </w:r>
      <w:r w:rsidR="003C673F" w:rsidRPr="00EF0A5A">
        <w:rPr>
          <w:rFonts w:asciiTheme="minorHAnsi" w:hAnsiTheme="minorHAnsi" w:cstheme="minorHAnsi"/>
          <w:szCs w:val="22"/>
        </w:rPr>
        <w:t xml:space="preserve"> tak máme plně obsazenou kapacitu 300 schránek a evidujeme 15 zájemců. Tato dlouho avizovaná </w:t>
      </w:r>
      <w:r w:rsidR="00EF0A5A" w:rsidRPr="00EF0A5A">
        <w:rPr>
          <w:rFonts w:asciiTheme="minorHAnsi" w:hAnsiTheme="minorHAnsi" w:cstheme="minorHAnsi"/>
          <w:szCs w:val="22"/>
        </w:rPr>
        <w:t>situace se ze strany města dosud</w:t>
      </w:r>
      <w:r w:rsidR="003C673F" w:rsidRPr="00EF0A5A">
        <w:rPr>
          <w:rFonts w:asciiTheme="minorHAnsi" w:hAnsiTheme="minorHAnsi" w:cstheme="minorHAnsi"/>
          <w:szCs w:val="22"/>
        </w:rPr>
        <w:t xml:space="preserve"> neřeší. </w:t>
      </w:r>
      <w:r w:rsidR="00EF0A5A" w:rsidRPr="00EF0A5A">
        <w:rPr>
          <w:rFonts w:asciiTheme="minorHAnsi" w:hAnsiTheme="minorHAnsi" w:cstheme="minorHAnsi"/>
          <w:szCs w:val="22"/>
        </w:rPr>
        <w:t>TS</w:t>
      </w:r>
      <w:r w:rsidR="00EF0A5A">
        <w:rPr>
          <w:rFonts w:asciiTheme="minorHAnsi" w:hAnsiTheme="minorHAnsi" w:cstheme="minorHAnsi"/>
          <w:szCs w:val="22"/>
        </w:rPr>
        <w:t>MS navrhovaly a předložily</w:t>
      </w:r>
      <w:r w:rsidR="003C673F" w:rsidRPr="00EF0A5A">
        <w:rPr>
          <w:rFonts w:asciiTheme="minorHAnsi" w:hAnsiTheme="minorHAnsi" w:cstheme="minorHAnsi"/>
          <w:szCs w:val="22"/>
        </w:rPr>
        <w:t xml:space="preserve"> vedení města jistá řešení k navýšení </w:t>
      </w:r>
      <w:r w:rsidR="00EF0A5A">
        <w:rPr>
          <w:rFonts w:asciiTheme="minorHAnsi" w:hAnsiTheme="minorHAnsi" w:cstheme="minorHAnsi"/>
          <w:szCs w:val="22"/>
        </w:rPr>
        <w:t>kapacity alespoň urnových schránek.</w:t>
      </w:r>
    </w:p>
    <w:p w:rsidR="00502BDD" w:rsidRPr="00EF0A5A" w:rsidRDefault="003C673F" w:rsidP="007F077C">
      <w:pPr>
        <w:pStyle w:val="Normlnweb"/>
        <w:tabs>
          <w:tab w:val="left" w:pos="2550"/>
        </w:tabs>
        <w:spacing w:before="0" w:beforeAutospacing="0" w:after="0" w:line="276" w:lineRule="auto"/>
        <w:jc w:val="both"/>
        <w:rPr>
          <w:rFonts w:asciiTheme="minorHAnsi" w:hAnsiTheme="minorHAnsi" w:cstheme="minorHAnsi"/>
          <w:szCs w:val="22"/>
        </w:rPr>
      </w:pPr>
      <w:r w:rsidRPr="00EF0A5A">
        <w:rPr>
          <w:rFonts w:asciiTheme="minorHAnsi" w:hAnsiTheme="minorHAnsi" w:cstheme="minorHAnsi"/>
          <w:szCs w:val="22"/>
        </w:rPr>
        <w:tab/>
      </w:r>
    </w:p>
    <w:p w:rsidR="00526ED3" w:rsidRPr="00437BC3" w:rsidRDefault="006566B2"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1.16. </w:t>
      </w:r>
      <w:r w:rsidR="00526ED3" w:rsidRPr="00437BC3">
        <w:rPr>
          <w:rFonts w:asciiTheme="minorHAnsi" w:hAnsiTheme="minorHAnsi" w:cstheme="minorHAnsi"/>
          <w:b/>
          <w:bCs/>
          <w:sz w:val="28"/>
          <w:szCs w:val="28"/>
        </w:rPr>
        <w:t>Správa a provoz veřejného WC</w:t>
      </w:r>
    </w:p>
    <w:p w:rsidR="0094570D" w:rsidRPr="00A7130A" w:rsidRDefault="0094570D" w:rsidP="007F077C">
      <w:pPr>
        <w:pStyle w:val="Normlnweb"/>
        <w:spacing w:before="0" w:beforeAutospacing="0" w:after="0" w:line="276" w:lineRule="auto"/>
        <w:ind w:firstLine="708"/>
        <w:jc w:val="both"/>
        <w:rPr>
          <w:rFonts w:asciiTheme="minorHAnsi" w:hAnsiTheme="minorHAnsi" w:cstheme="minorHAnsi"/>
          <w:szCs w:val="22"/>
        </w:rPr>
      </w:pPr>
      <w:r w:rsidRPr="00A7130A">
        <w:rPr>
          <w:rFonts w:asciiTheme="minorHAnsi" w:hAnsiTheme="minorHAnsi" w:cstheme="minorHAnsi"/>
          <w:szCs w:val="22"/>
        </w:rPr>
        <w:t xml:space="preserve">V rámci zřizovací listiny již několik let </w:t>
      </w:r>
      <w:r w:rsidR="00A7130A" w:rsidRPr="00A7130A">
        <w:rPr>
          <w:rFonts w:asciiTheme="minorHAnsi" w:hAnsiTheme="minorHAnsi" w:cstheme="minorHAnsi"/>
          <w:szCs w:val="22"/>
        </w:rPr>
        <w:t>nemáme ve správě veřejné záchody</w:t>
      </w:r>
      <w:r w:rsidRPr="00A7130A">
        <w:rPr>
          <w:rFonts w:asciiTheme="minorHAnsi" w:hAnsiTheme="minorHAnsi" w:cstheme="minorHAnsi"/>
          <w:szCs w:val="22"/>
        </w:rPr>
        <w:t xml:space="preserve"> na náměstí, které byly provozovány v prostorách budovy Kina JAS. </w:t>
      </w:r>
      <w:r w:rsidR="00B93E12" w:rsidRPr="00A7130A">
        <w:rPr>
          <w:rFonts w:asciiTheme="minorHAnsi" w:hAnsiTheme="minorHAnsi" w:cstheme="minorHAnsi"/>
          <w:szCs w:val="22"/>
        </w:rPr>
        <w:t>Mimo sezónní udržování toalet na koupališti máme</w:t>
      </w:r>
      <w:r w:rsidR="00A7130A" w:rsidRPr="00A7130A">
        <w:rPr>
          <w:rFonts w:asciiTheme="minorHAnsi" w:hAnsiTheme="minorHAnsi" w:cstheme="minorHAnsi"/>
          <w:szCs w:val="22"/>
        </w:rPr>
        <w:t xml:space="preserve"> ve správě po celý rok již pouze</w:t>
      </w:r>
      <w:r w:rsidR="00B93E12" w:rsidRPr="00A7130A">
        <w:rPr>
          <w:rFonts w:asciiTheme="minorHAnsi" w:hAnsiTheme="minorHAnsi" w:cstheme="minorHAnsi"/>
          <w:szCs w:val="22"/>
        </w:rPr>
        <w:t xml:space="preserve"> toalety na hřbitově. </w:t>
      </w:r>
      <w:r w:rsidRPr="00A7130A">
        <w:rPr>
          <w:rFonts w:asciiTheme="minorHAnsi" w:hAnsiTheme="minorHAnsi" w:cstheme="minorHAnsi"/>
          <w:szCs w:val="22"/>
        </w:rPr>
        <w:t>Na základě podnětů občanů a požadavku města byly</w:t>
      </w:r>
      <w:r w:rsidR="00B93E12" w:rsidRPr="00A7130A">
        <w:rPr>
          <w:rFonts w:asciiTheme="minorHAnsi" w:hAnsiTheme="minorHAnsi" w:cstheme="minorHAnsi"/>
          <w:szCs w:val="22"/>
        </w:rPr>
        <w:t xml:space="preserve"> tyto</w:t>
      </w:r>
      <w:r w:rsidRPr="00A7130A">
        <w:rPr>
          <w:rFonts w:asciiTheme="minorHAnsi" w:hAnsiTheme="minorHAnsi" w:cstheme="minorHAnsi"/>
          <w:szCs w:val="22"/>
        </w:rPr>
        <w:t xml:space="preserve"> suché záchody</w:t>
      </w:r>
      <w:r w:rsidR="00A7130A" w:rsidRPr="00A7130A">
        <w:rPr>
          <w:rFonts w:asciiTheme="minorHAnsi" w:hAnsiTheme="minorHAnsi" w:cstheme="minorHAnsi"/>
          <w:szCs w:val="22"/>
        </w:rPr>
        <w:t>,</w:t>
      </w:r>
      <w:r w:rsidRPr="00A7130A">
        <w:rPr>
          <w:rFonts w:asciiTheme="minorHAnsi" w:hAnsiTheme="minorHAnsi" w:cstheme="minorHAnsi"/>
          <w:szCs w:val="22"/>
        </w:rPr>
        <w:t xml:space="preserve"> tzv. latríny</w:t>
      </w:r>
      <w:r w:rsidR="00A7130A" w:rsidRPr="00A7130A">
        <w:rPr>
          <w:rFonts w:asciiTheme="minorHAnsi" w:hAnsiTheme="minorHAnsi" w:cstheme="minorHAnsi"/>
          <w:szCs w:val="22"/>
        </w:rPr>
        <w:t xml:space="preserve">, mimo jiné také z důvodu neplnění požadavků na hygienické normy, uzavřeny. K hygienickým potřebám </w:t>
      </w:r>
      <w:r w:rsidRPr="00A7130A">
        <w:rPr>
          <w:rFonts w:asciiTheme="minorHAnsi" w:hAnsiTheme="minorHAnsi" w:cstheme="minorHAnsi"/>
          <w:szCs w:val="22"/>
        </w:rPr>
        <w:t xml:space="preserve">byla </w:t>
      </w:r>
      <w:r w:rsidR="00A7130A" w:rsidRPr="00A7130A">
        <w:rPr>
          <w:rFonts w:asciiTheme="minorHAnsi" w:hAnsiTheme="minorHAnsi" w:cstheme="minorHAnsi"/>
          <w:szCs w:val="22"/>
        </w:rPr>
        <w:t xml:space="preserve">na místním pohřebišti </w:t>
      </w:r>
      <w:r w:rsidRPr="00A7130A">
        <w:rPr>
          <w:rFonts w:asciiTheme="minorHAnsi" w:hAnsiTheme="minorHAnsi" w:cstheme="minorHAnsi"/>
          <w:szCs w:val="22"/>
        </w:rPr>
        <w:t>pronajata WC TOI-TOI buňka, která je umístěna ve spodní části hřbitova s pravidelným servisem</w:t>
      </w:r>
      <w:r w:rsidR="00B93E12" w:rsidRPr="00A7130A">
        <w:rPr>
          <w:rFonts w:asciiTheme="minorHAnsi" w:hAnsiTheme="minorHAnsi" w:cstheme="minorHAnsi"/>
          <w:szCs w:val="22"/>
        </w:rPr>
        <w:t xml:space="preserve"> ú</w:t>
      </w:r>
      <w:r w:rsidRPr="00A7130A">
        <w:rPr>
          <w:rFonts w:asciiTheme="minorHAnsi" w:hAnsiTheme="minorHAnsi" w:cstheme="minorHAnsi"/>
          <w:szCs w:val="22"/>
        </w:rPr>
        <w:t>klidu a doplnění toaletních potřeb. Dle vyjádření servisního technika se zde zatím nevyskytují</w:t>
      </w:r>
      <w:r w:rsidR="00A7130A" w:rsidRPr="00A7130A">
        <w:rPr>
          <w:rFonts w:asciiTheme="minorHAnsi" w:hAnsiTheme="minorHAnsi" w:cstheme="minorHAnsi"/>
          <w:szCs w:val="22"/>
        </w:rPr>
        <w:t xml:space="preserve"> žádné nepravosti, jen občas řeší</w:t>
      </w:r>
      <w:r w:rsidRPr="00A7130A">
        <w:rPr>
          <w:rFonts w:asciiTheme="minorHAnsi" w:hAnsiTheme="minorHAnsi" w:cstheme="minorHAnsi"/>
          <w:szCs w:val="22"/>
        </w:rPr>
        <w:t xml:space="preserve"> </w:t>
      </w:r>
      <w:r w:rsidR="00A7130A" w:rsidRPr="00A7130A">
        <w:rPr>
          <w:rFonts w:asciiTheme="minorHAnsi" w:hAnsiTheme="minorHAnsi" w:cstheme="minorHAnsi"/>
          <w:szCs w:val="22"/>
        </w:rPr>
        <w:t xml:space="preserve">ucpání odsávací hadice PET lahví. Z estetického hlediska </w:t>
      </w:r>
      <w:r w:rsidRPr="00A7130A">
        <w:rPr>
          <w:rFonts w:asciiTheme="minorHAnsi" w:hAnsiTheme="minorHAnsi" w:cstheme="minorHAnsi"/>
          <w:szCs w:val="22"/>
        </w:rPr>
        <w:t xml:space="preserve">byla tato </w:t>
      </w:r>
      <w:r w:rsidR="00A7130A" w:rsidRPr="00A7130A">
        <w:rPr>
          <w:rFonts w:asciiTheme="minorHAnsi" w:hAnsiTheme="minorHAnsi" w:cstheme="minorHAnsi"/>
          <w:szCs w:val="22"/>
        </w:rPr>
        <w:t xml:space="preserve">WC </w:t>
      </w:r>
      <w:r w:rsidRPr="00A7130A">
        <w:rPr>
          <w:rFonts w:asciiTheme="minorHAnsi" w:hAnsiTheme="minorHAnsi" w:cstheme="minorHAnsi"/>
          <w:szCs w:val="22"/>
        </w:rPr>
        <w:t>buňka vizuálně oddělena od pietního místa dřevěnou zástěnou.</w:t>
      </w:r>
    </w:p>
    <w:p w:rsidR="001837A3" w:rsidRPr="00A7130A" w:rsidRDefault="001837A3" w:rsidP="007F077C">
      <w:pPr>
        <w:pStyle w:val="Normlnweb"/>
        <w:spacing w:before="0" w:beforeAutospacing="0" w:after="0" w:line="276" w:lineRule="auto"/>
        <w:jc w:val="both"/>
        <w:rPr>
          <w:rFonts w:asciiTheme="minorHAnsi" w:hAnsiTheme="minorHAnsi" w:cstheme="minorHAnsi"/>
          <w:b/>
          <w:bCs/>
        </w:rPr>
      </w:pPr>
    </w:p>
    <w:p w:rsidR="00526ED3" w:rsidRPr="00437BC3" w:rsidRDefault="006566B2" w:rsidP="007F077C">
      <w:pPr>
        <w:pStyle w:val="Normlnweb"/>
        <w:spacing w:before="0" w:beforeAutospacing="0" w:after="0" w:line="276" w:lineRule="auto"/>
        <w:jc w:val="both"/>
        <w:rPr>
          <w:rFonts w:asciiTheme="minorHAnsi" w:hAnsiTheme="minorHAnsi" w:cstheme="minorHAnsi"/>
          <w:b/>
          <w:bCs/>
          <w:sz w:val="28"/>
          <w:szCs w:val="28"/>
        </w:rPr>
      </w:pPr>
      <w:r w:rsidRPr="00A7130A">
        <w:rPr>
          <w:rFonts w:asciiTheme="minorHAnsi" w:hAnsiTheme="minorHAnsi" w:cstheme="minorHAnsi"/>
          <w:b/>
          <w:bCs/>
          <w:sz w:val="28"/>
          <w:szCs w:val="28"/>
        </w:rPr>
        <w:t xml:space="preserve">1.17. </w:t>
      </w:r>
      <w:r w:rsidR="00526ED3" w:rsidRPr="00A7130A">
        <w:rPr>
          <w:rFonts w:asciiTheme="minorHAnsi" w:hAnsiTheme="minorHAnsi" w:cstheme="minorHAnsi"/>
          <w:b/>
          <w:bCs/>
          <w:sz w:val="28"/>
          <w:szCs w:val="28"/>
        </w:rPr>
        <w:t>Správa a provoz městských</w:t>
      </w:r>
      <w:r w:rsidR="00526ED3" w:rsidRPr="00437BC3">
        <w:rPr>
          <w:rFonts w:asciiTheme="minorHAnsi" w:hAnsiTheme="minorHAnsi" w:cstheme="minorHAnsi"/>
          <w:b/>
          <w:bCs/>
          <w:sz w:val="28"/>
          <w:szCs w:val="28"/>
        </w:rPr>
        <w:t xml:space="preserve"> hodin</w:t>
      </w:r>
    </w:p>
    <w:p w:rsidR="009F20CA" w:rsidRPr="00A7130A" w:rsidRDefault="00526ED3" w:rsidP="007F077C">
      <w:pPr>
        <w:pStyle w:val="Normlnweb"/>
        <w:spacing w:before="0" w:beforeAutospacing="0" w:after="0" w:line="276" w:lineRule="auto"/>
        <w:jc w:val="both"/>
        <w:rPr>
          <w:rFonts w:asciiTheme="minorHAnsi" w:hAnsiTheme="minorHAnsi" w:cstheme="minorHAnsi"/>
        </w:rPr>
      </w:pPr>
      <w:r w:rsidRPr="00437BC3">
        <w:rPr>
          <w:rFonts w:asciiTheme="minorHAnsi" w:hAnsiTheme="minorHAnsi" w:cstheme="minorHAnsi"/>
          <w:b/>
          <w:bCs/>
        </w:rPr>
        <w:tab/>
      </w:r>
      <w:r w:rsidR="00BE0A80" w:rsidRPr="00A7130A">
        <w:rPr>
          <w:rFonts w:asciiTheme="minorHAnsi" w:hAnsiTheme="minorHAnsi" w:cstheme="minorHAnsi"/>
          <w:bCs/>
        </w:rPr>
        <w:t xml:space="preserve">Servis městských hodin umístěných </w:t>
      </w:r>
      <w:r w:rsidR="009C1DF7" w:rsidRPr="00A7130A">
        <w:rPr>
          <w:rFonts w:asciiTheme="minorHAnsi" w:hAnsiTheme="minorHAnsi" w:cstheme="minorHAnsi"/>
          <w:bCs/>
        </w:rPr>
        <w:t xml:space="preserve">na </w:t>
      </w:r>
      <w:r w:rsidR="00F54DFA" w:rsidRPr="00A7130A">
        <w:rPr>
          <w:rFonts w:asciiTheme="minorHAnsi" w:hAnsiTheme="minorHAnsi" w:cstheme="minorHAnsi"/>
          <w:bCs/>
        </w:rPr>
        <w:t>kostelní věži chrámu</w:t>
      </w:r>
      <w:r w:rsidR="00BE0A80" w:rsidRPr="00A7130A">
        <w:rPr>
          <w:rFonts w:asciiTheme="minorHAnsi" w:hAnsiTheme="minorHAnsi" w:cstheme="minorHAnsi"/>
          <w:bCs/>
        </w:rPr>
        <w:t xml:space="preserve"> Vzkříšení páně </w:t>
      </w:r>
      <w:r w:rsidRPr="00A7130A">
        <w:rPr>
          <w:rFonts w:asciiTheme="minorHAnsi" w:hAnsiTheme="minorHAnsi" w:cstheme="minorHAnsi"/>
          <w:bCs/>
        </w:rPr>
        <w:t>zabezpečujeme</w:t>
      </w:r>
      <w:r w:rsidR="00A83A3A" w:rsidRPr="00A7130A">
        <w:rPr>
          <w:rFonts w:asciiTheme="minorHAnsi" w:hAnsiTheme="minorHAnsi" w:cstheme="minorHAnsi"/>
          <w:bCs/>
        </w:rPr>
        <w:t xml:space="preserve"> externě </w:t>
      </w:r>
      <w:r w:rsidRPr="00A7130A">
        <w:rPr>
          <w:rFonts w:asciiTheme="minorHAnsi" w:hAnsiTheme="minorHAnsi" w:cstheme="minorHAnsi"/>
          <w:bCs/>
        </w:rPr>
        <w:t xml:space="preserve">u </w:t>
      </w:r>
      <w:r w:rsidRPr="00A7130A">
        <w:rPr>
          <w:rFonts w:asciiTheme="minorHAnsi" w:hAnsiTheme="minorHAnsi" w:cstheme="minorHAnsi"/>
        </w:rPr>
        <w:t>hodináře pana Vladimíra Kocourka z Křenovic. V</w:t>
      </w:r>
      <w:r w:rsidR="00BE0A80" w:rsidRPr="00A7130A">
        <w:rPr>
          <w:rFonts w:asciiTheme="minorHAnsi" w:hAnsiTheme="minorHAnsi" w:cstheme="minorHAnsi"/>
        </w:rPr>
        <w:t> </w:t>
      </w:r>
      <w:r w:rsidR="009F20CA" w:rsidRPr="00A7130A">
        <w:rPr>
          <w:rFonts w:asciiTheme="minorHAnsi" w:hAnsiTheme="minorHAnsi" w:cstheme="minorHAnsi"/>
        </w:rPr>
        <w:t>r</w:t>
      </w:r>
      <w:r w:rsidRPr="00A7130A">
        <w:rPr>
          <w:rFonts w:asciiTheme="minorHAnsi" w:hAnsiTheme="minorHAnsi" w:cstheme="minorHAnsi"/>
        </w:rPr>
        <w:t xml:space="preserve">oce </w:t>
      </w:r>
      <w:r w:rsidR="009F20CA" w:rsidRPr="00A7130A">
        <w:rPr>
          <w:rFonts w:asciiTheme="minorHAnsi" w:hAnsiTheme="minorHAnsi" w:cstheme="minorHAnsi"/>
        </w:rPr>
        <w:t>202</w:t>
      </w:r>
      <w:r w:rsidR="00B93E12" w:rsidRPr="00A7130A">
        <w:rPr>
          <w:rFonts w:asciiTheme="minorHAnsi" w:hAnsiTheme="minorHAnsi" w:cstheme="minorHAnsi"/>
        </w:rPr>
        <w:t>1</w:t>
      </w:r>
      <w:r w:rsidR="009F20CA" w:rsidRPr="00A7130A">
        <w:rPr>
          <w:rFonts w:asciiTheme="minorHAnsi" w:hAnsiTheme="minorHAnsi" w:cstheme="minorHAnsi"/>
        </w:rPr>
        <w:t xml:space="preserve"> </w:t>
      </w:r>
      <w:r w:rsidRPr="00A7130A">
        <w:rPr>
          <w:rFonts w:asciiTheme="minorHAnsi" w:hAnsiTheme="minorHAnsi" w:cstheme="minorHAnsi"/>
        </w:rPr>
        <w:t>nebyla registrována žádná vážná závada</w:t>
      </w:r>
      <w:r w:rsidR="009C1DF7" w:rsidRPr="00A7130A">
        <w:rPr>
          <w:rFonts w:asciiTheme="minorHAnsi" w:hAnsiTheme="minorHAnsi" w:cstheme="minorHAnsi"/>
        </w:rPr>
        <w:t xml:space="preserve"> hodinového stroje.</w:t>
      </w:r>
      <w:r w:rsidR="00B93E12" w:rsidRPr="00A7130A">
        <w:rPr>
          <w:rFonts w:asciiTheme="minorHAnsi" w:hAnsiTheme="minorHAnsi" w:cstheme="minorHAnsi"/>
        </w:rPr>
        <w:t xml:space="preserve"> V průběhu roku byly hodiny třikrát seřizovány a byly vyměněny čtyři trubice jejich osvětlení.</w:t>
      </w:r>
    </w:p>
    <w:p w:rsidR="009F20CA" w:rsidRPr="00A7130A" w:rsidRDefault="009F20CA" w:rsidP="007F077C">
      <w:pPr>
        <w:pStyle w:val="Normlnweb"/>
        <w:spacing w:before="0" w:beforeAutospacing="0" w:after="0" w:line="276" w:lineRule="auto"/>
        <w:jc w:val="both"/>
        <w:rPr>
          <w:rFonts w:asciiTheme="minorHAnsi" w:hAnsiTheme="minorHAnsi" w:cstheme="minorHAnsi"/>
          <w:b/>
          <w:bCs/>
        </w:rPr>
      </w:pPr>
    </w:p>
    <w:p w:rsidR="00526ED3" w:rsidRPr="00437BC3" w:rsidRDefault="006566B2"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1.18. </w:t>
      </w:r>
      <w:r w:rsidR="00526ED3" w:rsidRPr="00437BC3">
        <w:rPr>
          <w:rFonts w:asciiTheme="minorHAnsi" w:hAnsiTheme="minorHAnsi" w:cstheme="minorHAnsi"/>
          <w:b/>
          <w:bCs/>
          <w:sz w:val="28"/>
          <w:szCs w:val="28"/>
        </w:rPr>
        <w:t>Plní za město Slavkov u Brna úkoly obce při zabezpečen</w:t>
      </w:r>
      <w:r w:rsidR="006E3412">
        <w:rPr>
          <w:rFonts w:asciiTheme="minorHAnsi" w:hAnsiTheme="minorHAnsi" w:cstheme="minorHAnsi"/>
          <w:b/>
          <w:bCs/>
          <w:sz w:val="28"/>
          <w:szCs w:val="28"/>
        </w:rPr>
        <w:t xml:space="preserve">í výkonu veřejné služby podle zákona </w:t>
      </w:r>
      <w:r w:rsidR="00526ED3" w:rsidRPr="00437BC3">
        <w:rPr>
          <w:rFonts w:asciiTheme="minorHAnsi" w:hAnsiTheme="minorHAnsi" w:cstheme="minorHAnsi"/>
          <w:b/>
          <w:bCs/>
          <w:sz w:val="28"/>
          <w:szCs w:val="28"/>
        </w:rPr>
        <w:t>č.  111/2006 Sb., o hmotné nouzi</w:t>
      </w:r>
    </w:p>
    <w:p w:rsidR="009F20CA" w:rsidRPr="003220B6" w:rsidRDefault="00526ED3" w:rsidP="007F077C">
      <w:pPr>
        <w:pStyle w:val="Normlnweb"/>
        <w:spacing w:before="0" w:beforeAutospacing="0" w:after="0" w:line="276" w:lineRule="auto"/>
        <w:jc w:val="both"/>
        <w:rPr>
          <w:rFonts w:asciiTheme="minorHAnsi" w:hAnsiTheme="minorHAnsi" w:cstheme="minorHAnsi"/>
          <w:bCs/>
        </w:rPr>
      </w:pPr>
      <w:r w:rsidRPr="00437BC3">
        <w:rPr>
          <w:rFonts w:asciiTheme="minorHAnsi" w:hAnsiTheme="minorHAnsi" w:cstheme="minorHAnsi"/>
          <w:b/>
          <w:bCs/>
        </w:rPr>
        <w:tab/>
      </w:r>
      <w:r w:rsidR="009F20CA" w:rsidRPr="003220B6">
        <w:rPr>
          <w:rFonts w:asciiTheme="minorHAnsi" w:hAnsiTheme="minorHAnsi" w:cstheme="minorHAnsi"/>
          <w:bCs/>
        </w:rPr>
        <w:t xml:space="preserve">V tomto roce nebylo zapotřebí žádných výjimečných </w:t>
      </w:r>
      <w:r w:rsidR="002858A1" w:rsidRPr="003220B6">
        <w:rPr>
          <w:rFonts w:asciiTheme="minorHAnsi" w:hAnsiTheme="minorHAnsi" w:cstheme="minorHAnsi"/>
          <w:bCs/>
        </w:rPr>
        <w:t>ú</w:t>
      </w:r>
      <w:r w:rsidR="009F20CA" w:rsidRPr="003220B6">
        <w:rPr>
          <w:rFonts w:asciiTheme="minorHAnsi" w:hAnsiTheme="minorHAnsi" w:cstheme="minorHAnsi"/>
          <w:bCs/>
        </w:rPr>
        <w:t>konů. Máme dostatečné zásoby písku na plnění zábranových p</w:t>
      </w:r>
      <w:r w:rsidR="00DC3475" w:rsidRPr="003220B6">
        <w:rPr>
          <w:rFonts w:asciiTheme="minorHAnsi" w:hAnsiTheme="minorHAnsi" w:cstheme="minorHAnsi"/>
          <w:bCs/>
        </w:rPr>
        <w:t xml:space="preserve">ovodňových pytlů. V případě </w:t>
      </w:r>
      <w:r w:rsidR="00CE235A" w:rsidRPr="003220B6">
        <w:rPr>
          <w:rFonts w:asciiTheme="minorHAnsi" w:hAnsiTheme="minorHAnsi" w:cstheme="minorHAnsi"/>
          <w:bCs/>
        </w:rPr>
        <w:t xml:space="preserve">bezodkladné </w:t>
      </w:r>
      <w:r w:rsidR="00DC3475" w:rsidRPr="003220B6">
        <w:rPr>
          <w:rFonts w:asciiTheme="minorHAnsi" w:hAnsiTheme="minorHAnsi" w:cstheme="minorHAnsi"/>
          <w:bCs/>
        </w:rPr>
        <w:t>potřeby</w:t>
      </w:r>
      <w:r w:rsidR="009F20CA" w:rsidRPr="003220B6">
        <w:rPr>
          <w:rFonts w:asciiTheme="minorHAnsi" w:hAnsiTheme="minorHAnsi" w:cstheme="minorHAnsi"/>
          <w:bCs/>
        </w:rPr>
        <w:t xml:space="preserve"> budeme tyto plnit až</w:t>
      </w:r>
      <w:r w:rsidR="00616230" w:rsidRPr="003220B6">
        <w:rPr>
          <w:rFonts w:asciiTheme="minorHAnsi" w:hAnsiTheme="minorHAnsi" w:cstheme="minorHAnsi"/>
          <w:bCs/>
        </w:rPr>
        <w:t xml:space="preserve"> na základě v</w:t>
      </w:r>
      <w:r w:rsidR="00DC3475" w:rsidRPr="003220B6">
        <w:rPr>
          <w:rFonts w:asciiTheme="minorHAnsi" w:hAnsiTheme="minorHAnsi" w:cstheme="minorHAnsi"/>
          <w:bCs/>
        </w:rPr>
        <w:t>arovné výzvy. Švy pytlů včetně použitého materiálu neodo</w:t>
      </w:r>
      <w:r w:rsidR="00A83A3A" w:rsidRPr="003220B6">
        <w:rPr>
          <w:rFonts w:asciiTheme="minorHAnsi" w:hAnsiTheme="minorHAnsi" w:cstheme="minorHAnsi"/>
          <w:bCs/>
        </w:rPr>
        <w:t>la</w:t>
      </w:r>
      <w:r w:rsidR="00DC3475" w:rsidRPr="003220B6">
        <w:rPr>
          <w:rFonts w:asciiTheme="minorHAnsi" w:hAnsiTheme="minorHAnsi" w:cstheme="minorHAnsi"/>
          <w:bCs/>
        </w:rPr>
        <w:t xml:space="preserve">jí dlouhodobě tlaku písku </w:t>
      </w:r>
      <w:r w:rsidR="00CE235A" w:rsidRPr="003220B6">
        <w:rPr>
          <w:rFonts w:asciiTheme="minorHAnsi" w:hAnsiTheme="minorHAnsi" w:cstheme="minorHAnsi"/>
          <w:bCs/>
        </w:rPr>
        <w:t>při letitém skladování</w:t>
      </w:r>
      <w:r w:rsidR="003220B6" w:rsidRPr="003220B6">
        <w:rPr>
          <w:rFonts w:asciiTheme="minorHAnsi" w:hAnsiTheme="minorHAnsi" w:cstheme="minorHAnsi"/>
          <w:bCs/>
        </w:rPr>
        <w:t>.</w:t>
      </w:r>
      <w:r w:rsidR="00CE235A" w:rsidRPr="003220B6">
        <w:rPr>
          <w:rFonts w:asciiTheme="minorHAnsi" w:hAnsiTheme="minorHAnsi" w:cstheme="minorHAnsi"/>
          <w:bCs/>
        </w:rPr>
        <w:t xml:space="preserve"> </w:t>
      </w:r>
      <w:r w:rsidR="003220B6" w:rsidRPr="003220B6">
        <w:rPr>
          <w:rFonts w:asciiTheme="minorHAnsi" w:hAnsiTheme="minorHAnsi" w:cstheme="minorHAnsi"/>
          <w:bCs/>
        </w:rPr>
        <w:t xml:space="preserve">Z uvedeného důvodu není tedy smysluplné </w:t>
      </w:r>
      <w:r w:rsidR="00616230" w:rsidRPr="003220B6">
        <w:rPr>
          <w:rFonts w:asciiTheme="minorHAnsi" w:hAnsiTheme="minorHAnsi" w:cstheme="minorHAnsi"/>
          <w:bCs/>
        </w:rPr>
        <w:t xml:space="preserve">paletové předzásobení. </w:t>
      </w:r>
      <w:r w:rsidR="00B93E12" w:rsidRPr="003220B6">
        <w:rPr>
          <w:rFonts w:asciiTheme="minorHAnsi" w:hAnsiTheme="minorHAnsi" w:cstheme="minorHAnsi"/>
          <w:bCs/>
        </w:rPr>
        <w:t xml:space="preserve">O tomto stavu byla vyrozuměna paní </w:t>
      </w:r>
      <w:r w:rsidR="002858A1" w:rsidRPr="003220B6">
        <w:rPr>
          <w:rFonts w:asciiTheme="minorHAnsi" w:hAnsiTheme="minorHAnsi" w:cstheme="minorHAnsi"/>
          <w:bCs/>
        </w:rPr>
        <w:t xml:space="preserve">Barbara Macháčková z krizového štábu. Na podzim jsme společně s OŽP a HZS JMK provedli </w:t>
      </w:r>
      <w:r w:rsidR="00B837BD" w:rsidRPr="003220B6">
        <w:rPr>
          <w:rFonts w:asciiTheme="minorHAnsi" w:hAnsiTheme="minorHAnsi" w:cstheme="minorHAnsi"/>
          <w:bCs/>
        </w:rPr>
        <w:t>stavění protipovodňových stěn v lokalitě ulic Slovanská, Luční a N</w:t>
      </w:r>
      <w:r w:rsidR="007E21DE">
        <w:rPr>
          <w:rFonts w:asciiTheme="minorHAnsi" w:hAnsiTheme="minorHAnsi" w:cstheme="minorHAnsi"/>
          <w:bCs/>
        </w:rPr>
        <w:t xml:space="preserve">erudova. Při tomto cvičení byli </w:t>
      </w:r>
      <w:r w:rsidR="00B837BD" w:rsidRPr="003220B6">
        <w:rPr>
          <w:rFonts w:asciiTheme="minorHAnsi" w:hAnsiTheme="minorHAnsi" w:cstheme="minorHAnsi"/>
          <w:bCs/>
        </w:rPr>
        <w:t>zaškoleni k potřebným úkonům noví pracovníci TS a HZS Slavkov</w:t>
      </w:r>
      <w:r w:rsidR="003220B6" w:rsidRPr="003220B6">
        <w:rPr>
          <w:rFonts w:asciiTheme="minorHAnsi" w:hAnsiTheme="minorHAnsi" w:cstheme="minorHAnsi"/>
          <w:bCs/>
        </w:rPr>
        <w:t xml:space="preserve"> u Brna.</w:t>
      </w:r>
    </w:p>
    <w:p w:rsidR="001837A3" w:rsidRPr="00437BC3" w:rsidRDefault="001837A3" w:rsidP="007F077C">
      <w:pPr>
        <w:pStyle w:val="Normlnweb"/>
        <w:spacing w:before="0" w:beforeAutospacing="0" w:after="0" w:line="276" w:lineRule="auto"/>
        <w:jc w:val="both"/>
        <w:rPr>
          <w:rFonts w:asciiTheme="minorHAnsi" w:hAnsiTheme="minorHAnsi" w:cstheme="minorHAnsi"/>
          <w:b/>
          <w:bCs/>
          <w:color w:val="000000"/>
        </w:rPr>
      </w:pPr>
    </w:p>
    <w:p w:rsidR="00526ED3" w:rsidRPr="00437BC3" w:rsidRDefault="006566B2" w:rsidP="007F077C">
      <w:pPr>
        <w:pStyle w:val="Normlnweb"/>
        <w:spacing w:before="0" w:beforeAutospacing="0" w:after="0" w:line="276" w:lineRule="auto"/>
        <w:jc w:val="both"/>
        <w:rPr>
          <w:rFonts w:asciiTheme="minorHAnsi" w:hAnsiTheme="minorHAnsi" w:cstheme="minorHAnsi"/>
          <w:bCs/>
          <w:color w:val="000000"/>
          <w:sz w:val="28"/>
          <w:szCs w:val="28"/>
        </w:rPr>
      </w:pPr>
      <w:r w:rsidRPr="00437BC3">
        <w:rPr>
          <w:rFonts w:asciiTheme="minorHAnsi" w:hAnsiTheme="minorHAnsi" w:cstheme="minorHAnsi"/>
          <w:b/>
          <w:bCs/>
          <w:color w:val="000000"/>
          <w:sz w:val="28"/>
          <w:szCs w:val="28"/>
        </w:rPr>
        <w:lastRenderedPageBreak/>
        <w:t xml:space="preserve">1.19. </w:t>
      </w:r>
      <w:r w:rsidR="00526ED3" w:rsidRPr="00437BC3">
        <w:rPr>
          <w:rFonts w:asciiTheme="minorHAnsi" w:hAnsiTheme="minorHAnsi" w:cstheme="minorHAnsi"/>
          <w:b/>
          <w:bCs/>
          <w:color w:val="000000"/>
          <w:sz w:val="28"/>
          <w:szCs w:val="28"/>
        </w:rPr>
        <w:t>TS správa</w:t>
      </w:r>
    </w:p>
    <w:p w:rsidR="00526ED3" w:rsidRPr="003220B6" w:rsidRDefault="00526ED3" w:rsidP="007F077C">
      <w:pPr>
        <w:pStyle w:val="Normlnweb"/>
        <w:spacing w:before="0" w:beforeAutospacing="0" w:after="0" w:line="276" w:lineRule="auto"/>
        <w:jc w:val="both"/>
        <w:rPr>
          <w:rFonts w:asciiTheme="minorHAnsi" w:hAnsiTheme="minorHAnsi" w:cstheme="minorHAnsi"/>
          <w:bCs/>
        </w:rPr>
      </w:pPr>
      <w:r w:rsidRPr="00437BC3">
        <w:rPr>
          <w:rFonts w:asciiTheme="minorHAnsi" w:hAnsiTheme="minorHAnsi" w:cstheme="minorHAnsi"/>
          <w:b/>
          <w:bCs/>
          <w:color w:val="000000"/>
        </w:rPr>
        <w:tab/>
      </w:r>
      <w:r w:rsidRPr="003220B6">
        <w:rPr>
          <w:rFonts w:asciiTheme="minorHAnsi" w:hAnsiTheme="minorHAnsi" w:cstheme="minorHAnsi"/>
          <w:bCs/>
        </w:rPr>
        <w:t xml:space="preserve">V tomto roce jsme dostupné finanční prostředky investovali do </w:t>
      </w:r>
      <w:r w:rsidR="00C53E83" w:rsidRPr="003220B6">
        <w:rPr>
          <w:rFonts w:asciiTheme="minorHAnsi" w:hAnsiTheme="minorHAnsi" w:cstheme="minorHAnsi"/>
          <w:bCs/>
        </w:rPr>
        <w:t>výměny starých, poškozených a částečně prohnilých velkoplošných vra</w:t>
      </w:r>
      <w:r w:rsidR="003220B6" w:rsidRPr="003220B6">
        <w:rPr>
          <w:rFonts w:asciiTheme="minorHAnsi" w:hAnsiTheme="minorHAnsi" w:cstheme="minorHAnsi"/>
          <w:bCs/>
        </w:rPr>
        <w:t>t dílny a garáže v počtu dvou z celkových sedmi</w:t>
      </w:r>
      <w:r w:rsidR="00C53E83" w:rsidRPr="003220B6">
        <w:rPr>
          <w:rFonts w:asciiTheme="minorHAnsi" w:hAnsiTheme="minorHAnsi" w:cstheme="minorHAnsi"/>
          <w:bCs/>
        </w:rPr>
        <w:t>. Nahrazeny byly lamelovými vraty od společnosti LOMAX. Dále proběhla výměna a napojení rýn a svodu z budovy malé garáže spojené s plynovou kotelnou. Samotná správní budova a přilehlé stavby vče</w:t>
      </w:r>
      <w:r w:rsidR="00F423A5">
        <w:rPr>
          <w:rFonts w:asciiTheme="minorHAnsi" w:hAnsiTheme="minorHAnsi" w:cstheme="minorHAnsi"/>
          <w:bCs/>
        </w:rPr>
        <w:t>tně prostor dvorního traktu, je</w:t>
      </w:r>
      <w:r w:rsidR="00C53E83" w:rsidRPr="003220B6">
        <w:rPr>
          <w:rFonts w:asciiTheme="minorHAnsi" w:hAnsiTheme="minorHAnsi" w:cstheme="minorHAnsi"/>
          <w:bCs/>
        </w:rPr>
        <w:t>ž jsou budovány od počátku osmdesátých let</w:t>
      </w:r>
      <w:r w:rsidR="003220B6" w:rsidRPr="003220B6">
        <w:rPr>
          <w:rFonts w:asciiTheme="minorHAnsi" w:hAnsiTheme="minorHAnsi" w:cstheme="minorHAnsi"/>
          <w:bCs/>
        </w:rPr>
        <w:t>, vykazují</w:t>
      </w:r>
      <w:r w:rsidR="00B85111" w:rsidRPr="003220B6">
        <w:rPr>
          <w:rFonts w:asciiTheme="minorHAnsi" w:hAnsiTheme="minorHAnsi" w:cstheme="minorHAnsi"/>
          <w:bCs/>
        </w:rPr>
        <w:t xml:space="preserve"> značné </w:t>
      </w:r>
      <w:r w:rsidR="003220B6" w:rsidRPr="003220B6">
        <w:rPr>
          <w:rFonts w:asciiTheme="minorHAnsi" w:hAnsiTheme="minorHAnsi" w:cstheme="minorHAnsi"/>
          <w:bCs/>
        </w:rPr>
        <w:t>opotřebení stářím a nevyhovují podmínkám</w:t>
      </w:r>
      <w:r w:rsidR="00B85111" w:rsidRPr="003220B6">
        <w:rPr>
          <w:rFonts w:asciiTheme="minorHAnsi" w:hAnsiTheme="minorHAnsi" w:cstheme="minorHAnsi"/>
          <w:bCs/>
        </w:rPr>
        <w:t xml:space="preserve"> současných norem a parametrů. Každým rokem vynakládáme nemalé prostředky na ne</w:t>
      </w:r>
      <w:r w:rsidR="0050262F" w:rsidRPr="003220B6">
        <w:rPr>
          <w:rFonts w:asciiTheme="minorHAnsi" w:hAnsiTheme="minorHAnsi" w:cstheme="minorHAnsi"/>
          <w:bCs/>
        </w:rPr>
        <w:t>j</w:t>
      </w:r>
      <w:r w:rsidR="00B85111" w:rsidRPr="003220B6">
        <w:rPr>
          <w:rFonts w:asciiTheme="minorHAnsi" w:hAnsiTheme="minorHAnsi" w:cstheme="minorHAnsi"/>
          <w:bCs/>
        </w:rPr>
        <w:t xml:space="preserve">nutnější opravy. Tyto činnosti za statisíce korun ročně budou </w:t>
      </w:r>
      <w:r w:rsidR="0050262F" w:rsidRPr="003220B6">
        <w:rPr>
          <w:rFonts w:asciiTheme="minorHAnsi" w:hAnsiTheme="minorHAnsi" w:cstheme="minorHAnsi"/>
          <w:bCs/>
        </w:rPr>
        <w:t xml:space="preserve">v rámci finančních možností </w:t>
      </w:r>
      <w:r w:rsidR="00B85111" w:rsidRPr="003220B6">
        <w:rPr>
          <w:rFonts w:asciiTheme="minorHAnsi" w:hAnsiTheme="minorHAnsi" w:cstheme="minorHAnsi"/>
          <w:bCs/>
        </w:rPr>
        <w:t>probíhat ještě několik desetiletí.</w:t>
      </w:r>
    </w:p>
    <w:p w:rsidR="00526ED3" w:rsidRDefault="00526ED3" w:rsidP="007F077C">
      <w:pPr>
        <w:pStyle w:val="Normlnweb"/>
        <w:spacing w:before="0" w:beforeAutospacing="0" w:after="0" w:line="276" w:lineRule="auto"/>
        <w:jc w:val="both"/>
        <w:rPr>
          <w:rFonts w:asciiTheme="minorHAnsi" w:hAnsiTheme="minorHAnsi" w:cstheme="minorHAnsi"/>
          <w:bCs/>
        </w:rPr>
      </w:pPr>
    </w:p>
    <w:p w:rsidR="00526ED3" w:rsidRPr="00437BC3" w:rsidRDefault="006566B2"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1.20. </w:t>
      </w:r>
      <w:r w:rsidR="00526ED3" w:rsidRPr="00437BC3">
        <w:rPr>
          <w:rFonts w:asciiTheme="minorHAnsi" w:hAnsiTheme="minorHAnsi" w:cstheme="minorHAnsi"/>
          <w:b/>
          <w:bCs/>
          <w:sz w:val="28"/>
          <w:szCs w:val="28"/>
        </w:rPr>
        <w:t>Spolupráce s městem jako zřizovatelem</w:t>
      </w:r>
    </w:p>
    <w:p w:rsidR="00B837BD" w:rsidRPr="003220B6" w:rsidRDefault="00526ED3" w:rsidP="007F077C">
      <w:pPr>
        <w:pStyle w:val="Normlnweb"/>
        <w:spacing w:before="0" w:beforeAutospacing="0" w:after="0" w:line="276" w:lineRule="auto"/>
        <w:jc w:val="both"/>
        <w:rPr>
          <w:rFonts w:asciiTheme="minorHAnsi" w:hAnsiTheme="minorHAnsi" w:cstheme="minorHAnsi"/>
        </w:rPr>
      </w:pPr>
      <w:r w:rsidRPr="00437BC3">
        <w:rPr>
          <w:rFonts w:asciiTheme="minorHAnsi" w:hAnsiTheme="minorHAnsi" w:cstheme="minorHAnsi"/>
          <w:b/>
          <w:bCs/>
        </w:rPr>
        <w:tab/>
      </w:r>
      <w:r w:rsidRPr="003220B6">
        <w:rPr>
          <w:rFonts w:asciiTheme="minorHAnsi" w:hAnsiTheme="minorHAnsi" w:cstheme="minorHAnsi"/>
          <w:bCs/>
        </w:rPr>
        <w:t xml:space="preserve">V průběhu roku jsme zajistili </w:t>
      </w:r>
      <w:r w:rsidRPr="003220B6">
        <w:rPr>
          <w:rFonts w:asciiTheme="minorHAnsi" w:hAnsiTheme="minorHAnsi" w:cstheme="minorHAnsi"/>
        </w:rPr>
        <w:t>dle našich technických a finančních možností výpomoc městu, jeho příspěvkovým organizacím a spolkům. Je</w:t>
      </w:r>
      <w:r w:rsidR="009C3168" w:rsidRPr="003220B6">
        <w:rPr>
          <w:rFonts w:asciiTheme="minorHAnsi" w:hAnsiTheme="minorHAnsi" w:cstheme="minorHAnsi"/>
        </w:rPr>
        <w:t>dnalo se o běžné úkoly,</w:t>
      </w:r>
      <w:r w:rsidRPr="003220B6">
        <w:rPr>
          <w:rFonts w:asciiTheme="minorHAnsi" w:hAnsiTheme="minorHAnsi" w:cstheme="minorHAnsi"/>
        </w:rPr>
        <w:t xml:space="preserve"> převoz materiálu k vyřazení, stěhování, manipulace s nábytkem apod. </w:t>
      </w:r>
      <w:r w:rsidR="00B837BD" w:rsidRPr="003220B6">
        <w:rPr>
          <w:rFonts w:asciiTheme="minorHAnsi" w:hAnsiTheme="minorHAnsi" w:cstheme="minorHAnsi"/>
        </w:rPr>
        <w:t xml:space="preserve">Z důvodu epidemiologických nařízení vlády se v tomto roce nekonaly žádné významné akce jako </w:t>
      </w:r>
      <w:r w:rsidR="003220B6" w:rsidRPr="003220B6">
        <w:rPr>
          <w:rFonts w:asciiTheme="minorHAnsi" w:hAnsiTheme="minorHAnsi" w:cstheme="minorHAnsi"/>
        </w:rPr>
        <w:t>městská z</w:t>
      </w:r>
      <w:r w:rsidR="00D15B2B" w:rsidRPr="003220B6">
        <w:rPr>
          <w:rFonts w:asciiTheme="minorHAnsi" w:hAnsiTheme="minorHAnsi" w:cstheme="minorHAnsi"/>
        </w:rPr>
        <w:t>abíjačka, Dny Slavkova, L</w:t>
      </w:r>
      <w:r w:rsidR="00B837BD" w:rsidRPr="003220B6">
        <w:rPr>
          <w:rFonts w:asciiTheme="minorHAnsi" w:hAnsiTheme="minorHAnsi" w:cstheme="minorHAnsi"/>
        </w:rPr>
        <w:t>ampionový průvod ani prosincové vzpomínkové akce Tenkrát ve Slavkově. I když se tyto naplánované a</w:t>
      </w:r>
      <w:r w:rsidR="00D15B2B" w:rsidRPr="003220B6">
        <w:rPr>
          <w:rFonts w:asciiTheme="minorHAnsi" w:hAnsiTheme="minorHAnsi" w:cstheme="minorHAnsi"/>
        </w:rPr>
        <w:t xml:space="preserve"> dlouhodobě</w:t>
      </w:r>
      <w:r w:rsidR="00B837BD" w:rsidRPr="003220B6">
        <w:rPr>
          <w:rFonts w:asciiTheme="minorHAnsi" w:hAnsiTheme="minorHAnsi" w:cstheme="minorHAnsi"/>
        </w:rPr>
        <w:t xml:space="preserve"> připravované akce</w:t>
      </w:r>
      <w:r w:rsidR="00D15B2B" w:rsidRPr="003220B6">
        <w:rPr>
          <w:rFonts w:asciiTheme="minorHAnsi" w:hAnsiTheme="minorHAnsi" w:cstheme="minorHAnsi"/>
        </w:rPr>
        <w:t xml:space="preserve"> nakonec</w:t>
      </w:r>
      <w:r w:rsidR="00B837BD" w:rsidRPr="003220B6">
        <w:rPr>
          <w:rFonts w:asciiTheme="minorHAnsi" w:hAnsiTheme="minorHAnsi" w:cstheme="minorHAnsi"/>
        </w:rPr>
        <w:t xml:space="preserve"> nekonaly, jsme na ně již řadu let připraveni s</w:t>
      </w:r>
      <w:r w:rsidR="003220B6" w:rsidRPr="003220B6">
        <w:rPr>
          <w:rFonts w:asciiTheme="minorHAnsi" w:hAnsiTheme="minorHAnsi" w:cstheme="minorHAnsi"/>
        </w:rPr>
        <w:t>e samozřejmou součinnou</w:t>
      </w:r>
      <w:r w:rsidR="00B837BD" w:rsidRPr="003220B6">
        <w:rPr>
          <w:rFonts w:asciiTheme="minorHAnsi" w:hAnsiTheme="minorHAnsi" w:cstheme="minorHAnsi"/>
        </w:rPr>
        <w:t xml:space="preserve"> výpomoc</w:t>
      </w:r>
      <w:r w:rsidR="00D15B2B" w:rsidRPr="003220B6">
        <w:rPr>
          <w:rFonts w:asciiTheme="minorHAnsi" w:hAnsiTheme="minorHAnsi" w:cstheme="minorHAnsi"/>
        </w:rPr>
        <w:t>i.</w:t>
      </w:r>
    </w:p>
    <w:p w:rsidR="001837A3" w:rsidRPr="003220B6" w:rsidRDefault="001837A3" w:rsidP="007F077C">
      <w:pPr>
        <w:pStyle w:val="Normlnweb"/>
        <w:spacing w:before="0" w:beforeAutospacing="0" w:after="0" w:line="276" w:lineRule="auto"/>
        <w:jc w:val="both"/>
        <w:rPr>
          <w:rFonts w:asciiTheme="minorHAnsi" w:hAnsiTheme="minorHAnsi" w:cstheme="minorHAnsi"/>
        </w:rPr>
      </w:pPr>
    </w:p>
    <w:p w:rsidR="00526ED3" w:rsidRPr="00437BC3" w:rsidRDefault="006566B2" w:rsidP="007F077C">
      <w:pPr>
        <w:pStyle w:val="Normlnweb"/>
        <w:spacing w:before="0" w:beforeAutospacing="0" w:after="0" w:line="276" w:lineRule="auto"/>
        <w:jc w:val="both"/>
        <w:rPr>
          <w:rFonts w:asciiTheme="minorHAnsi" w:hAnsiTheme="minorHAnsi" w:cstheme="minorHAnsi"/>
          <w:b/>
          <w:bCs/>
          <w:sz w:val="28"/>
          <w:szCs w:val="28"/>
        </w:rPr>
      </w:pPr>
      <w:r w:rsidRPr="00437BC3">
        <w:rPr>
          <w:rFonts w:asciiTheme="minorHAnsi" w:hAnsiTheme="minorHAnsi" w:cstheme="minorHAnsi"/>
          <w:b/>
          <w:bCs/>
          <w:sz w:val="28"/>
          <w:szCs w:val="28"/>
        </w:rPr>
        <w:t xml:space="preserve">1.21. </w:t>
      </w:r>
      <w:r w:rsidR="00526ED3" w:rsidRPr="00437BC3">
        <w:rPr>
          <w:rFonts w:asciiTheme="minorHAnsi" w:hAnsiTheme="minorHAnsi" w:cstheme="minorHAnsi"/>
          <w:b/>
          <w:bCs/>
          <w:sz w:val="28"/>
          <w:szCs w:val="28"/>
        </w:rPr>
        <w:t>Využití pracovních sil</w:t>
      </w:r>
    </w:p>
    <w:p w:rsidR="003845F0" w:rsidRPr="00940DA1" w:rsidRDefault="00526ED3" w:rsidP="007F077C">
      <w:pPr>
        <w:pStyle w:val="Normlnweb"/>
        <w:spacing w:before="0" w:beforeAutospacing="0" w:after="0" w:line="276" w:lineRule="auto"/>
        <w:jc w:val="both"/>
        <w:rPr>
          <w:rFonts w:asciiTheme="minorHAnsi" w:hAnsiTheme="minorHAnsi" w:cstheme="minorHAnsi"/>
        </w:rPr>
      </w:pPr>
      <w:r w:rsidRPr="00437BC3">
        <w:rPr>
          <w:rFonts w:asciiTheme="minorHAnsi" w:hAnsiTheme="minorHAnsi" w:cstheme="minorHAnsi"/>
          <w:bCs/>
        </w:rPr>
        <w:tab/>
      </w:r>
      <w:r w:rsidRPr="00940DA1">
        <w:rPr>
          <w:rFonts w:asciiTheme="minorHAnsi" w:hAnsiTheme="minorHAnsi" w:cstheme="minorHAnsi"/>
        </w:rPr>
        <w:t>Z</w:t>
      </w:r>
      <w:r w:rsidR="00D15B2B" w:rsidRPr="00940DA1">
        <w:rPr>
          <w:rFonts w:asciiTheme="minorHAnsi" w:hAnsiTheme="minorHAnsi" w:cstheme="minorHAnsi"/>
        </w:rPr>
        <w:t> úřadu práce</w:t>
      </w:r>
      <w:r w:rsidRPr="00940DA1">
        <w:rPr>
          <w:rFonts w:asciiTheme="minorHAnsi" w:hAnsiTheme="minorHAnsi" w:cstheme="minorHAnsi"/>
        </w:rPr>
        <w:t xml:space="preserve"> v rámci VPP a VPS nám </w:t>
      </w:r>
      <w:r w:rsidR="00FF3CFD" w:rsidRPr="00940DA1">
        <w:rPr>
          <w:rFonts w:asciiTheme="minorHAnsi" w:hAnsiTheme="minorHAnsi" w:cstheme="minorHAnsi"/>
        </w:rPr>
        <w:t xml:space="preserve">byly </w:t>
      </w:r>
      <w:r w:rsidRPr="00940DA1">
        <w:rPr>
          <w:rFonts w:asciiTheme="minorHAnsi" w:hAnsiTheme="minorHAnsi" w:cstheme="minorHAnsi"/>
        </w:rPr>
        <w:t>poskytnuty finanční prostředky</w:t>
      </w:r>
      <w:r w:rsidR="00B26EC0" w:rsidRPr="00940DA1">
        <w:rPr>
          <w:rFonts w:asciiTheme="minorHAnsi" w:hAnsiTheme="minorHAnsi" w:cstheme="minorHAnsi"/>
        </w:rPr>
        <w:t xml:space="preserve"> </w:t>
      </w:r>
      <w:r w:rsidR="003322CD" w:rsidRPr="00940DA1">
        <w:rPr>
          <w:rFonts w:asciiTheme="minorHAnsi" w:hAnsiTheme="minorHAnsi" w:cstheme="minorHAnsi"/>
        </w:rPr>
        <w:t>od</w:t>
      </w:r>
      <w:r w:rsidR="00E17E53" w:rsidRPr="00940DA1">
        <w:rPr>
          <w:rFonts w:asciiTheme="minorHAnsi" w:hAnsiTheme="minorHAnsi" w:cstheme="minorHAnsi"/>
        </w:rPr>
        <w:t xml:space="preserve"> začátku ledna do konce března pod smlouvou z roku 2020 na jedno pracovní místo</w:t>
      </w:r>
      <w:r w:rsidR="003220B6" w:rsidRPr="00940DA1">
        <w:rPr>
          <w:rFonts w:asciiTheme="minorHAnsi" w:hAnsiTheme="minorHAnsi" w:cstheme="minorHAnsi"/>
        </w:rPr>
        <w:t>,</w:t>
      </w:r>
      <w:r w:rsidR="00E17E53" w:rsidRPr="00940DA1">
        <w:rPr>
          <w:rFonts w:asciiTheme="minorHAnsi" w:hAnsiTheme="minorHAnsi" w:cstheme="minorHAnsi"/>
        </w:rPr>
        <w:t xml:space="preserve"> následně od začátku května do konce roku na dvě pracovní místa. Všechny prostředky byly plně využity a tito pracovníci nám pomáhal</w:t>
      </w:r>
      <w:r w:rsidR="003220B6" w:rsidRPr="00940DA1">
        <w:rPr>
          <w:rFonts w:asciiTheme="minorHAnsi" w:hAnsiTheme="minorHAnsi" w:cstheme="minorHAnsi"/>
        </w:rPr>
        <w:t>i</w:t>
      </w:r>
      <w:r w:rsidR="00E17E53" w:rsidRPr="00940DA1">
        <w:rPr>
          <w:rFonts w:asciiTheme="minorHAnsi" w:hAnsiTheme="minorHAnsi" w:cstheme="minorHAnsi"/>
        </w:rPr>
        <w:t xml:space="preserve"> především s úklidem </w:t>
      </w:r>
      <w:r w:rsidR="003220B6" w:rsidRPr="00940DA1">
        <w:rPr>
          <w:rFonts w:asciiTheme="minorHAnsi" w:hAnsiTheme="minorHAnsi" w:cstheme="minorHAnsi"/>
        </w:rPr>
        <w:t>při udržování čistoty města. Jedna z adeptek</w:t>
      </w:r>
      <w:r w:rsidR="00E17E53" w:rsidRPr="00940DA1">
        <w:rPr>
          <w:rFonts w:asciiTheme="minorHAnsi" w:hAnsiTheme="minorHAnsi" w:cstheme="minorHAnsi"/>
        </w:rPr>
        <w:t xml:space="preserve"> zabezpečovala sezónní úklid na koupališti. Doporučený pracovník z úřadu práce pan Bednařík má momentálně od úřadu práce prodlouženou smlouvu do konce dubna. Plní si svědomitě zadané úkoly a od začátku května se stane naším kmenovým zaměstnancem. Probační služba nám v průběhu roku nabídla dva </w:t>
      </w:r>
      <w:r w:rsidR="00F63CAA" w:rsidRPr="00940DA1">
        <w:rPr>
          <w:rFonts w:asciiTheme="minorHAnsi" w:hAnsiTheme="minorHAnsi" w:cstheme="minorHAnsi"/>
        </w:rPr>
        <w:t>uchazeče o výkon náhradního trestu. S oběma jsme se dohodli na podmínkách nástupu a výkonu činností. Bohužel ani jeden se nedostavil</w:t>
      </w:r>
      <w:r w:rsidR="003220B6" w:rsidRPr="00940DA1">
        <w:rPr>
          <w:rFonts w:asciiTheme="minorHAnsi" w:hAnsiTheme="minorHAnsi" w:cstheme="minorHAnsi"/>
        </w:rPr>
        <w:t>,</w:t>
      </w:r>
      <w:r w:rsidR="00F63CAA" w:rsidRPr="00940DA1">
        <w:rPr>
          <w:rFonts w:asciiTheme="minorHAnsi" w:hAnsiTheme="minorHAnsi" w:cstheme="minorHAnsi"/>
        </w:rPr>
        <w:t xml:space="preserve"> a tím pád</w:t>
      </w:r>
      <w:r w:rsidR="003220B6" w:rsidRPr="00940DA1">
        <w:rPr>
          <w:rFonts w:asciiTheme="minorHAnsi" w:hAnsiTheme="minorHAnsi" w:cstheme="minorHAnsi"/>
        </w:rPr>
        <w:t>em jim byla naše nabídky stornována</w:t>
      </w:r>
      <w:r w:rsidR="00F63CAA" w:rsidRPr="00940DA1">
        <w:rPr>
          <w:rFonts w:asciiTheme="minorHAnsi" w:hAnsiTheme="minorHAnsi" w:cstheme="minorHAnsi"/>
        </w:rPr>
        <w:t>.</w:t>
      </w:r>
    </w:p>
    <w:p w:rsidR="00300BF3" w:rsidRPr="00940DA1" w:rsidRDefault="00300BF3" w:rsidP="007F077C">
      <w:pPr>
        <w:pStyle w:val="Normlnweb"/>
        <w:spacing w:before="0" w:beforeAutospacing="0" w:after="0" w:line="276" w:lineRule="auto"/>
        <w:jc w:val="both"/>
        <w:rPr>
          <w:rFonts w:asciiTheme="minorHAnsi" w:hAnsiTheme="minorHAnsi" w:cstheme="minorHAnsi"/>
        </w:rPr>
      </w:pPr>
    </w:p>
    <w:p w:rsidR="00F37774" w:rsidRDefault="00071931" w:rsidP="00DD32E7">
      <w:pPr>
        <w:pStyle w:val="Normlnweb"/>
        <w:numPr>
          <w:ilvl w:val="0"/>
          <w:numId w:val="26"/>
        </w:numPr>
        <w:spacing w:before="0" w:beforeAutospacing="0" w:after="0"/>
        <w:jc w:val="both"/>
        <w:rPr>
          <w:rFonts w:asciiTheme="minorHAnsi" w:hAnsiTheme="minorHAnsi" w:cstheme="minorHAnsi"/>
          <w:b/>
          <w:sz w:val="44"/>
          <w:szCs w:val="44"/>
        </w:rPr>
      </w:pPr>
      <w:r w:rsidRPr="00437BC3">
        <w:rPr>
          <w:rFonts w:asciiTheme="minorHAnsi" w:hAnsiTheme="minorHAnsi" w:cstheme="minorHAnsi"/>
          <w:b/>
          <w:sz w:val="44"/>
          <w:szCs w:val="44"/>
        </w:rPr>
        <w:t>Plnění úkolů v personální oblasti</w:t>
      </w:r>
    </w:p>
    <w:p w:rsidR="00DD32E7" w:rsidRPr="00DD32E7" w:rsidRDefault="00DD32E7" w:rsidP="00DD32E7">
      <w:pPr>
        <w:pStyle w:val="Normlnweb"/>
        <w:spacing w:before="0" w:beforeAutospacing="0" w:after="0"/>
        <w:ind w:left="360"/>
        <w:jc w:val="both"/>
        <w:rPr>
          <w:rFonts w:asciiTheme="minorHAnsi" w:hAnsiTheme="minorHAnsi" w:cstheme="minorHAnsi"/>
          <w:b/>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6"/>
        <w:gridCol w:w="851"/>
        <w:gridCol w:w="992"/>
        <w:gridCol w:w="1418"/>
        <w:gridCol w:w="2693"/>
      </w:tblGrid>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Stálí zaměstnanci TSMS</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Počet</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Období</w:t>
            </w:r>
          </w:p>
        </w:tc>
        <w:tc>
          <w:tcPr>
            <w:tcW w:w="1418" w:type="dxa"/>
            <w:shd w:val="clear" w:color="auto" w:fill="auto"/>
          </w:tcPr>
          <w:p w:rsidR="00F37774" w:rsidRPr="007E21DE" w:rsidRDefault="007E21DE" w:rsidP="005C0637">
            <w:pPr>
              <w:pStyle w:val="Normlnweb"/>
              <w:spacing w:before="0" w:beforeAutospacing="0" w:after="0"/>
              <w:jc w:val="center"/>
              <w:rPr>
                <w:rFonts w:asciiTheme="minorHAnsi" w:hAnsiTheme="minorHAnsi" w:cstheme="minorHAnsi"/>
                <w:sz w:val="22"/>
                <w:szCs w:val="22"/>
              </w:rPr>
            </w:pPr>
            <w:r w:rsidRPr="007E21DE">
              <w:rPr>
                <w:rFonts w:asciiTheme="minorHAnsi" w:hAnsiTheme="minorHAnsi" w:cstheme="minorHAnsi"/>
                <w:sz w:val="22"/>
                <w:szCs w:val="22"/>
              </w:rPr>
              <w:t>Průměrná třída/stupe</w:t>
            </w:r>
            <w:r w:rsidR="00F37774" w:rsidRPr="007E21DE">
              <w:rPr>
                <w:rFonts w:asciiTheme="minorHAnsi" w:hAnsiTheme="minorHAnsi" w:cstheme="minorHAnsi"/>
                <w:sz w:val="22"/>
                <w:szCs w:val="22"/>
              </w:rPr>
              <w:t>ň</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Poznámka</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Ředitel</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 / 11</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Ekonom</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10 / 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Účetní</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 xml:space="preserve">Celý </w:t>
            </w:r>
            <w:r w:rsidRPr="00E27023">
              <w:rPr>
                <w:rFonts w:asciiTheme="minorHAnsi" w:hAnsiTheme="minorHAnsi" w:cstheme="minorHAnsi"/>
              </w:rPr>
              <w:lastRenderedPageBreak/>
              <w:t>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lastRenderedPageBreak/>
              <w:t>8 / 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 xml:space="preserve">Smlouva na dobu </w:t>
            </w:r>
            <w:r w:rsidRPr="00E27023">
              <w:rPr>
                <w:rFonts w:asciiTheme="minorHAnsi" w:hAnsiTheme="minorHAnsi" w:cstheme="minorHAnsi"/>
              </w:rPr>
              <w:lastRenderedPageBreak/>
              <w:t>neurčitou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lastRenderedPageBreak/>
              <w:t>Statutární zástupce – správce stromů</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10 / 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Kompostárna, nakládání s BRO</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3</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1-10</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11-12</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Starobní důchod</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Skládka, udržování a postupná rekultivace</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0</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p>
        </w:tc>
      </w:tr>
      <w:tr w:rsidR="00F37774" w:rsidRPr="00E27023" w:rsidTr="005C0637">
        <w:trPr>
          <w:trHeight w:val="857"/>
        </w:trPr>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Čistota města a údržba veřejné zeleně</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8</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1-4</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11-12</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 / 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6/12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Starobní důchod</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Starobní důchod</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Čistota města a údržba veřejné zeleně</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2</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4 / 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Koupaliště, správce</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1-10</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11-12</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 / 11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5/12</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neurčitou</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Starobní důchod</w:t>
            </w:r>
          </w:p>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Stadion, správce</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2</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4 – 11</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 / 5</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Údržba veřejné zeleně, nakládání s BRO – přes ÚP</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2</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1 - 3</w:t>
            </w:r>
          </w:p>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5 - 12</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2 / 5</w:t>
            </w:r>
          </w:p>
        </w:tc>
        <w:tc>
          <w:tcPr>
            <w:tcW w:w="2693" w:type="dxa"/>
            <w:shd w:val="clear" w:color="auto" w:fill="auto"/>
          </w:tcPr>
          <w:p w:rsidR="00F37774" w:rsidRPr="00E27023" w:rsidRDefault="00F37774" w:rsidP="007E21DE">
            <w:pPr>
              <w:pStyle w:val="Normlnweb"/>
              <w:spacing w:before="0" w:beforeAutospacing="0" w:after="0"/>
              <w:jc w:val="center"/>
              <w:rPr>
                <w:rFonts w:asciiTheme="minorHAnsi" w:hAnsiTheme="minorHAnsi" w:cstheme="minorHAnsi"/>
              </w:rPr>
            </w:pPr>
            <w:r w:rsidRPr="00E27023">
              <w:rPr>
                <w:rFonts w:asciiTheme="minorHAnsi" w:hAnsiTheme="minorHAnsi" w:cstheme="minorHAnsi"/>
              </w:rPr>
              <w:t>Smlouva na dobu určitou</w:t>
            </w:r>
          </w:p>
        </w:tc>
      </w:tr>
      <w:tr w:rsidR="00F37774" w:rsidRPr="00E27023" w:rsidTr="005C0637">
        <w:tc>
          <w:tcPr>
            <w:tcW w:w="3686" w:type="dxa"/>
            <w:shd w:val="clear" w:color="auto" w:fill="auto"/>
          </w:tcPr>
          <w:p w:rsidR="00F37774" w:rsidRPr="00E27023" w:rsidRDefault="00F37774" w:rsidP="005C0637">
            <w:pPr>
              <w:pStyle w:val="Normlnweb"/>
              <w:spacing w:before="0" w:beforeAutospacing="0" w:after="0"/>
              <w:jc w:val="right"/>
              <w:rPr>
                <w:rFonts w:asciiTheme="minorHAnsi" w:hAnsiTheme="minorHAnsi" w:cstheme="minorHAnsi"/>
                <w:b/>
              </w:rPr>
            </w:pPr>
            <w:r w:rsidRPr="00E27023">
              <w:rPr>
                <w:rFonts w:asciiTheme="minorHAnsi" w:hAnsiTheme="minorHAnsi" w:cstheme="minorHAnsi"/>
                <w:b/>
              </w:rPr>
              <w:t xml:space="preserve">Celkem </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b/>
              </w:rPr>
            </w:pPr>
            <w:r w:rsidRPr="00E27023">
              <w:rPr>
                <w:rFonts w:asciiTheme="minorHAnsi" w:hAnsiTheme="minorHAnsi" w:cstheme="minorHAnsi"/>
                <w:b/>
              </w:rPr>
              <w:t>27</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2693"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p>
        </w:tc>
      </w:tr>
    </w:tbl>
    <w:p w:rsidR="00F37774" w:rsidRPr="00E27023" w:rsidRDefault="00F37774" w:rsidP="009345B6">
      <w:pPr>
        <w:pStyle w:val="Normlnweb"/>
        <w:spacing w:before="0" w:beforeAutospacing="0" w:after="0"/>
        <w:ind w:left="360"/>
        <w:jc w:val="both"/>
        <w:rPr>
          <w:rFonts w:asciiTheme="minorHAnsi" w:hAnsiTheme="minorHAnsi" w:cstheme="minorHAnsi"/>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9"/>
        <w:gridCol w:w="851"/>
        <w:gridCol w:w="992"/>
        <w:gridCol w:w="1418"/>
        <w:gridCol w:w="3260"/>
      </w:tblGrid>
      <w:tr w:rsidR="00F37774" w:rsidRPr="00E27023" w:rsidTr="005C0637">
        <w:tc>
          <w:tcPr>
            <w:tcW w:w="3119"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Sezónní zaměstnanci TSMS</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Počet</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Období</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DD32E7">
              <w:rPr>
                <w:rFonts w:asciiTheme="minorHAnsi" w:hAnsiTheme="minorHAnsi" w:cstheme="minorHAnsi"/>
                <w:sz w:val="22"/>
              </w:rPr>
              <w:t>Průměrná třída/stupeň</w:t>
            </w:r>
          </w:p>
        </w:tc>
        <w:tc>
          <w:tcPr>
            <w:tcW w:w="3260"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Poznámka</w:t>
            </w:r>
          </w:p>
        </w:tc>
      </w:tr>
      <w:tr w:rsidR="00F37774" w:rsidRPr="00E27023" w:rsidTr="005C0637">
        <w:tc>
          <w:tcPr>
            <w:tcW w:w="3119"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Hřbitov</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Celý rok</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dohoda</w:t>
            </w:r>
          </w:p>
        </w:tc>
        <w:tc>
          <w:tcPr>
            <w:tcW w:w="3260"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Odemykání a zamykání vchodů</w:t>
            </w:r>
          </w:p>
        </w:tc>
      </w:tr>
      <w:tr w:rsidR="00F37774" w:rsidRPr="00E27023" w:rsidTr="005C0637">
        <w:tc>
          <w:tcPr>
            <w:tcW w:w="3119"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Hřbitov</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3-11</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 xml:space="preserve">Dohoda </w:t>
            </w:r>
          </w:p>
        </w:tc>
        <w:tc>
          <w:tcPr>
            <w:tcW w:w="3260"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 xml:space="preserve">Úklid na hřbitově </w:t>
            </w:r>
          </w:p>
        </w:tc>
      </w:tr>
      <w:tr w:rsidR="00F37774" w:rsidRPr="00E27023" w:rsidTr="005C0637">
        <w:tc>
          <w:tcPr>
            <w:tcW w:w="3119"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Koupaliště</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15</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6 - 8</w:t>
            </w: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r w:rsidRPr="00E27023">
              <w:rPr>
                <w:rFonts w:asciiTheme="minorHAnsi" w:hAnsiTheme="minorHAnsi" w:cstheme="minorHAnsi"/>
              </w:rPr>
              <w:t>100,-Kč/hod</w:t>
            </w:r>
          </w:p>
        </w:tc>
        <w:tc>
          <w:tcPr>
            <w:tcW w:w="3260"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r w:rsidRPr="00E27023">
              <w:rPr>
                <w:rFonts w:asciiTheme="minorHAnsi" w:hAnsiTheme="minorHAnsi" w:cstheme="minorHAnsi"/>
              </w:rPr>
              <w:t>5x pokladní, 3x úklid, 7 x plavčík</w:t>
            </w:r>
          </w:p>
        </w:tc>
      </w:tr>
      <w:tr w:rsidR="00F37774" w:rsidRPr="00E27023" w:rsidTr="005C0637">
        <w:tc>
          <w:tcPr>
            <w:tcW w:w="3119" w:type="dxa"/>
            <w:shd w:val="clear" w:color="auto" w:fill="auto"/>
          </w:tcPr>
          <w:p w:rsidR="00F37774" w:rsidRPr="00E27023" w:rsidRDefault="00F37774" w:rsidP="005C0637">
            <w:pPr>
              <w:pStyle w:val="Normlnweb"/>
              <w:spacing w:before="0" w:beforeAutospacing="0" w:after="0"/>
              <w:jc w:val="right"/>
              <w:rPr>
                <w:rFonts w:asciiTheme="minorHAnsi" w:hAnsiTheme="minorHAnsi" w:cstheme="minorHAnsi"/>
                <w:b/>
              </w:rPr>
            </w:pPr>
            <w:r w:rsidRPr="00E27023">
              <w:rPr>
                <w:rFonts w:asciiTheme="minorHAnsi" w:hAnsiTheme="minorHAnsi" w:cstheme="minorHAnsi"/>
                <w:b/>
              </w:rPr>
              <w:t>Celkem</w:t>
            </w:r>
          </w:p>
        </w:tc>
        <w:tc>
          <w:tcPr>
            <w:tcW w:w="851"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b/>
              </w:rPr>
            </w:pPr>
            <w:r w:rsidRPr="00E27023">
              <w:rPr>
                <w:rFonts w:asciiTheme="minorHAnsi" w:hAnsiTheme="minorHAnsi" w:cstheme="minorHAnsi"/>
                <w:b/>
              </w:rPr>
              <w:t>17</w:t>
            </w:r>
          </w:p>
        </w:tc>
        <w:tc>
          <w:tcPr>
            <w:tcW w:w="992"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1418" w:type="dxa"/>
            <w:shd w:val="clear" w:color="auto" w:fill="auto"/>
          </w:tcPr>
          <w:p w:rsidR="00F37774" w:rsidRPr="00E27023" w:rsidRDefault="00F37774" w:rsidP="005C0637">
            <w:pPr>
              <w:pStyle w:val="Normlnweb"/>
              <w:spacing w:before="0" w:beforeAutospacing="0" w:after="0"/>
              <w:jc w:val="center"/>
              <w:rPr>
                <w:rFonts w:asciiTheme="minorHAnsi" w:hAnsiTheme="minorHAnsi" w:cstheme="minorHAnsi"/>
              </w:rPr>
            </w:pPr>
          </w:p>
        </w:tc>
        <w:tc>
          <w:tcPr>
            <w:tcW w:w="3260" w:type="dxa"/>
            <w:shd w:val="clear" w:color="auto" w:fill="auto"/>
          </w:tcPr>
          <w:p w:rsidR="00F37774" w:rsidRPr="00E27023" w:rsidRDefault="00F37774" w:rsidP="005C0637">
            <w:pPr>
              <w:pStyle w:val="Normlnweb"/>
              <w:spacing w:before="0" w:beforeAutospacing="0" w:after="0"/>
              <w:jc w:val="both"/>
              <w:rPr>
                <w:rFonts w:asciiTheme="minorHAnsi" w:hAnsiTheme="minorHAnsi" w:cstheme="minorHAnsi"/>
              </w:rPr>
            </w:pPr>
          </w:p>
        </w:tc>
      </w:tr>
    </w:tbl>
    <w:p w:rsidR="00E906F7" w:rsidRPr="00437BC3" w:rsidRDefault="00FD42A9" w:rsidP="00F423A5">
      <w:pPr>
        <w:pStyle w:val="Normlnweb"/>
        <w:spacing w:before="0" w:beforeAutospacing="0" w:after="0"/>
        <w:jc w:val="both"/>
        <w:rPr>
          <w:rFonts w:asciiTheme="minorHAnsi" w:hAnsiTheme="minorHAnsi" w:cstheme="minorHAnsi"/>
          <w:b/>
          <w:sz w:val="44"/>
          <w:szCs w:val="44"/>
        </w:rPr>
      </w:pPr>
      <w:r w:rsidRPr="00437BC3">
        <w:rPr>
          <w:rFonts w:asciiTheme="minorHAnsi" w:hAnsiTheme="minorHAnsi" w:cstheme="minorHAnsi"/>
          <w:b/>
          <w:sz w:val="44"/>
          <w:szCs w:val="44"/>
        </w:rPr>
        <w:t xml:space="preserve">  </w:t>
      </w:r>
    </w:p>
    <w:p w:rsidR="000F4938" w:rsidRDefault="00300BF3" w:rsidP="00300BF3">
      <w:pPr>
        <w:spacing w:after="0"/>
        <w:jc w:val="both"/>
        <w:rPr>
          <w:rFonts w:asciiTheme="minorHAnsi" w:eastAsia="Lucida Sans Unicode" w:hAnsiTheme="minorHAnsi" w:cstheme="minorHAnsi"/>
          <w:b/>
          <w:color w:val="000000"/>
          <w:sz w:val="32"/>
          <w:szCs w:val="28"/>
        </w:rPr>
      </w:pPr>
      <w:r w:rsidRPr="00437BC3">
        <w:rPr>
          <w:rFonts w:asciiTheme="minorHAnsi" w:eastAsia="Lucida Sans Unicode" w:hAnsiTheme="minorHAnsi" w:cstheme="minorHAnsi"/>
          <w:b/>
          <w:color w:val="000000"/>
          <w:sz w:val="32"/>
          <w:szCs w:val="28"/>
        </w:rPr>
        <w:t xml:space="preserve">Vlastní výkazy práce v hodinách </w:t>
      </w:r>
    </w:p>
    <w:p w:rsidR="007C2994" w:rsidRDefault="007C2994" w:rsidP="00300BF3">
      <w:pPr>
        <w:spacing w:after="0"/>
        <w:jc w:val="both"/>
        <w:rPr>
          <w:rFonts w:asciiTheme="minorHAnsi" w:eastAsia="Lucida Sans Unicode" w:hAnsiTheme="minorHAnsi" w:cstheme="minorHAnsi"/>
          <w:b/>
          <w:color w:val="000000"/>
          <w:sz w:val="32"/>
          <w:szCs w:val="28"/>
        </w:rPr>
      </w:pPr>
    </w:p>
    <w:tbl>
      <w:tblPr>
        <w:tblW w:w="10026" w:type="dxa"/>
        <w:tblInd w:w="-184" w:type="dxa"/>
        <w:tblLayout w:type="fixed"/>
        <w:tblCellMar>
          <w:left w:w="10" w:type="dxa"/>
          <w:right w:w="10" w:type="dxa"/>
        </w:tblCellMar>
        <w:tblLook w:val="0000"/>
      </w:tblPr>
      <w:tblGrid>
        <w:gridCol w:w="1813"/>
        <w:gridCol w:w="1475"/>
        <w:gridCol w:w="1537"/>
        <w:gridCol w:w="1413"/>
        <w:gridCol w:w="1700"/>
        <w:gridCol w:w="2088"/>
      </w:tblGrid>
      <w:tr w:rsidR="007C2994" w:rsidRPr="00AB56BC" w:rsidTr="005C0637">
        <w:trPr>
          <w:trHeight w:val="625"/>
        </w:trPr>
        <w:tc>
          <w:tcPr>
            <w:tcW w:w="1813"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p>
        </w:tc>
        <w:tc>
          <w:tcPr>
            <w:tcW w:w="147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čtvrtletí</w:t>
            </w:r>
          </w:p>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I</w:t>
            </w:r>
          </w:p>
        </w:tc>
        <w:tc>
          <w:tcPr>
            <w:tcW w:w="1537"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čtvrtletí</w:t>
            </w:r>
          </w:p>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II</w:t>
            </w:r>
          </w:p>
        </w:tc>
        <w:tc>
          <w:tcPr>
            <w:tcW w:w="1413"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čtvrtletí</w:t>
            </w:r>
          </w:p>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III</w:t>
            </w:r>
          </w:p>
        </w:tc>
        <w:tc>
          <w:tcPr>
            <w:tcW w:w="170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čtvrtletí</w:t>
            </w:r>
          </w:p>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IV</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Celke</w:t>
            </w:r>
            <w:r>
              <w:rPr>
                <w:rFonts w:asciiTheme="minorHAnsi" w:hAnsiTheme="minorHAnsi" w:cstheme="minorHAnsi"/>
                <w:color w:val="000000"/>
              </w:rPr>
              <w:t>m</w:t>
            </w:r>
          </w:p>
          <w:p w:rsidR="007C2994" w:rsidRPr="00AB56BC" w:rsidRDefault="007C2994" w:rsidP="005C0637">
            <w:pPr>
              <w:pStyle w:val="TableContents"/>
              <w:jc w:val="center"/>
              <w:rPr>
                <w:rFonts w:asciiTheme="minorHAnsi" w:hAnsiTheme="minorHAnsi" w:cstheme="minorHAnsi"/>
                <w:color w:val="000000"/>
              </w:rPr>
            </w:pPr>
            <w:r>
              <w:rPr>
                <w:rFonts w:asciiTheme="minorHAnsi" w:hAnsiTheme="minorHAnsi" w:cstheme="minorHAnsi"/>
                <w:color w:val="000000"/>
              </w:rPr>
              <w:t>2021</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Čistota města</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2555,5</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2544,5</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2562,5</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1996,5</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9659</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Zeleň</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2994</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3514,5</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3470</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3070,5</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13049</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Komunikace</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164</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219</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164</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379,5</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926,5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Dešťové vpusti</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24</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11</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51</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lastRenderedPageBreak/>
              <w:t>Hřbitov</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8</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24</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77</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125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Dopravní značení</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25</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4</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8</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37</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Práce pro TS</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917</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145</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406,5</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263</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1731,5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Koupaliště</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596</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808</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1142</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559,5</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3105,5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Kompostárna</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64</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542,5</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709</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928</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2243,5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Zimní údržba</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399</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256</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655</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Zookoutek</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Práce pro cizí</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8</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24</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Skládka rekultiv.</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56</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56</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112</w:t>
            </w:r>
          </w:p>
        </w:tc>
      </w:tr>
      <w:tr w:rsidR="007C2994" w:rsidRPr="00AB56BC" w:rsidTr="005C0637">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Zámecký park</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64</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100</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202</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195</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561</w:t>
            </w:r>
          </w:p>
        </w:tc>
      </w:tr>
      <w:tr w:rsidR="007C2994" w:rsidRPr="00AB56BC" w:rsidTr="005C0637">
        <w:trPr>
          <w:trHeight w:val="422"/>
        </w:trPr>
        <w:tc>
          <w:tcPr>
            <w:tcW w:w="18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rPr>
                <w:rFonts w:asciiTheme="minorHAnsi" w:hAnsiTheme="minorHAnsi" w:cstheme="minorHAnsi"/>
                <w:color w:val="000000"/>
              </w:rPr>
            </w:pPr>
            <w:r w:rsidRPr="00AB56BC">
              <w:rPr>
                <w:rFonts w:asciiTheme="minorHAnsi" w:hAnsiTheme="minorHAnsi" w:cstheme="minorHAnsi"/>
                <w:color w:val="000000"/>
              </w:rPr>
              <w:t>Stadion</w:t>
            </w:r>
          </w:p>
        </w:tc>
        <w:tc>
          <w:tcPr>
            <w:tcW w:w="1475"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1537"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16</w:t>
            </w:r>
          </w:p>
        </w:tc>
        <w:tc>
          <w:tcPr>
            <w:tcW w:w="1413"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24</w:t>
            </w:r>
          </w:p>
        </w:tc>
        <w:tc>
          <w:tcPr>
            <w:tcW w:w="1700" w:type="dxa"/>
            <w:tcBorders>
              <w:left w:val="single" w:sz="4" w:space="0" w:color="000000"/>
              <w:bottom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0</w:t>
            </w:r>
          </w:p>
        </w:tc>
        <w:tc>
          <w:tcPr>
            <w:tcW w:w="2088"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7C2994" w:rsidRPr="00AB56BC" w:rsidRDefault="007C2994" w:rsidP="005C0637">
            <w:pPr>
              <w:pStyle w:val="TableContents"/>
              <w:jc w:val="center"/>
              <w:rPr>
                <w:rFonts w:asciiTheme="minorHAnsi" w:hAnsiTheme="minorHAnsi" w:cstheme="minorHAnsi"/>
                <w:color w:val="000000"/>
              </w:rPr>
            </w:pPr>
            <w:r w:rsidRPr="00AB56BC">
              <w:rPr>
                <w:rFonts w:asciiTheme="minorHAnsi" w:hAnsiTheme="minorHAnsi" w:cstheme="minorHAnsi"/>
                <w:color w:val="000000"/>
              </w:rPr>
              <w:t>40</w:t>
            </w:r>
          </w:p>
        </w:tc>
      </w:tr>
    </w:tbl>
    <w:p w:rsidR="00300BF3" w:rsidRPr="00F423A5" w:rsidRDefault="00300BF3" w:rsidP="00F423A5">
      <w:pPr>
        <w:spacing w:after="0"/>
        <w:jc w:val="both"/>
        <w:rPr>
          <w:rFonts w:asciiTheme="minorHAnsi" w:eastAsia="Lucida Sans Unicode" w:hAnsiTheme="minorHAnsi" w:cstheme="minorHAnsi"/>
          <w:b/>
          <w:color w:val="000000"/>
        </w:rPr>
      </w:pPr>
    </w:p>
    <w:p w:rsidR="00300BF3" w:rsidRPr="00F63CAA" w:rsidRDefault="00D23EB5" w:rsidP="00300BF3">
      <w:pPr>
        <w:rPr>
          <w:rFonts w:asciiTheme="minorHAnsi" w:hAnsiTheme="minorHAnsi" w:cstheme="minorHAnsi"/>
          <w:b/>
          <w:sz w:val="28"/>
          <w:szCs w:val="28"/>
        </w:rPr>
      </w:pPr>
      <w:r w:rsidRPr="00F63CAA">
        <w:rPr>
          <w:rFonts w:asciiTheme="minorHAnsi" w:hAnsiTheme="minorHAnsi" w:cstheme="minorHAnsi"/>
          <w:b/>
          <w:sz w:val="28"/>
          <w:szCs w:val="28"/>
        </w:rPr>
        <w:t xml:space="preserve">Přímé náklady </w:t>
      </w:r>
    </w:p>
    <w:p w:rsidR="00300BF3" w:rsidRPr="00765169" w:rsidRDefault="00300BF3" w:rsidP="00300BF3">
      <w:pPr>
        <w:rPr>
          <w:rFonts w:asciiTheme="minorHAnsi" w:eastAsia="Times New Roman" w:hAnsiTheme="minorHAnsi" w:cstheme="minorHAnsi"/>
          <w:b/>
          <w:bCs/>
          <w:sz w:val="24"/>
          <w:szCs w:val="24"/>
          <w:lang w:eastAsia="cs-CZ"/>
        </w:rPr>
      </w:pPr>
      <w:r w:rsidRPr="00765169">
        <w:rPr>
          <w:rFonts w:asciiTheme="minorHAnsi" w:eastAsia="Times New Roman" w:hAnsiTheme="minorHAnsi" w:cstheme="minorHAnsi"/>
          <w:b/>
          <w:bCs/>
          <w:sz w:val="24"/>
          <w:szCs w:val="24"/>
          <w:lang w:eastAsia="cs-CZ"/>
        </w:rPr>
        <w:t>Kalkulace hodinové mzdy pracovníka ČM + VZ a kompostárny</w:t>
      </w:r>
    </w:p>
    <w:tbl>
      <w:tblPr>
        <w:tblW w:w="4967" w:type="pct"/>
        <w:tblCellSpacing w:w="0" w:type="dxa"/>
        <w:tblInd w:w="3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4A0"/>
      </w:tblPr>
      <w:tblGrid>
        <w:gridCol w:w="2130"/>
        <w:gridCol w:w="1560"/>
        <w:gridCol w:w="1415"/>
        <w:gridCol w:w="1415"/>
        <w:gridCol w:w="1276"/>
        <w:gridCol w:w="1276"/>
      </w:tblGrid>
      <w:tr w:rsidR="00765169" w:rsidRPr="00765169" w:rsidTr="00765169">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BDD6EE"/>
            <w:hideMark/>
          </w:tcPr>
          <w:p w:rsidR="00765169" w:rsidRPr="00765169" w:rsidRDefault="00765169" w:rsidP="005C0637">
            <w:pPr>
              <w:spacing w:after="0"/>
              <w:rPr>
                <w:rFonts w:asciiTheme="minorHAnsi" w:eastAsia="Times New Roman" w:hAnsiTheme="minorHAnsi" w:cstheme="minorHAnsi"/>
                <w:lang w:eastAsia="cs-CZ"/>
              </w:rPr>
            </w:pPr>
          </w:p>
        </w:tc>
        <w:tc>
          <w:tcPr>
            <w:tcW w:w="860" w:type="pct"/>
            <w:tcBorders>
              <w:top w:val="outset" w:sz="6" w:space="0" w:color="000000"/>
              <w:left w:val="outset" w:sz="6" w:space="0" w:color="000000"/>
              <w:bottom w:val="outset" w:sz="6" w:space="0" w:color="000000"/>
              <w:right w:val="single" w:sz="4" w:space="0" w:color="auto"/>
            </w:tcBorders>
            <w:shd w:val="clear" w:color="auto" w:fill="BDD6EE"/>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rok 2017</w:t>
            </w:r>
          </w:p>
        </w:tc>
        <w:tc>
          <w:tcPr>
            <w:tcW w:w="780" w:type="pct"/>
            <w:tcBorders>
              <w:top w:val="outset" w:sz="6" w:space="0" w:color="000000"/>
              <w:left w:val="outset" w:sz="6" w:space="0" w:color="000000"/>
              <w:bottom w:val="outset" w:sz="6" w:space="0" w:color="000000"/>
              <w:right w:val="outset" w:sz="6" w:space="0" w:color="000000"/>
            </w:tcBorders>
            <w:shd w:val="clear" w:color="auto" w:fill="BDD6EE"/>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rok 2018</w:t>
            </w:r>
          </w:p>
        </w:tc>
        <w:tc>
          <w:tcPr>
            <w:tcW w:w="780" w:type="pct"/>
            <w:tcBorders>
              <w:top w:val="outset" w:sz="6" w:space="0" w:color="000000"/>
              <w:left w:val="outset" w:sz="6" w:space="0" w:color="000000"/>
              <w:bottom w:val="outset" w:sz="6" w:space="0" w:color="000000"/>
              <w:right w:val="outset" w:sz="6" w:space="0" w:color="000000"/>
            </w:tcBorders>
            <w:shd w:val="clear" w:color="auto" w:fill="BDD6EE"/>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rok 2019</w:t>
            </w:r>
          </w:p>
        </w:tc>
        <w:tc>
          <w:tcPr>
            <w:tcW w:w="703" w:type="pct"/>
            <w:tcBorders>
              <w:top w:val="outset" w:sz="6" w:space="0" w:color="000000"/>
              <w:left w:val="outset" w:sz="6" w:space="0" w:color="000000"/>
              <w:bottom w:val="outset" w:sz="6" w:space="0" w:color="000000"/>
              <w:right w:val="outset" w:sz="6" w:space="0" w:color="000000"/>
            </w:tcBorders>
            <w:shd w:val="clear" w:color="auto" w:fill="BDD6EE"/>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Rok 2020</w:t>
            </w:r>
          </w:p>
        </w:tc>
        <w:tc>
          <w:tcPr>
            <w:tcW w:w="703" w:type="pct"/>
            <w:tcBorders>
              <w:top w:val="outset" w:sz="6" w:space="0" w:color="000000"/>
              <w:left w:val="outset" w:sz="6" w:space="0" w:color="000000"/>
              <w:bottom w:val="outset" w:sz="6" w:space="0" w:color="000000"/>
              <w:right w:val="outset" w:sz="6" w:space="0" w:color="000000"/>
            </w:tcBorders>
            <w:shd w:val="clear" w:color="auto" w:fill="BDD6EE"/>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Rok 2021</w:t>
            </w: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 xml:space="preserve">Mzd. nákl./HM </w:t>
            </w:r>
          </w:p>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odvody SP + ZP</w:t>
            </w:r>
          </w:p>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ostatní náklady</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4.188.814</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1.420.785</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115.865</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4.092.743</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1.389.470</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129.854</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5.031.936</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1.703.413</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160.424</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6.158.106</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2.048.404</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227.991</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6.363.748</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2.133.991</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315.408</w:t>
            </w: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celkem</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5.725.464</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5.612.067</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6.895.773</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8.434.501</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8.813.147</w:t>
            </w: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Odpr. hodiny</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26.871</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23.642</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27.954</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31.303</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31.909</w:t>
            </w: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přímé náklady na 1 pracov./hod.</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213,07</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237,37</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246.68</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269,44</w:t>
            </w:r>
          </w:p>
          <w:p w:rsidR="00765169" w:rsidRPr="00765169" w:rsidRDefault="00765169" w:rsidP="005C0637">
            <w:pPr>
              <w:spacing w:after="0"/>
              <w:jc w:val="center"/>
              <w:rPr>
                <w:rFonts w:asciiTheme="minorHAnsi" w:eastAsia="Times New Roman" w:hAnsiTheme="minorHAnsi" w:cstheme="minorHAnsi"/>
                <w:lang w:eastAsia="cs-CZ"/>
              </w:rPr>
            </w:pP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276,20</w:t>
            </w:r>
          </w:p>
          <w:p w:rsidR="00765169" w:rsidRPr="00765169" w:rsidRDefault="00765169" w:rsidP="005C0637">
            <w:pPr>
              <w:spacing w:after="0"/>
              <w:jc w:val="center"/>
              <w:rPr>
                <w:rFonts w:asciiTheme="minorHAnsi" w:eastAsia="Times New Roman" w:hAnsiTheme="minorHAnsi" w:cstheme="minorHAnsi"/>
                <w:lang w:eastAsia="cs-CZ"/>
              </w:rPr>
            </w:pP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Celk. nákl. TSMS</w:t>
            </w:r>
          </w:p>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náklady správy TS</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20.196.015</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3.553.888</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21.704.730</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3.224.576</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23.343.494</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3.621.605</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24.068.083</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3.504.518</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24.771.383</w:t>
            </w:r>
          </w:p>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3.529.934</w:t>
            </w:r>
          </w:p>
        </w:tc>
      </w:tr>
      <w:tr w:rsidR="00765169" w:rsidRPr="00765169" w:rsidTr="00940DA1">
        <w:trPr>
          <w:tblCellSpacing w:w="0" w:type="dxa"/>
        </w:trPr>
        <w:tc>
          <w:tcPr>
            <w:tcW w:w="1174" w:type="pct"/>
            <w:tcBorders>
              <w:top w:val="outset" w:sz="6" w:space="0" w:color="000000"/>
              <w:left w:val="outset" w:sz="6" w:space="0" w:color="000000"/>
              <w:bottom w:val="outset" w:sz="6" w:space="0" w:color="000000"/>
              <w:right w:val="outset" w:sz="6" w:space="0" w:color="000000"/>
            </w:tcBorders>
            <w:shd w:val="clear" w:color="auto" w:fill="FFFFFF" w:themeFill="background1"/>
            <w:hideMark/>
          </w:tcPr>
          <w:p w:rsidR="00765169" w:rsidRPr="00765169" w:rsidRDefault="00765169" w:rsidP="005C0637">
            <w:pPr>
              <w:spacing w:after="0"/>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správní režie v%</w:t>
            </w:r>
          </w:p>
        </w:tc>
        <w:tc>
          <w:tcPr>
            <w:tcW w:w="860" w:type="pct"/>
            <w:tcBorders>
              <w:top w:val="outset" w:sz="6" w:space="0" w:color="000000"/>
              <w:left w:val="outset" w:sz="6" w:space="0" w:color="000000"/>
              <w:bottom w:val="outset" w:sz="6" w:space="0" w:color="000000"/>
              <w:right w:val="single" w:sz="4" w:space="0" w:color="auto"/>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17,59 %</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14,85 %</w:t>
            </w:r>
          </w:p>
        </w:tc>
        <w:tc>
          <w:tcPr>
            <w:tcW w:w="780"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19,72 %</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14,56 %</w:t>
            </w:r>
          </w:p>
        </w:tc>
        <w:tc>
          <w:tcPr>
            <w:tcW w:w="703" w:type="pct"/>
            <w:tcBorders>
              <w:top w:val="outset" w:sz="6" w:space="0" w:color="000000"/>
              <w:left w:val="outset" w:sz="6" w:space="0" w:color="000000"/>
              <w:bottom w:val="outset" w:sz="6" w:space="0" w:color="000000"/>
              <w:right w:val="outset" w:sz="6" w:space="0" w:color="000000"/>
            </w:tcBorders>
            <w:shd w:val="clear" w:color="auto" w:fill="FFFFFF" w:themeFill="background1"/>
          </w:tcPr>
          <w:p w:rsidR="00765169" w:rsidRPr="00765169" w:rsidRDefault="00765169" w:rsidP="005C0637">
            <w:pPr>
              <w:spacing w:after="0"/>
              <w:jc w:val="center"/>
              <w:rPr>
                <w:rFonts w:asciiTheme="minorHAnsi" w:eastAsia="Times New Roman" w:hAnsiTheme="minorHAnsi" w:cstheme="minorHAnsi"/>
                <w:lang w:eastAsia="cs-CZ"/>
              </w:rPr>
            </w:pPr>
            <w:r w:rsidRPr="00765169">
              <w:rPr>
                <w:rFonts w:asciiTheme="minorHAnsi" w:eastAsia="Times New Roman" w:hAnsiTheme="minorHAnsi" w:cstheme="minorHAnsi"/>
                <w:lang w:eastAsia="cs-CZ"/>
              </w:rPr>
              <w:t>14,25 %</w:t>
            </w:r>
          </w:p>
        </w:tc>
      </w:tr>
    </w:tbl>
    <w:p w:rsidR="00620139" w:rsidRDefault="00620139" w:rsidP="00620139">
      <w:pPr>
        <w:spacing w:after="0" w:line="276" w:lineRule="auto"/>
        <w:ind w:firstLine="708"/>
        <w:jc w:val="both"/>
        <w:rPr>
          <w:rFonts w:asciiTheme="minorHAnsi" w:hAnsiTheme="minorHAnsi" w:cstheme="minorHAnsi"/>
          <w:sz w:val="24"/>
          <w:szCs w:val="24"/>
        </w:rPr>
      </w:pPr>
    </w:p>
    <w:p w:rsidR="00773D20" w:rsidRPr="007F077C" w:rsidRDefault="00EE5DFC" w:rsidP="00620139">
      <w:pPr>
        <w:spacing w:after="0" w:line="276" w:lineRule="auto"/>
        <w:ind w:firstLine="708"/>
        <w:jc w:val="both"/>
        <w:rPr>
          <w:rFonts w:asciiTheme="minorHAnsi" w:hAnsiTheme="minorHAnsi" w:cstheme="minorHAnsi"/>
          <w:color w:val="000000" w:themeColor="text1"/>
          <w:sz w:val="24"/>
          <w:szCs w:val="24"/>
        </w:rPr>
      </w:pPr>
      <w:r w:rsidRPr="007F077C">
        <w:rPr>
          <w:rFonts w:asciiTheme="minorHAnsi" w:hAnsiTheme="minorHAnsi" w:cstheme="minorHAnsi"/>
          <w:color w:val="000000" w:themeColor="text1"/>
          <w:sz w:val="24"/>
          <w:szCs w:val="24"/>
        </w:rPr>
        <w:t>Od 1. 1. 2020 byla nařízením vlády č. 300/2019</w:t>
      </w:r>
      <w:r w:rsidR="00773D20" w:rsidRPr="007F077C">
        <w:rPr>
          <w:rFonts w:asciiTheme="minorHAnsi" w:hAnsiTheme="minorHAnsi" w:cstheme="minorHAnsi"/>
          <w:color w:val="000000" w:themeColor="text1"/>
          <w:sz w:val="24"/>
          <w:szCs w:val="24"/>
        </w:rPr>
        <w:t xml:space="preserve"> provedena změna platových tabulek, což vedlo k dalšímu zvýšení průměrné mzdy, a tím i k vyšším přímým nákladům na jednoho pracovníka.</w:t>
      </w:r>
    </w:p>
    <w:p w:rsidR="00AB748D" w:rsidRPr="007F077C" w:rsidRDefault="009D1073" w:rsidP="007F077C">
      <w:pPr>
        <w:pStyle w:val="Normlnweb"/>
        <w:spacing w:before="0" w:beforeAutospacing="0" w:after="0" w:line="276" w:lineRule="auto"/>
        <w:ind w:firstLine="708"/>
        <w:jc w:val="both"/>
        <w:rPr>
          <w:rFonts w:asciiTheme="minorHAnsi" w:hAnsiTheme="minorHAnsi" w:cstheme="minorHAnsi"/>
          <w:color w:val="000000" w:themeColor="text1"/>
        </w:rPr>
      </w:pPr>
      <w:r w:rsidRPr="007F077C">
        <w:rPr>
          <w:rFonts w:asciiTheme="minorHAnsi" w:hAnsiTheme="minorHAnsi" w:cstheme="minorHAnsi"/>
          <w:color w:val="000000" w:themeColor="text1"/>
        </w:rPr>
        <w:t xml:space="preserve"> Zaměstnanc</w:t>
      </w:r>
      <w:r w:rsidR="0066667F" w:rsidRPr="007F077C">
        <w:rPr>
          <w:rFonts w:asciiTheme="minorHAnsi" w:hAnsiTheme="minorHAnsi" w:cstheme="minorHAnsi"/>
          <w:color w:val="000000" w:themeColor="text1"/>
        </w:rPr>
        <w:t>i jsou pravidelně pro</w:t>
      </w:r>
      <w:r w:rsidR="00875F9E" w:rsidRPr="007F077C">
        <w:rPr>
          <w:rFonts w:asciiTheme="minorHAnsi" w:hAnsiTheme="minorHAnsi" w:cstheme="minorHAnsi"/>
          <w:color w:val="000000" w:themeColor="text1"/>
        </w:rPr>
        <w:t>školování v oblasti</w:t>
      </w:r>
      <w:r w:rsidRPr="007F077C">
        <w:rPr>
          <w:rFonts w:asciiTheme="minorHAnsi" w:hAnsiTheme="minorHAnsi" w:cstheme="minorHAnsi"/>
          <w:color w:val="000000" w:themeColor="text1"/>
        </w:rPr>
        <w:t> BOZP a PO. Každoročně probíhají zkoušky řidičů referentských vozidel a zkoušky řidičů s profesní způsobilostí. V pravidelných intervalech probíhá školení strojníků zvedací plošiny, svářečského oprávnění, práce s řetězovými stroji a křovinořezy</w:t>
      </w:r>
      <w:r w:rsidR="00875F9E" w:rsidRPr="007F077C">
        <w:rPr>
          <w:rFonts w:asciiTheme="minorHAnsi" w:hAnsiTheme="minorHAnsi" w:cstheme="minorHAnsi"/>
          <w:color w:val="000000" w:themeColor="text1"/>
        </w:rPr>
        <w:t>. Školení probíhají</w:t>
      </w:r>
      <w:r w:rsidR="001D7352" w:rsidRPr="007F077C">
        <w:rPr>
          <w:rFonts w:asciiTheme="minorHAnsi" w:hAnsiTheme="minorHAnsi" w:cstheme="minorHAnsi"/>
          <w:color w:val="000000" w:themeColor="text1"/>
        </w:rPr>
        <w:t xml:space="preserve"> i na</w:t>
      </w:r>
      <w:r w:rsidR="00875F9E" w:rsidRPr="007F077C">
        <w:rPr>
          <w:rFonts w:asciiTheme="minorHAnsi" w:hAnsiTheme="minorHAnsi" w:cstheme="minorHAnsi"/>
          <w:color w:val="000000" w:themeColor="text1"/>
        </w:rPr>
        <w:t xml:space="preserve"> práci s nebezpečnými látkami při aplikaci</w:t>
      </w:r>
      <w:r w:rsidR="001D7352" w:rsidRPr="007F077C">
        <w:rPr>
          <w:rFonts w:asciiTheme="minorHAnsi" w:hAnsiTheme="minorHAnsi" w:cstheme="minorHAnsi"/>
          <w:color w:val="000000" w:themeColor="text1"/>
        </w:rPr>
        <w:t xml:space="preserve"> postřik</w:t>
      </w:r>
      <w:r w:rsidR="00875F9E" w:rsidRPr="007F077C">
        <w:rPr>
          <w:rFonts w:asciiTheme="minorHAnsi" w:hAnsiTheme="minorHAnsi" w:cstheme="minorHAnsi"/>
          <w:color w:val="000000" w:themeColor="text1"/>
        </w:rPr>
        <w:t>ů při ošetřování rostlin a hubení plevele</w:t>
      </w:r>
      <w:r w:rsidR="001D7352" w:rsidRPr="007F077C">
        <w:rPr>
          <w:rFonts w:asciiTheme="minorHAnsi" w:hAnsiTheme="minorHAnsi" w:cstheme="minorHAnsi"/>
          <w:color w:val="000000" w:themeColor="text1"/>
        </w:rPr>
        <w:t>.</w:t>
      </w:r>
      <w:r w:rsidR="00AB748D" w:rsidRPr="007F077C">
        <w:rPr>
          <w:rFonts w:asciiTheme="minorHAnsi" w:hAnsiTheme="minorHAnsi" w:cstheme="minorHAnsi"/>
          <w:color w:val="000000" w:themeColor="text1"/>
        </w:rPr>
        <w:t xml:space="preserve"> Přes pravidelné školení pracovníků na úseku bezpečnosti práce a PO si </w:t>
      </w:r>
      <w:r w:rsidR="003322CD" w:rsidRPr="007F077C">
        <w:rPr>
          <w:rFonts w:asciiTheme="minorHAnsi" w:hAnsiTheme="minorHAnsi" w:cstheme="minorHAnsi"/>
          <w:color w:val="000000" w:themeColor="text1"/>
        </w:rPr>
        <w:t>jeden zaměstnanec</w:t>
      </w:r>
      <w:r w:rsidR="00AB748D" w:rsidRPr="007F077C">
        <w:rPr>
          <w:rFonts w:asciiTheme="minorHAnsi" w:hAnsiTheme="minorHAnsi" w:cstheme="minorHAnsi"/>
          <w:color w:val="000000" w:themeColor="text1"/>
        </w:rPr>
        <w:t xml:space="preserve"> způsobili pracovní úraz. </w:t>
      </w:r>
      <w:r w:rsidR="00EE5DFC" w:rsidRPr="007F077C">
        <w:rPr>
          <w:rFonts w:asciiTheme="minorHAnsi" w:hAnsiTheme="minorHAnsi" w:cstheme="minorHAnsi"/>
          <w:color w:val="000000" w:themeColor="text1"/>
        </w:rPr>
        <w:t>Jeden zaměstnanec pokračoval ve stavu pracovní neschopnosti do 20. 5. 2020.</w:t>
      </w:r>
    </w:p>
    <w:p w:rsidR="00FA5E40" w:rsidRPr="00620139" w:rsidRDefault="007F077C" w:rsidP="007F077C">
      <w:pPr>
        <w:pStyle w:val="Normlnweb"/>
        <w:spacing w:before="0" w:beforeAutospacing="0" w:after="0" w:line="276" w:lineRule="auto"/>
        <w:jc w:val="both"/>
        <w:rPr>
          <w:rFonts w:asciiTheme="minorHAnsi" w:hAnsiTheme="minorHAnsi" w:cstheme="minorHAnsi"/>
          <w:color w:val="000000" w:themeColor="text1"/>
        </w:rPr>
      </w:pPr>
      <w:r>
        <w:rPr>
          <w:rFonts w:asciiTheme="minorHAnsi" w:hAnsiTheme="minorHAnsi" w:cstheme="minorHAnsi"/>
          <w:color w:val="000000" w:themeColor="text1"/>
        </w:rPr>
        <w:t>Ú</w:t>
      </w:r>
      <w:r w:rsidR="00C644C9" w:rsidRPr="007F077C">
        <w:rPr>
          <w:rFonts w:asciiTheme="minorHAnsi" w:hAnsiTheme="minorHAnsi" w:cstheme="minorHAnsi"/>
          <w:color w:val="000000" w:themeColor="text1"/>
        </w:rPr>
        <w:t>čtárna absolvovala semináře: zdaňování platů a mezd, důchodové pojištění, r</w:t>
      </w:r>
      <w:r w:rsidR="004C63E6" w:rsidRPr="007F077C">
        <w:rPr>
          <w:rFonts w:asciiTheme="minorHAnsi" w:hAnsiTheme="minorHAnsi" w:cstheme="minorHAnsi"/>
          <w:color w:val="000000" w:themeColor="text1"/>
        </w:rPr>
        <w:t>oční zúčtování mezd</w:t>
      </w:r>
      <w:r w:rsidR="00C644C9" w:rsidRPr="007F077C">
        <w:rPr>
          <w:rFonts w:asciiTheme="minorHAnsi" w:hAnsiTheme="minorHAnsi" w:cstheme="minorHAnsi"/>
          <w:color w:val="000000" w:themeColor="text1"/>
        </w:rPr>
        <w:t xml:space="preserve">. </w:t>
      </w:r>
      <w:r w:rsidR="00657B86" w:rsidRPr="007F077C">
        <w:rPr>
          <w:rFonts w:asciiTheme="minorHAnsi" w:hAnsiTheme="minorHAnsi" w:cstheme="minorHAnsi"/>
          <w:color w:val="000000" w:themeColor="text1"/>
        </w:rPr>
        <w:t>Průběžně</w:t>
      </w:r>
      <w:r w:rsidR="001D7352" w:rsidRPr="007F077C">
        <w:rPr>
          <w:rFonts w:asciiTheme="minorHAnsi" w:hAnsiTheme="minorHAnsi" w:cstheme="minorHAnsi"/>
          <w:color w:val="000000" w:themeColor="text1"/>
        </w:rPr>
        <w:t xml:space="preserve"> probíhají </w:t>
      </w:r>
      <w:r w:rsidR="00657B86" w:rsidRPr="007F077C">
        <w:rPr>
          <w:rFonts w:asciiTheme="minorHAnsi" w:hAnsiTheme="minorHAnsi" w:cstheme="minorHAnsi"/>
          <w:color w:val="000000" w:themeColor="text1"/>
        </w:rPr>
        <w:t>preventivní</w:t>
      </w:r>
      <w:r w:rsidR="001D7352" w:rsidRPr="007F077C">
        <w:rPr>
          <w:rFonts w:asciiTheme="minorHAnsi" w:hAnsiTheme="minorHAnsi" w:cstheme="minorHAnsi"/>
          <w:color w:val="000000" w:themeColor="text1"/>
        </w:rPr>
        <w:t xml:space="preserve"> lékařské prohlídky u závodního lékaře.</w:t>
      </w:r>
      <w:r w:rsidR="00743854" w:rsidRPr="007F077C">
        <w:rPr>
          <w:rFonts w:asciiTheme="minorHAnsi" w:hAnsiTheme="minorHAnsi" w:cstheme="minorHAnsi"/>
          <w:color w:val="000000" w:themeColor="text1"/>
        </w:rPr>
        <w:t xml:space="preserve"> </w:t>
      </w:r>
    </w:p>
    <w:p w:rsidR="00D319C7" w:rsidRDefault="007A6359" w:rsidP="00F423A5">
      <w:pPr>
        <w:pStyle w:val="Normlnweb"/>
        <w:spacing w:before="0" w:beforeAutospacing="0" w:after="0" w:line="276" w:lineRule="auto"/>
        <w:jc w:val="both"/>
        <w:rPr>
          <w:rFonts w:asciiTheme="minorHAnsi" w:hAnsiTheme="minorHAnsi" w:cstheme="minorHAnsi"/>
          <w:b/>
          <w:sz w:val="44"/>
          <w:szCs w:val="44"/>
        </w:rPr>
      </w:pPr>
      <w:r w:rsidRPr="00437BC3">
        <w:rPr>
          <w:rFonts w:asciiTheme="minorHAnsi" w:hAnsiTheme="minorHAnsi" w:cstheme="minorHAnsi"/>
          <w:b/>
          <w:sz w:val="44"/>
          <w:szCs w:val="44"/>
        </w:rPr>
        <w:lastRenderedPageBreak/>
        <w:t xml:space="preserve">3. </w:t>
      </w:r>
      <w:r w:rsidR="00DC5F61" w:rsidRPr="00437BC3">
        <w:rPr>
          <w:rFonts w:asciiTheme="minorHAnsi" w:hAnsiTheme="minorHAnsi" w:cstheme="minorHAnsi"/>
          <w:b/>
          <w:sz w:val="44"/>
          <w:szCs w:val="44"/>
        </w:rPr>
        <w:t>Plnění ú</w:t>
      </w:r>
      <w:r w:rsidR="00A54FE9" w:rsidRPr="00437BC3">
        <w:rPr>
          <w:rFonts w:asciiTheme="minorHAnsi" w:hAnsiTheme="minorHAnsi" w:cstheme="minorHAnsi"/>
          <w:b/>
          <w:sz w:val="44"/>
          <w:szCs w:val="44"/>
        </w:rPr>
        <w:t>kol</w:t>
      </w:r>
      <w:r w:rsidR="00DC5F61" w:rsidRPr="00437BC3">
        <w:rPr>
          <w:rFonts w:asciiTheme="minorHAnsi" w:hAnsiTheme="minorHAnsi" w:cstheme="minorHAnsi"/>
          <w:b/>
          <w:sz w:val="44"/>
          <w:szCs w:val="44"/>
        </w:rPr>
        <w:t>ů</w:t>
      </w:r>
      <w:r w:rsidR="00A54FE9" w:rsidRPr="00437BC3">
        <w:rPr>
          <w:rFonts w:asciiTheme="minorHAnsi" w:hAnsiTheme="minorHAnsi" w:cstheme="minorHAnsi"/>
          <w:b/>
          <w:sz w:val="44"/>
          <w:szCs w:val="44"/>
        </w:rPr>
        <w:t xml:space="preserve"> </w:t>
      </w:r>
      <w:r w:rsidR="000E379D" w:rsidRPr="00437BC3">
        <w:rPr>
          <w:rFonts w:asciiTheme="minorHAnsi" w:hAnsiTheme="minorHAnsi" w:cstheme="minorHAnsi"/>
          <w:b/>
          <w:sz w:val="44"/>
          <w:szCs w:val="44"/>
        </w:rPr>
        <w:t>v oblasti hospodaření</w:t>
      </w:r>
    </w:p>
    <w:p w:rsidR="008D37FD" w:rsidRPr="00A750F8" w:rsidRDefault="008D37FD" w:rsidP="00F423A5">
      <w:pPr>
        <w:pStyle w:val="Odstavecseseznamem"/>
        <w:ind w:left="0"/>
        <w:jc w:val="both"/>
        <w:rPr>
          <w:rFonts w:asciiTheme="minorHAnsi" w:hAnsiTheme="minorHAnsi" w:cstheme="minorHAnsi"/>
          <w:b/>
          <w:sz w:val="28"/>
          <w:szCs w:val="28"/>
        </w:rPr>
      </w:pPr>
      <w:r w:rsidRPr="00A750F8">
        <w:rPr>
          <w:rFonts w:asciiTheme="minorHAnsi" w:hAnsiTheme="minorHAnsi" w:cstheme="minorHAnsi"/>
          <w:b/>
          <w:sz w:val="28"/>
          <w:szCs w:val="28"/>
        </w:rPr>
        <w:t>3.1. Výrazné odchylky ve vývoji položek nákladů a výnosů k původnímu rozpočtu</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 xml:space="preserve">Hospodaření TS se řídí schváleným rozpočtem RM dne 14. 12. 2020, usnesení 1396/95/RM/2020. Změny v rozpočtu byly prováděny v souladu se směrnicí č. 3/2021určující vztahy a hospodaření příspěvkových organizací. </w:t>
      </w:r>
    </w:p>
    <w:p w:rsidR="008D37FD" w:rsidRPr="008D37FD" w:rsidRDefault="008D37FD" w:rsidP="00F423A5">
      <w:pPr>
        <w:spacing w:after="0" w:line="276" w:lineRule="auto"/>
        <w:jc w:val="both"/>
        <w:rPr>
          <w:rFonts w:asciiTheme="minorHAnsi" w:hAnsiTheme="minorHAnsi" w:cstheme="minorHAnsi"/>
          <w:sz w:val="24"/>
          <w:szCs w:val="24"/>
        </w:rPr>
      </w:pPr>
      <w:r w:rsidRPr="008D37FD">
        <w:rPr>
          <w:rFonts w:asciiTheme="minorHAnsi" w:hAnsiTheme="minorHAnsi" w:cstheme="minorHAnsi"/>
          <w:sz w:val="24"/>
          <w:szCs w:val="24"/>
        </w:rPr>
        <w:t xml:space="preserve">Rozpočtovými opatřením, podléhající schválení RM, byly převedeny finanční prostředky z rezervního fondu ve výši 772.866,- Kč k dalšímu rozvoji činnosti. RO č. 4/2021 navýšeny provozní služby k dokončení bezpečnostního řezu stromů v zámeckém parku a účet opravy, kde z důvodu neočekávané závady na vozidle Piaggio Porter háček došlo k výraznému snížení stavu účtu oprav. </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 xml:space="preserve">Rozpočtovým opatřením č. 8 a 9/2021 bylo RM schváleno čerpání rezervního a investičního fondu k nákupu náhradních dílů k zametacímu stroji Hako City Master a k mlecímu stroji SEKO Samuraj, navýšení účtu 511 z důvodu přípravy tří vozidel na STK (Renault, Multicar a Mitsubischi), navýšení účtu 518 k provedení revizí mostů v rámci PPO, částečné revizi VO, revizi elektro zařízení. U kapitoly Hřbitov pro nájemné za mobilní WC a potřebné služby pro zpracování biomasy na kompostárně v rozsahu mletí a katrování. Zvýšené tržby na koupališti ve výši 573.000,- byly napojeny na rozpočet RO č. 13/2021 k pokrytí nákladů na výměnu přípojného potrubí k filtru pískové filtrace, výměnu odtokového potrubí přepadového systému z velkého bazénu, akrylátové nátěry středního bazénu, výměna zářivkových těles za úsporné LED tělesa na sociálních zařízeních koupaliště a ve skladu posypového materiálu v areálu kotelny ZH, výměny dvou vrat v objektu TS. </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 xml:space="preserve">V rámci vlastních rozpočtových opatření byly provedeny změny v rámci účtu 521 z důvodu nemocnosti pracovníků u analytiky náhrady DNP a analytiky OON v kapitole hřbitov, posílení učtu 549 z důvodu nového ohodnocení pojištěného majetku. Úsporou na účtu 503 spotřeba ostatních neskladovatelných dodávek  - voda, byl posílen účet 501 analytiky PHM (růst cen a rozšíření vozového parku), materiál na opravu a údržbu (náhradní díly pro zastaralou techniku) a účet 558 na nákup DDHM pro středisko ČM+VZ a TS. </w:t>
      </w:r>
    </w:p>
    <w:p w:rsidR="00620139"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Výsledek hospodaření za rok 2021 v hlavní činnosti je 623.510,54 Kč. Je složen z nedočerpaných rozpočtovaných položek především u energie cca 257.000,- Kč, mzdových nákladů cca 111.000,- Kč vlivem delší nemocnosti a personálních změn, u odpisů majetku 45.000,- z důvodu dodání nového auta v měsíci březnu, odpis plánován již od měsíce ledna a z vlastní činnosti je ve výsledku hospodaření cca 134.000,- Kč, např. z prodeje kompostu 102.695,- Kč, služby na hřbitově 22.902,- Kč.</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Výnosy z vlastní činnosti jsou v kapitole hřbitov plněny na 139,57 %, což je ovlivněno zvýšením ceny za služby o 5,- Kč/m</w:t>
      </w:r>
      <w:r w:rsidRPr="008D37FD">
        <w:rPr>
          <w:rFonts w:asciiTheme="minorHAnsi" w:hAnsiTheme="minorHAnsi" w:cstheme="minorHAnsi"/>
          <w:sz w:val="24"/>
          <w:szCs w:val="24"/>
          <w:vertAlign w:val="superscript"/>
        </w:rPr>
        <w:t>2</w:t>
      </w:r>
      <w:r w:rsidRPr="008D37FD">
        <w:rPr>
          <w:rFonts w:asciiTheme="minorHAnsi" w:hAnsiTheme="minorHAnsi" w:cstheme="minorHAnsi"/>
          <w:sz w:val="24"/>
          <w:szCs w:val="24"/>
        </w:rPr>
        <w:t xml:space="preserve">z výměry hrobového místa. V kapitole koupaliště splněny na 152,30 %, dle upraveného rozpočtu 100,5 %. Sezona byla zahájena až 5. 6. 2020 z důvodu chladného počasí na přelomu května a června a také po zavření 24. 8.2021 vlivem deštivého </w:t>
      </w:r>
      <w:r w:rsidRPr="008D37FD">
        <w:rPr>
          <w:rFonts w:asciiTheme="minorHAnsi" w:hAnsiTheme="minorHAnsi" w:cstheme="minorHAnsi"/>
          <w:sz w:val="24"/>
          <w:szCs w:val="24"/>
        </w:rPr>
        <w:lastRenderedPageBreak/>
        <w:t>počasí se již koupaliště neotevřelo, přesto tržby za letošní sezonu dosáhly výše 1.647.642,72 Kč.  Prodejem kompostu dosaženo 132.695,- Kč.</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Nákladové položky čerpány na 97,97 %. K výraznému čerpání došlo v položce materiál na opravu a údržbu a opravy a servis strojů a zařízení. Oprava vozidla PP háček z důvodu neočekávané závady dosáhla výše cca 390.000,- Kč. Proto bylo nutno navýšit finanční prostředky u oprav výše uvedeným RO č. 8/2021 k pokrytí pravidelných nákladů na přípravu vozidel na STK a servisů nové techniky.  Navýšeny byly také prostředky na opravu komunikací po zimním období a obnovení dopravního značení, kde skutečné náklady dosáhly 113,59 % plánovaného rozpočtu.</w:t>
      </w:r>
    </w:p>
    <w:p w:rsidR="008D37FD" w:rsidRPr="008D37FD" w:rsidRDefault="008D37FD" w:rsidP="00620139">
      <w:pPr>
        <w:spacing w:after="0" w:line="276" w:lineRule="auto"/>
        <w:ind w:firstLine="708"/>
        <w:jc w:val="both"/>
        <w:rPr>
          <w:rFonts w:asciiTheme="minorHAnsi" w:hAnsiTheme="minorHAnsi" w:cstheme="minorHAnsi"/>
          <w:sz w:val="24"/>
          <w:szCs w:val="24"/>
        </w:rPr>
      </w:pPr>
      <w:r w:rsidRPr="008D37FD">
        <w:rPr>
          <w:rFonts w:asciiTheme="minorHAnsi" w:hAnsiTheme="minorHAnsi" w:cstheme="minorHAnsi"/>
          <w:sz w:val="24"/>
          <w:szCs w:val="24"/>
        </w:rPr>
        <w:t>K nárůstu došlo také u položky PHM vlivem neustále stoupajících cen za pohonné hmoty a rozšířenému stavu techniky (provoz nového zařízení na likvidaci plevele a nákladního automobilu Bokimobil). Zvýšené čerpání bylo také u některých položek účtu 518. Např. likvidace odpadu v kapitole čistota města, neboť mimo běžný odpad byly ukládány na skládku i smetky z úklidu vozovek, u položky provozní náklady v kapitole kompostárna náklady na zpracování biomasy jako mletí a přesívání.</w:t>
      </w:r>
    </w:p>
    <w:p w:rsidR="008D37FD" w:rsidRPr="008D37FD" w:rsidRDefault="008D37FD" w:rsidP="008D37FD">
      <w:pPr>
        <w:spacing w:after="0" w:line="276" w:lineRule="auto"/>
        <w:rPr>
          <w:rFonts w:asciiTheme="minorHAnsi" w:hAnsiTheme="minorHAnsi" w:cstheme="minorHAnsi"/>
          <w:sz w:val="24"/>
          <w:szCs w:val="24"/>
        </w:rPr>
      </w:pPr>
    </w:p>
    <w:p w:rsidR="008D37FD" w:rsidRPr="00E27023" w:rsidRDefault="008D37FD" w:rsidP="008D37FD">
      <w:pPr>
        <w:spacing w:after="0"/>
        <w:rPr>
          <w:rFonts w:asciiTheme="minorHAnsi" w:eastAsia="Times New Roman" w:hAnsiTheme="minorHAnsi" w:cstheme="minorHAnsi"/>
          <w:bCs/>
          <w:color w:val="000000"/>
          <w:sz w:val="24"/>
          <w:szCs w:val="24"/>
          <w:lang w:eastAsia="cs-CZ"/>
        </w:rPr>
      </w:pPr>
      <w:r w:rsidRPr="00E27023">
        <w:rPr>
          <w:rFonts w:asciiTheme="minorHAnsi" w:eastAsia="Lucida Sans Unicode" w:hAnsiTheme="minorHAnsi" w:cstheme="minorHAnsi"/>
          <w:b/>
          <w:iCs/>
          <w:color w:val="000000"/>
          <w:sz w:val="24"/>
          <w:szCs w:val="24"/>
        </w:rPr>
        <w:t>3.1.1. Přehled spotřeby el. energie, plynu a vody v TSMS</w:t>
      </w:r>
    </w:p>
    <w:p w:rsidR="008D37FD" w:rsidRPr="00E27023" w:rsidRDefault="008D37FD" w:rsidP="008D37FD">
      <w:pPr>
        <w:spacing w:after="0"/>
        <w:rPr>
          <w:rFonts w:asciiTheme="minorHAnsi" w:eastAsia="Lucida Sans Unicode" w:hAnsiTheme="minorHAnsi" w:cstheme="minorHAnsi"/>
          <w:b/>
          <w:iCs/>
          <w:color w:val="000000"/>
          <w:sz w:val="24"/>
          <w:szCs w:val="24"/>
        </w:rPr>
      </w:pPr>
      <w:r w:rsidRPr="00E27023">
        <w:rPr>
          <w:rFonts w:asciiTheme="minorHAnsi" w:eastAsia="Lucida Sans Unicode" w:hAnsiTheme="minorHAnsi" w:cstheme="minorHAnsi"/>
          <w:b/>
          <w:iCs/>
          <w:color w:val="000000"/>
          <w:sz w:val="24"/>
          <w:szCs w:val="24"/>
        </w:rPr>
        <w:t xml:space="preserve"> </w:t>
      </w:r>
    </w:p>
    <w:tbl>
      <w:tblPr>
        <w:tblW w:w="9214" w:type="dxa"/>
        <w:tblInd w:w="55" w:type="dxa"/>
        <w:tblLayout w:type="fixed"/>
        <w:tblCellMar>
          <w:top w:w="55" w:type="dxa"/>
          <w:left w:w="55" w:type="dxa"/>
          <w:bottom w:w="55" w:type="dxa"/>
          <w:right w:w="55" w:type="dxa"/>
        </w:tblCellMar>
        <w:tblLook w:val="0000"/>
      </w:tblPr>
      <w:tblGrid>
        <w:gridCol w:w="1665"/>
        <w:gridCol w:w="1935"/>
        <w:gridCol w:w="1920"/>
        <w:gridCol w:w="1851"/>
        <w:gridCol w:w="1843"/>
      </w:tblGrid>
      <w:tr w:rsidR="008D37FD" w:rsidRPr="00E27023" w:rsidTr="008D37FD">
        <w:tc>
          <w:tcPr>
            <w:tcW w:w="1665" w:type="dxa"/>
            <w:tcBorders>
              <w:top w:val="single" w:sz="8" w:space="0" w:color="000000"/>
              <w:left w:val="single" w:sz="8" w:space="0" w:color="000000"/>
              <w:bottom w:val="single" w:sz="4" w:space="0" w:color="000000"/>
            </w:tcBorders>
            <w:shd w:val="clear" w:color="auto" w:fill="C6D9F1"/>
          </w:tcPr>
          <w:p w:rsidR="008D37FD" w:rsidRPr="00E27023" w:rsidRDefault="008D37FD" w:rsidP="008D37FD">
            <w:pPr>
              <w:pStyle w:val="Nadpistabulky"/>
              <w:snapToGrid w:val="0"/>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Rok 2021</w:t>
            </w:r>
          </w:p>
        </w:tc>
        <w:tc>
          <w:tcPr>
            <w:tcW w:w="1935"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 xml:space="preserve">El.energie </w:t>
            </w:r>
          </w:p>
          <w:p w:rsidR="008D37FD" w:rsidRPr="00E27023" w:rsidRDefault="008D37FD" w:rsidP="008D37FD">
            <w:pPr>
              <w:pStyle w:val="Nadpistabulky"/>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v Kč</w:t>
            </w:r>
          </w:p>
        </w:tc>
        <w:tc>
          <w:tcPr>
            <w:tcW w:w="1920"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 xml:space="preserve"> Plyn</w:t>
            </w:r>
          </w:p>
          <w:p w:rsidR="008D37FD" w:rsidRPr="00E27023" w:rsidRDefault="008D37FD" w:rsidP="008D37FD">
            <w:pPr>
              <w:pStyle w:val="Nadpistabulky"/>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 xml:space="preserve">v Kč  </w:t>
            </w:r>
          </w:p>
        </w:tc>
        <w:tc>
          <w:tcPr>
            <w:tcW w:w="1851"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Voda</w:t>
            </w:r>
          </w:p>
          <w:p w:rsidR="008D37FD" w:rsidRPr="00E27023" w:rsidRDefault="008D37FD" w:rsidP="008D37FD">
            <w:pPr>
              <w:pStyle w:val="Nadpistabulky"/>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 xml:space="preserve">v Kč  </w:t>
            </w:r>
          </w:p>
        </w:tc>
        <w:tc>
          <w:tcPr>
            <w:tcW w:w="1843" w:type="dxa"/>
            <w:tcBorders>
              <w:top w:val="single" w:sz="8" w:space="0" w:color="000000"/>
              <w:left w:val="single" w:sz="4" w:space="0" w:color="000000"/>
              <w:bottom w:val="single" w:sz="4" w:space="0" w:color="000000"/>
              <w:right w:val="single" w:sz="8" w:space="0" w:color="000000"/>
            </w:tcBorders>
            <w:shd w:val="clear" w:color="auto" w:fill="C6D9F1"/>
          </w:tcPr>
          <w:p w:rsidR="008D37FD" w:rsidRPr="00E27023" w:rsidRDefault="008D37FD" w:rsidP="008D37FD">
            <w:pPr>
              <w:pStyle w:val="Nadpistabulky"/>
              <w:snapToGrid w:val="0"/>
              <w:rPr>
                <w:rFonts w:asciiTheme="minorHAnsi" w:eastAsia="Times New Roman" w:hAnsiTheme="minorHAnsi" w:cstheme="minorHAnsi"/>
                <w:i w:val="0"/>
                <w:color w:val="auto"/>
              </w:rPr>
            </w:pPr>
            <w:r w:rsidRPr="00E27023">
              <w:rPr>
                <w:rFonts w:asciiTheme="minorHAnsi" w:eastAsia="Times New Roman" w:hAnsiTheme="minorHAnsi" w:cstheme="minorHAnsi"/>
                <w:i w:val="0"/>
                <w:color w:val="auto"/>
              </w:rPr>
              <w:t xml:space="preserve">Celkem </w:t>
            </w:r>
          </w:p>
        </w:tc>
      </w:tr>
      <w:tr w:rsidR="008D37FD" w:rsidRPr="00E27023" w:rsidTr="008D37FD">
        <w:tc>
          <w:tcPr>
            <w:tcW w:w="1665" w:type="dxa"/>
            <w:tcBorders>
              <w:left w:val="single" w:sz="8"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Předpoklad</w:t>
            </w:r>
          </w:p>
        </w:tc>
        <w:tc>
          <w:tcPr>
            <w:tcW w:w="1935"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1.605.000,-</w:t>
            </w:r>
          </w:p>
        </w:tc>
        <w:tc>
          <w:tcPr>
            <w:tcW w:w="1920"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100.000,-</w:t>
            </w:r>
          </w:p>
        </w:tc>
        <w:tc>
          <w:tcPr>
            <w:tcW w:w="185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683.500,-</w:t>
            </w:r>
          </w:p>
        </w:tc>
        <w:tc>
          <w:tcPr>
            <w:tcW w:w="1843"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eastAsia="Times New Roman" w:hAnsiTheme="minorHAnsi" w:cstheme="minorHAnsi"/>
                <w:bCs/>
                <w:color w:val="auto"/>
              </w:rPr>
            </w:pPr>
            <w:r w:rsidRPr="00E27023">
              <w:rPr>
                <w:rFonts w:asciiTheme="minorHAnsi" w:eastAsia="Times New Roman" w:hAnsiTheme="minorHAnsi" w:cstheme="minorHAnsi"/>
                <w:bCs/>
                <w:color w:val="auto"/>
              </w:rPr>
              <w:t>2.388.500,-</w:t>
            </w:r>
          </w:p>
        </w:tc>
      </w:tr>
      <w:tr w:rsidR="008D37FD" w:rsidRPr="00E27023" w:rsidTr="008D37FD">
        <w:tc>
          <w:tcPr>
            <w:tcW w:w="1665" w:type="dxa"/>
            <w:tcBorders>
              <w:left w:val="single" w:sz="8"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Skutečnost</w:t>
            </w:r>
          </w:p>
        </w:tc>
        <w:tc>
          <w:tcPr>
            <w:tcW w:w="1935"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1.379.236,62</w:t>
            </w:r>
          </w:p>
        </w:tc>
        <w:tc>
          <w:tcPr>
            <w:tcW w:w="1920"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68.100,49</w:t>
            </w:r>
          </w:p>
        </w:tc>
        <w:tc>
          <w:tcPr>
            <w:tcW w:w="185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eastAsia="Times New Roman" w:hAnsiTheme="minorHAnsi" w:cstheme="minorHAnsi"/>
                <w:color w:val="auto"/>
              </w:rPr>
            </w:pPr>
            <w:r w:rsidRPr="00E27023">
              <w:rPr>
                <w:rFonts w:asciiTheme="minorHAnsi" w:eastAsia="Times New Roman" w:hAnsiTheme="minorHAnsi" w:cstheme="minorHAnsi"/>
                <w:color w:val="auto"/>
              </w:rPr>
              <w:t>660.229,72</w:t>
            </w:r>
          </w:p>
        </w:tc>
        <w:tc>
          <w:tcPr>
            <w:tcW w:w="1843"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eastAsia="Times New Roman" w:hAnsiTheme="minorHAnsi" w:cstheme="minorHAnsi"/>
                <w:bCs/>
                <w:color w:val="auto"/>
              </w:rPr>
            </w:pPr>
            <w:r w:rsidRPr="00E27023">
              <w:rPr>
                <w:rFonts w:asciiTheme="minorHAnsi" w:eastAsia="Times New Roman" w:hAnsiTheme="minorHAnsi" w:cstheme="minorHAnsi"/>
                <w:bCs/>
                <w:color w:val="auto"/>
              </w:rPr>
              <w:t>2.107.566,83</w:t>
            </w:r>
          </w:p>
        </w:tc>
      </w:tr>
    </w:tbl>
    <w:p w:rsidR="008D37FD" w:rsidRPr="00E27023" w:rsidRDefault="008D37FD" w:rsidP="008D37FD">
      <w:pPr>
        <w:spacing w:after="0"/>
        <w:rPr>
          <w:rFonts w:asciiTheme="minorHAnsi" w:eastAsia="Lucida Sans Unicode" w:hAnsiTheme="minorHAnsi" w:cstheme="minorHAnsi"/>
          <w:b/>
          <w:iCs/>
          <w:color w:val="000000"/>
          <w:sz w:val="24"/>
          <w:szCs w:val="24"/>
        </w:rPr>
      </w:pPr>
    </w:p>
    <w:p w:rsidR="008D37FD" w:rsidRPr="00E27023" w:rsidRDefault="008D37FD" w:rsidP="008D37FD">
      <w:pPr>
        <w:spacing w:after="0"/>
        <w:rPr>
          <w:rFonts w:asciiTheme="minorHAnsi" w:eastAsia="Lucida Sans Unicode" w:hAnsiTheme="minorHAnsi" w:cstheme="minorHAnsi"/>
          <w:b/>
          <w:iCs/>
          <w:color w:val="000000"/>
          <w:sz w:val="24"/>
          <w:szCs w:val="24"/>
        </w:rPr>
      </w:pPr>
      <w:r w:rsidRPr="00E27023">
        <w:rPr>
          <w:rFonts w:asciiTheme="minorHAnsi" w:eastAsia="Lucida Sans Unicode" w:hAnsiTheme="minorHAnsi" w:cstheme="minorHAnsi"/>
          <w:b/>
          <w:iCs/>
          <w:color w:val="000000"/>
          <w:sz w:val="24"/>
          <w:szCs w:val="24"/>
        </w:rPr>
        <w:t>3.1.2.  Elektrická energie, plyn, v</w:t>
      </w:r>
      <w:r w:rsidR="009345B6">
        <w:rPr>
          <w:rFonts w:asciiTheme="minorHAnsi" w:eastAsia="Lucida Sans Unicode" w:hAnsiTheme="minorHAnsi" w:cstheme="minorHAnsi"/>
          <w:b/>
          <w:iCs/>
          <w:color w:val="000000"/>
          <w:sz w:val="24"/>
          <w:szCs w:val="24"/>
        </w:rPr>
        <w:t>oda v Kč dle kapitol za rok 2021</w:t>
      </w:r>
    </w:p>
    <w:p w:rsidR="008D37FD" w:rsidRPr="00E27023" w:rsidRDefault="008D37FD" w:rsidP="008D37FD">
      <w:pPr>
        <w:spacing w:after="0"/>
        <w:rPr>
          <w:rFonts w:asciiTheme="minorHAnsi" w:eastAsia="Lucida Sans Unicode" w:hAnsiTheme="minorHAnsi" w:cstheme="minorHAnsi"/>
          <w:b/>
          <w:iCs/>
          <w:color w:val="000000"/>
          <w:sz w:val="24"/>
          <w:szCs w:val="24"/>
        </w:rPr>
      </w:pPr>
    </w:p>
    <w:tbl>
      <w:tblPr>
        <w:tblW w:w="9214" w:type="dxa"/>
        <w:tblInd w:w="55" w:type="dxa"/>
        <w:tblLayout w:type="fixed"/>
        <w:tblCellMar>
          <w:top w:w="55" w:type="dxa"/>
          <w:left w:w="55" w:type="dxa"/>
          <w:bottom w:w="55" w:type="dxa"/>
          <w:right w:w="55" w:type="dxa"/>
        </w:tblCellMar>
        <w:tblLook w:val="0000"/>
      </w:tblPr>
      <w:tblGrid>
        <w:gridCol w:w="1985"/>
        <w:gridCol w:w="1701"/>
        <w:gridCol w:w="1559"/>
        <w:gridCol w:w="1418"/>
        <w:gridCol w:w="1417"/>
        <w:gridCol w:w="1134"/>
      </w:tblGrid>
      <w:tr w:rsidR="008D37FD" w:rsidRPr="00E27023" w:rsidTr="008D37FD">
        <w:trPr>
          <w:tblHeader/>
        </w:trPr>
        <w:tc>
          <w:tcPr>
            <w:tcW w:w="1985" w:type="dxa"/>
            <w:tcBorders>
              <w:top w:val="single" w:sz="8" w:space="0" w:color="000000"/>
              <w:left w:val="single" w:sz="8" w:space="0" w:color="000000"/>
              <w:bottom w:val="single" w:sz="4"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 xml:space="preserve">Kapitola </w:t>
            </w:r>
          </w:p>
        </w:tc>
        <w:tc>
          <w:tcPr>
            <w:tcW w:w="1701"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el. energie</w:t>
            </w:r>
          </w:p>
        </w:tc>
        <w:tc>
          <w:tcPr>
            <w:tcW w:w="1559"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Plyn</w:t>
            </w:r>
          </w:p>
        </w:tc>
        <w:tc>
          <w:tcPr>
            <w:tcW w:w="1418" w:type="dxa"/>
            <w:tcBorders>
              <w:top w:val="single" w:sz="8" w:space="0" w:color="000000"/>
              <w:left w:val="single" w:sz="4" w:space="0" w:color="000000"/>
              <w:bottom w:val="single" w:sz="4"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Voda</w:t>
            </w:r>
          </w:p>
        </w:tc>
        <w:tc>
          <w:tcPr>
            <w:tcW w:w="1417" w:type="dxa"/>
            <w:tcBorders>
              <w:top w:val="single" w:sz="8" w:space="0" w:color="000000"/>
              <w:left w:val="single" w:sz="4" w:space="0" w:color="000000"/>
              <w:bottom w:val="single" w:sz="4" w:space="0" w:color="000000"/>
              <w:right w:val="single" w:sz="4"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Celkem Kč</w:t>
            </w:r>
          </w:p>
        </w:tc>
        <w:tc>
          <w:tcPr>
            <w:tcW w:w="1134" w:type="dxa"/>
            <w:tcBorders>
              <w:top w:val="single" w:sz="8" w:space="0" w:color="000000"/>
              <w:left w:val="single" w:sz="4" w:space="0" w:color="000000"/>
              <w:bottom w:val="single" w:sz="4" w:space="0" w:color="000000"/>
              <w:right w:val="single" w:sz="8" w:space="0" w:color="000000"/>
            </w:tcBorders>
            <w:shd w:val="clear" w:color="auto" w:fill="C6D9F1"/>
          </w:tcPr>
          <w:p w:rsidR="008D37FD" w:rsidRPr="00E27023" w:rsidRDefault="008D37FD" w:rsidP="008D37FD">
            <w:pPr>
              <w:pStyle w:val="Nadpistabulky"/>
              <w:snapToGrid w:val="0"/>
              <w:rPr>
                <w:rFonts w:asciiTheme="minorHAnsi" w:hAnsiTheme="minorHAnsi" w:cstheme="minorHAnsi"/>
                <w:i w:val="0"/>
              </w:rPr>
            </w:pPr>
            <w:r w:rsidRPr="00E27023">
              <w:rPr>
                <w:rFonts w:asciiTheme="minorHAnsi" w:hAnsiTheme="minorHAnsi" w:cstheme="minorHAnsi"/>
                <w:i w:val="0"/>
              </w:rPr>
              <w:t xml:space="preserve">% z celku </w:t>
            </w:r>
          </w:p>
        </w:tc>
      </w:tr>
      <w:tr w:rsidR="008D37FD" w:rsidRPr="00E27023" w:rsidTr="008D37FD">
        <w:tc>
          <w:tcPr>
            <w:tcW w:w="1985" w:type="dxa"/>
            <w:tcBorders>
              <w:left w:val="single" w:sz="8" w:space="0" w:color="000000"/>
              <w:bottom w:val="single" w:sz="4"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Kompostárna</w:t>
            </w:r>
          </w:p>
        </w:tc>
        <w:tc>
          <w:tcPr>
            <w:tcW w:w="170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559"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7" w:type="dxa"/>
            <w:tcBorders>
              <w:left w:val="single" w:sz="4" w:space="0" w:color="000000"/>
              <w:bottom w:val="single" w:sz="4" w:space="0" w:color="000000"/>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134"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r>
      <w:tr w:rsidR="008D37FD" w:rsidRPr="00E27023" w:rsidTr="008D37FD">
        <w:tc>
          <w:tcPr>
            <w:tcW w:w="1985" w:type="dxa"/>
            <w:tcBorders>
              <w:left w:val="single" w:sz="8" w:space="0" w:color="000000"/>
              <w:bottom w:val="single" w:sz="4"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 xml:space="preserve">TS </w:t>
            </w:r>
          </w:p>
        </w:tc>
        <w:tc>
          <w:tcPr>
            <w:tcW w:w="170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46.232,21</w:t>
            </w:r>
          </w:p>
        </w:tc>
        <w:tc>
          <w:tcPr>
            <w:tcW w:w="1559"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68.100,49</w:t>
            </w:r>
          </w:p>
        </w:tc>
        <w:tc>
          <w:tcPr>
            <w:tcW w:w="1418"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107.224,58</w:t>
            </w:r>
          </w:p>
        </w:tc>
        <w:tc>
          <w:tcPr>
            <w:tcW w:w="1417" w:type="dxa"/>
            <w:tcBorders>
              <w:left w:val="single" w:sz="4" w:space="0" w:color="000000"/>
              <w:bottom w:val="single" w:sz="4" w:space="0" w:color="000000"/>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221.557,28</w:t>
            </w:r>
          </w:p>
        </w:tc>
        <w:tc>
          <w:tcPr>
            <w:tcW w:w="1134"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10,51</w:t>
            </w:r>
          </w:p>
        </w:tc>
      </w:tr>
      <w:tr w:rsidR="008D37FD" w:rsidRPr="00E27023" w:rsidTr="008D37FD">
        <w:tc>
          <w:tcPr>
            <w:tcW w:w="1985" w:type="dxa"/>
            <w:tcBorders>
              <w:left w:val="single" w:sz="8" w:space="0" w:color="000000"/>
              <w:bottom w:val="single" w:sz="4"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Koupaliště</w:t>
            </w:r>
          </w:p>
        </w:tc>
        <w:tc>
          <w:tcPr>
            <w:tcW w:w="170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344.222,64</w:t>
            </w:r>
          </w:p>
        </w:tc>
        <w:tc>
          <w:tcPr>
            <w:tcW w:w="1559"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360.299,21</w:t>
            </w:r>
          </w:p>
        </w:tc>
        <w:tc>
          <w:tcPr>
            <w:tcW w:w="1417" w:type="dxa"/>
            <w:tcBorders>
              <w:left w:val="single" w:sz="4" w:space="0" w:color="000000"/>
              <w:bottom w:val="single" w:sz="4" w:space="0" w:color="000000"/>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704.521,85</w:t>
            </w:r>
          </w:p>
        </w:tc>
        <w:tc>
          <w:tcPr>
            <w:tcW w:w="1134"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33,42</w:t>
            </w:r>
          </w:p>
        </w:tc>
      </w:tr>
      <w:tr w:rsidR="008D37FD" w:rsidRPr="00E27023" w:rsidTr="008D37FD">
        <w:tc>
          <w:tcPr>
            <w:tcW w:w="1985" w:type="dxa"/>
            <w:tcBorders>
              <w:left w:val="single" w:sz="8" w:space="0" w:color="000000"/>
              <w:bottom w:val="single" w:sz="4"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VO</w:t>
            </w:r>
          </w:p>
        </w:tc>
        <w:tc>
          <w:tcPr>
            <w:tcW w:w="170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911.256,69</w:t>
            </w:r>
          </w:p>
        </w:tc>
        <w:tc>
          <w:tcPr>
            <w:tcW w:w="1559"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7" w:type="dxa"/>
            <w:tcBorders>
              <w:left w:val="single" w:sz="4" w:space="0" w:color="000000"/>
              <w:bottom w:val="single" w:sz="4" w:space="0" w:color="000000"/>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911.256,69</w:t>
            </w:r>
          </w:p>
        </w:tc>
        <w:tc>
          <w:tcPr>
            <w:tcW w:w="1134"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43,23</w:t>
            </w:r>
          </w:p>
        </w:tc>
      </w:tr>
      <w:tr w:rsidR="008D37FD" w:rsidRPr="00E27023" w:rsidTr="008D37FD">
        <w:tc>
          <w:tcPr>
            <w:tcW w:w="1985" w:type="dxa"/>
            <w:tcBorders>
              <w:left w:val="single" w:sz="8" w:space="0" w:color="000000"/>
              <w:bottom w:val="single" w:sz="4"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Hřbitov</w:t>
            </w:r>
          </w:p>
        </w:tc>
        <w:tc>
          <w:tcPr>
            <w:tcW w:w="1701"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559"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left w:val="single" w:sz="4" w:space="0" w:color="000000"/>
              <w:bottom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2.642,00</w:t>
            </w:r>
          </w:p>
        </w:tc>
        <w:tc>
          <w:tcPr>
            <w:tcW w:w="1417" w:type="dxa"/>
            <w:tcBorders>
              <w:left w:val="single" w:sz="4" w:space="0" w:color="000000"/>
              <w:bottom w:val="single" w:sz="4" w:space="0" w:color="000000"/>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2.642,00</w:t>
            </w:r>
          </w:p>
        </w:tc>
        <w:tc>
          <w:tcPr>
            <w:tcW w:w="1134" w:type="dxa"/>
            <w:tcBorders>
              <w:left w:val="single" w:sz="4" w:space="0" w:color="000000"/>
              <w:bottom w:val="single" w:sz="4" w:space="0" w:color="000000"/>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 xml:space="preserve"> 0,12</w:t>
            </w:r>
          </w:p>
        </w:tc>
      </w:tr>
      <w:tr w:rsidR="008D37FD" w:rsidRPr="00E27023" w:rsidTr="008D37FD">
        <w:tc>
          <w:tcPr>
            <w:tcW w:w="1985" w:type="dxa"/>
            <w:tcBorders>
              <w:left w:val="single" w:sz="8" w:space="0" w:color="000000"/>
              <w:bottom w:val="single" w:sz="4" w:space="0" w:color="auto"/>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Péče o vzhled obcí</w:t>
            </w:r>
          </w:p>
        </w:tc>
        <w:tc>
          <w:tcPr>
            <w:tcW w:w="1701" w:type="dxa"/>
            <w:tcBorders>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4.731,01</w:t>
            </w:r>
          </w:p>
        </w:tc>
        <w:tc>
          <w:tcPr>
            <w:tcW w:w="1559" w:type="dxa"/>
            <w:tcBorders>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41.738,93</w:t>
            </w:r>
          </w:p>
        </w:tc>
        <w:tc>
          <w:tcPr>
            <w:tcW w:w="1417" w:type="dxa"/>
            <w:tcBorders>
              <w:left w:val="single" w:sz="4" w:space="0" w:color="000000"/>
              <w:bottom w:val="single" w:sz="4" w:space="0" w:color="auto"/>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46.469,94</w:t>
            </w:r>
          </w:p>
        </w:tc>
        <w:tc>
          <w:tcPr>
            <w:tcW w:w="1134" w:type="dxa"/>
            <w:tcBorders>
              <w:left w:val="single" w:sz="4" w:space="0" w:color="000000"/>
              <w:bottom w:val="single" w:sz="4" w:space="0" w:color="auto"/>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 xml:space="preserve"> 2,21</w:t>
            </w:r>
          </w:p>
        </w:tc>
      </w:tr>
      <w:tr w:rsidR="008D37FD" w:rsidRPr="00E27023" w:rsidTr="008D37FD">
        <w:tc>
          <w:tcPr>
            <w:tcW w:w="1985" w:type="dxa"/>
            <w:tcBorders>
              <w:top w:val="single" w:sz="4" w:space="0" w:color="auto"/>
              <w:left w:val="single" w:sz="8" w:space="0" w:color="000000"/>
              <w:bottom w:val="single" w:sz="4" w:space="0" w:color="auto"/>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 xml:space="preserve">Stadion </w:t>
            </w:r>
          </w:p>
        </w:tc>
        <w:tc>
          <w:tcPr>
            <w:tcW w:w="1701" w:type="dxa"/>
            <w:tcBorders>
              <w:top w:val="single" w:sz="4" w:space="0" w:color="auto"/>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72.794,07</w:t>
            </w:r>
          </w:p>
        </w:tc>
        <w:tc>
          <w:tcPr>
            <w:tcW w:w="1559" w:type="dxa"/>
            <w:tcBorders>
              <w:top w:val="single" w:sz="4" w:space="0" w:color="auto"/>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w:t>
            </w:r>
          </w:p>
        </w:tc>
        <w:tc>
          <w:tcPr>
            <w:tcW w:w="1418" w:type="dxa"/>
            <w:tcBorders>
              <w:top w:val="single" w:sz="4" w:space="0" w:color="auto"/>
              <w:left w:val="single" w:sz="4" w:space="0" w:color="000000"/>
              <w:bottom w:val="single" w:sz="4" w:space="0" w:color="auto"/>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148.325,00</w:t>
            </w:r>
          </w:p>
        </w:tc>
        <w:tc>
          <w:tcPr>
            <w:tcW w:w="1417" w:type="dxa"/>
            <w:tcBorders>
              <w:top w:val="single" w:sz="4" w:space="0" w:color="auto"/>
              <w:left w:val="single" w:sz="4" w:space="0" w:color="000000"/>
              <w:bottom w:val="single" w:sz="4" w:space="0" w:color="auto"/>
              <w:right w:val="single" w:sz="4"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221.119,07</w:t>
            </w:r>
          </w:p>
        </w:tc>
        <w:tc>
          <w:tcPr>
            <w:tcW w:w="1134" w:type="dxa"/>
            <w:tcBorders>
              <w:top w:val="single" w:sz="4" w:space="0" w:color="auto"/>
              <w:left w:val="single" w:sz="4" w:space="0" w:color="000000"/>
              <w:bottom w:val="single" w:sz="4" w:space="0" w:color="auto"/>
              <w:right w:val="single" w:sz="8" w:space="0" w:color="000000"/>
            </w:tcBorders>
          </w:tcPr>
          <w:p w:rsidR="008D37FD" w:rsidRPr="00E27023" w:rsidRDefault="008D37FD" w:rsidP="008D37FD">
            <w:pPr>
              <w:pStyle w:val="Obsahtabulky"/>
              <w:snapToGrid w:val="0"/>
              <w:jc w:val="center"/>
              <w:rPr>
                <w:rFonts w:asciiTheme="minorHAnsi" w:hAnsiTheme="minorHAnsi" w:cstheme="minorHAnsi"/>
              </w:rPr>
            </w:pPr>
            <w:r w:rsidRPr="00E27023">
              <w:rPr>
                <w:rFonts w:asciiTheme="minorHAnsi" w:hAnsiTheme="minorHAnsi" w:cstheme="minorHAnsi"/>
              </w:rPr>
              <w:t>10,51</w:t>
            </w:r>
          </w:p>
        </w:tc>
      </w:tr>
      <w:tr w:rsidR="008D37FD" w:rsidRPr="00E27023" w:rsidTr="008D37FD">
        <w:tc>
          <w:tcPr>
            <w:tcW w:w="1985" w:type="dxa"/>
            <w:tcBorders>
              <w:top w:val="single" w:sz="4" w:space="0" w:color="auto"/>
              <w:left w:val="single" w:sz="8" w:space="0" w:color="000000"/>
              <w:bottom w:val="single" w:sz="8" w:space="0" w:color="000000"/>
            </w:tcBorders>
            <w:shd w:val="clear" w:color="auto" w:fill="C6D9F1"/>
          </w:tcPr>
          <w:p w:rsidR="008D37FD" w:rsidRPr="00E27023" w:rsidRDefault="008D37FD" w:rsidP="008D37FD">
            <w:pPr>
              <w:pStyle w:val="Obsahtabulky"/>
              <w:snapToGrid w:val="0"/>
              <w:jc w:val="both"/>
              <w:rPr>
                <w:rFonts w:asciiTheme="minorHAnsi" w:hAnsiTheme="minorHAnsi" w:cstheme="minorHAnsi"/>
              </w:rPr>
            </w:pPr>
            <w:r w:rsidRPr="00E27023">
              <w:rPr>
                <w:rFonts w:asciiTheme="minorHAnsi" w:hAnsiTheme="minorHAnsi" w:cstheme="minorHAnsi"/>
              </w:rPr>
              <w:t xml:space="preserve">Celkem </w:t>
            </w:r>
          </w:p>
        </w:tc>
        <w:tc>
          <w:tcPr>
            <w:tcW w:w="1701" w:type="dxa"/>
            <w:tcBorders>
              <w:top w:val="single" w:sz="4" w:space="0" w:color="auto"/>
              <w:left w:val="single" w:sz="4" w:space="0" w:color="000000"/>
              <w:bottom w:val="single" w:sz="8" w:space="0" w:color="000000"/>
            </w:tcBorders>
            <w:shd w:val="clear" w:color="auto" w:fill="C6D9F1"/>
          </w:tcPr>
          <w:p w:rsidR="008D37FD" w:rsidRPr="00E27023" w:rsidRDefault="008D37FD" w:rsidP="008D37FD">
            <w:pPr>
              <w:pStyle w:val="Obsahtabulky"/>
              <w:snapToGrid w:val="0"/>
              <w:jc w:val="center"/>
              <w:rPr>
                <w:rFonts w:asciiTheme="minorHAnsi" w:hAnsiTheme="minorHAnsi" w:cstheme="minorHAnsi"/>
                <w:b/>
                <w:bCs/>
              </w:rPr>
            </w:pPr>
            <w:r w:rsidRPr="00E27023">
              <w:rPr>
                <w:rFonts w:asciiTheme="minorHAnsi" w:hAnsiTheme="minorHAnsi" w:cstheme="minorHAnsi"/>
                <w:b/>
                <w:bCs/>
              </w:rPr>
              <w:t>1.379.236,62</w:t>
            </w:r>
          </w:p>
        </w:tc>
        <w:tc>
          <w:tcPr>
            <w:tcW w:w="1559" w:type="dxa"/>
            <w:tcBorders>
              <w:top w:val="single" w:sz="4" w:space="0" w:color="auto"/>
              <w:left w:val="single" w:sz="4" w:space="0" w:color="000000"/>
              <w:bottom w:val="single" w:sz="8" w:space="0" w:color="000000"/>
            </w:tcBorders>
            <w:shd w:val="clear" w:color="auto" w:fill="C6D9F1"/>
          </w:tcPr>
          <w:p w:rsidR="008D37FD" w:rsidRPr="00E27023" w:rsidRDefault="008D37FD" w:rsidP="008D37FD">
            <w:pPr>
              <w:pStyle w:val="Obsahtabulky"/>
              <w:snapToGrid w:val="0"/>
              <w:jc w:val="center"/>
              <w:rPr>
                <w:rFonts w:asciiTheme="minorHAnsi" w:hAnsiTheme="minorHAnsi" w:cstheme="minorHAnsi"/>
                <w:b/>
                <w:bCs/>
              </w:rPr>
            </w:pPr>
            <w:r w:rsidRPr="00E27023">
              <w:rPr>
                <w:rFonts w:asciiTheme="minorHAnsi" w:hAnsiTheme="minorHAnsi" w:cstheme="minorHAnsi"/>
                <w:b/>
                <w:bCs/>
              </w:rPr>
              <w:t>68.100,49</w:t>
            </w:r>
          </w:p>
        </w:tc>
        <w:tc>
          <w:tcPr>
            <w:tcW w:w="1418" w:type="dxa"/>
            <w:tcBorders>
              <w:top w:val="single" w:sz="4" w:space="0" w:color="auto"/>
              <w:left w:val="single" w:sz="4" w:space="0" w:color="000000"/>
              <w:bottom w:val="single" w:sz="8" w:space="0" w:color="000000"/>
            </w:tcBorders>
            <w:shd w:val="clear" w:color="auto" w:fill="C6D9F1"/>
          </w:tcPr>
          <w:p w:rsidR="008D37FD" w:rsidRPr="00E27023" w:rsidRDefault="008D37FD" w:rsidP="008D37FD">
            <w:pPr>
              <w:pStyle w:val="Obsahtabulky"/>
              <w:snapToGrid w:val="0"/>
              <w:jc w:val="center"/>
              <w:rPr>
                <w:rFonts w:asciiTheme="minorHAnsi" w:hAnsiTheme="minorHAnsi" w:cstheme="minorHAnsi"/>
                <w:b/>
                <w:bCs/>
              </w:rPr>
            </w:pPr>
            <w:r w:rsidRPr="00E27023">
              <w:rPr>
                <w:rFonts w:asciiTheme="minorHAnsi" w:hAnsiTheme="minorHAnsi" w:cstheme="minorHAnsi"/>
                <w:b/>
                <w:bCs/>
              </w:rPr>
              <w:t>660.229,72</w:t>
            </w:r>
          </w:p>
        </w:tc>
        <w:tc>
          <w:tcPr>
            <w:tcW w:w="1417" w:type="dxa"/>
            <w:tcBorders>
              <w:top w:val="single" w:sz="4" w:space="0" w:color="auto"/>
              <w:left w:val="single" w:sz="4" w:space="0" w:color="000000"/>
              <w:bottom w:val="single" w:sz="8" w:space="0" w:color="000000"/>
              <w:right w:val="single" w:sz="4" w:space="0" w:color="000000"/>
            </w:tcBorders>
            <w:shd w:val="clear" w:color="auto" w:fill="C6D9F1"/>
          </w:tcPr>
          <w:p w:rsidR="008D37FD" w:rsidRPr="00E27023" w:rsidRDefault="008D37FD" w:rsidP="008D37FD">
            <w:pPr>
              <w:pStyle w:val="Obsahtabulky"/>
              <w:snapToGrid w:val="0"/>
              <w:jc w:val="center"/>
              <w:rPr>
                <w:rFonts w:asciiTheme="minorHAnsi" w:hAnsiTheme="minorHAnsi" w:cstheme="minorHAnsi"/>
                <w:b/>
                <w:bCs/>
              </w:rPr>
            </w:pPr>
            <w:r w:rsidRPr="00E27023">
              <w:rPr>
                <w:rFonts w:asciiTheme="minorHAnsi" w:hAnsiTheme="minorHAnsi" w:cstheme="minorHAnsi"/>
                <w:b/>
                <w:bCs/>
              </w:rPr>
              <w:t>2.107.566,83</w:t>
            </w:r>
          </w:p>
        </w:tc>
        <w:tc>
          <w:tcPr>
            <w:tcW w:w="1134" w:type="dxa"/>
            <w:tcBorders>
              <w:top w:val="single" w:sz="4" w:space="0" w:color="auto"/>
              <w:left w:val="single" w:sz="4" w:space="0" w:color="000000"/>
              <w:bottom w:val="single" w:sz="8" w:space="0" w:color="000000"/>
              <w:right w:val="single" w:sz="8" w:space="0" w:color="000000"/>
            </w:tcBorders>
            <w:shd w:val="clear" w:color="auto" w:fill="C6D9F1"/>
          </w:tcPr>
          <w:p w:rsidR="008D37FD" w:rsidRPr="00E27023" w:rsidRDefault="008D37FD" w:rsidP="008D37FD">
            <w:pPr>
              <w:pStyle w:val="Obsahtabulky"/>
              <w:snapToGrid w:val="0"/>
              <w:jc w:val="center"/>
              <w:rPr>
                <w:rFonts w:asciiTheme="minorHAnsi" w:hAnsiTheme="minorHAnsi" w:cstheme="minorHAnsi"/>
                <w:b/>
                <w:bCs/>
              </w:rPr>
            </w:pPr>
            <w:r w:rsidRPr="00E27023">
              <w:rPr>
                <w:rFonts w:asciiTheme="minorHAnsi" w:hAnsiTheme="minorHAnsi" w:cstheme="minorHAnsi"/>
                <w:b/>
                <w:bCs/>
              </w:rPr>
              <w:t>100,00</w:t>
            </w:r>
          </w:p>
        </w:tc>
      </w:tr>
    </w:tbl>
    <w:p w:rsidR="00D319C7" w:rsidRPr="00F63CAA" w:rsidRDefault="00D319C7" w:rsidP="00F423A5">
      <w:pPr>
        <w:pStyle w:val="Normlnweb"/>
        <w:spacing w:before="0" w:beforeAutospacing="0" w:after="0"/>
        <w:rPr>
          <w:rFonts w:asciiTheme="minorHAnsi" w:hAnsiTheme="minorHAnsi" w:cstheme="minorHAnsi"/>
          <w:b/>
          <w:bCs/>
          <w:color w:val="FF0000"/>
          <w:sz w:val="22"/>
          <w:szCs w:val="22"/>
        </w:rPr>
      </w:pPr>
    </w:p>
    <w:p w:rsidR="00D319C7" w:rsidRDefault="00D319C7" w:rsidP="00D319C7">
      <w:pPr>
        <w:pStyle w:val="Normlnweb"/>
        <w:spacing w:before="0" w:beforeAutospacing="0" w:after="0"/>
        <w:jc w:val="right"/>
        <w:rPr>
          <w:rFonts w:asciiTheme="minorHAnsi" w:hAnsiTheme="minorHAnsi" w:cstheme="minorHAnsi"/>
          <w:b/>
          <w:bCs/>
          <w:color w:val="FF0000"/>
          <w:sz w:val="22"/>
          <w:szCs w:val="22"/>
        </w:rPr>
      </w:pPr>
    </w:p>
    <w:p w:rsidR="00620139" w:rsidRDefault="00620139" w:rsidP="00D319C7">
      <w:pPr>
        <w:pStyle w:val="Normlnweb"/>
        <w:spacing w:before="0" w:beforeAutospacing="0" w:after="0"/>
        <w:jc w:val="right"/>
        <w:rPr>
          <w:rFonts w:asciiTheme="minorHAnsi" w:hAnsiTheme="minorHAnsi" w:cstheme="minorHAnsi"/>
          <w:b/>
          <w:bCs/>
          <w:color w:val="FF0000"/>
          <w:sz w:val="22"/>
          <w:szCs w:val="22"/>
        </w:rPr>
      </w:pPr>
    </w:p>
    <w:p w:rsidR="00620139" w:rsidRDefault="00620139" w:rsidP="00D319C7">
      <w:pPr>
        <w:pStyle w:val="Normlnweb"/>
        <w:spacing w:before="0" w:beforeAutospacing="0" w:after="0"/>
        <w:jc w:val="right"/>
        <w:rPr>
          <w:rFonts w:asciiTheme="minorHAnsi" w:hAnsiTheme="minorHAnsi" w:cstheme="minorHAnsi"/>
          <w:b/>
          <w:bCs/>
          <w:color w:val="FF0000"/>
          <w:sz w:val="22"/>
          <w:szCs w:val="22"/>
        </w:rPr>
      </w:pPr>
    </w:p>
    <w:p w:rsidR="00620139" w:rsidRPr="00F63CAA" w:rsidRDefault="00620139" w:rsidP="00D319C7">
      <w:pPr>
        <w:pStyle w:val="Normlnweb"/>
        <w:spacing w:before="0" w:beforeAutospacing="0" w:after="0"/>
        <w:jc w:val="right"/>
        <w:rPr>
          <w:rFonts w:asciiTheme="minorHAnsi" w:hAnsiTheme="minorHAnsi" w:cstheme="minorHAnsi"/>
          <w:b/>
          <w:bCs/>
          <w:color w:val="FF0000"/>
          <w:sz w:val="22"/>
          <w:szCs w:val="22"/>
        </w:rPr>
      </w:pPr>
    </w:p>
    <w:p w:rsidR="001D7352" w:rsidRPr="00F423A5" w:rsidRDefault="00357715" w:rsidP="001D7352">
      <w:pPr>
        <w:pStyle w:val="Normlnweb"/>
        <w:spacing w:before="0" w:beforeAutospacing="0" w:after="0"/>
        <w:jc w:val="both"/>
        <w:rPr>
          <w:rFonts w:asciiTheme="minorHAnsi" w:hAnsiTheme="minorHAnsi" w:cstheme="minorHAnsi"/>
          <w:b/>
          <w:bCs/>
          <w:sz w:val="28"/>
          <w:szCs w:val="28"/>
        </w:rPr>
      </w:pPr>
      <w:r w:rsidRPr="00F423A5">
        <w:rPr>
          <w:rFonts w:asciiTheme="minorHAnsi" w:hAnsiTheme="minorHAnsi" w:cstheme="minorHAnsi"/>
          <w:b/>
          <w:bCs/>
          <w:sz w:val="28"/>
          <w:szCs w:val="28"/>
        </w:rPr>
        <w:lastRenderedPageBreak/>
        <w:t xml:space="preserve">3.2. </w:t>
      </w:r>
      <w:r w:rsidR="001D7352" w:rsidRPr="00F423A5">
        <w:rPr>
          <w:rFonts w:asciiTheme="minorHAnsi" w:hAnsiTheme="minorHAnsi" w:cstheme="minorHAnsi"/>
          <w:b/>
          <w:bCs/>
          <w:sz w:val="28"/>
          <w:szCs w:val="28"/>
        </w:rPr>
        <w:t>Přehled o tvorbě a čerpání peněžních</w:t>
      </w:r>
      <w:r w:rsidR="00171AA0" w:rsidRPr="00F423A5">
        <w:rPr>
          <w:rFonts w:asciiTheme="minorHAnsi" w:hAnsiTheme="minorHAnsi" w:cstheme="minorHAnsi"/>
          <w:b/>
          <w:bCs/>
          <w:sz w:val="28"/>
          <w:szCs w:val="28"/>
        </w:rPr>
        <w:t xml:space="preserve"> fondů s komentářem k tabulce </w:t>
      </w:r>
      <w:r w:rsidR="009345B6" w:rsidRPr="00F423A5">
        <w:rPr>
          <w:rFonts w:asciiTheme="minorHAnsi" w:hAnsiTheme="minorHAnsi" w:cstheme="minorHAnsi"/>
          <w:b/>
          <w:bCs/>
          <w:sz w:val="28"/>
          <w:szCs w:val="28"/>
        </w:rPr>
        <w:t xml:space="preserve">o </w:t>
      </w:r>
      <w:r w:rsidR="0020020A" w:rsidRPr="00F423A5">
        <w:rPr>
          <w:rFonts w:asciiTheme="minorHAnsi" w:hAnsiTheme="minorHAnsi" w:cstheme="minorHAnsi"/>
          <w:b/>
          <w:bCs/>
          <w:sz w:val="28"/>
          <w:szCs w:val="28"/>
        </w:rPr>
        <w:t>pohybech</w:t>
      </w:r>
      <w:r w:rsidR="001D7352" w:rsidRPr="00F423A5">
        <w:rPr>
          <w:rFonts w:asciiTheme="minorHAnsi" w:hAnsiTheme="minorHAnsi" w:cstheme="minorHAnsi"/>
          <w:b/>
          <w:bCs/>
          <w:sz w:val="28"/>
          <w:szCs w:val="28"/>
        </w:rPr>
        <w:t xml:space="preserve"> na fondech</w:t>
      </w:r>
    </w:p>
    <w:p w:rsidR="00D319C7" w:rsidRPr="00F63CAA" w:rsidRDefault="00D319C7" w:rsidP="001D7352">
      <w:pPr>
        <w:pStyle w:val="Normlnweb"/>
        <w:spacing w:before="0" w:beforeAutospacing="0" w:after="0"/>
        <w:jc w:val="both"/>
        <w:rPr>
          <w:rFonts w:asciiTheme="minorHAnsi" w:hAnsiTheme="minorHAnsi" w:cstheme="minorHAnsi"/>
          <w:b/>
          <w:bCs/>
          <w:color w:val="FF0000"/>
          <w:sz w:val="28"/>
          <w:szCs w:val="28"/>
        </w:rPr>
      </w:pPr>
    </w:p>
    <w:tbl>
      <w:tblPr>
        <w:tblW w:w="8847" w:type="dxa"/>
        <w:tblInd w:w="55" w:type="dxa"/>
        <w:tblCellMar>
          <w:left w:w="70" w:type="dxa"/>
          <w:right w:w="70" w:type="dxa"/>
        </w:tblCellMar>
        <w:tblLook w:val="04A0"/>
      </w:tblPr>
      <w:tblGrid>
        <w:gridCol w:w="2387"/>
        <w:gridCol w:w="523"/>
        <w:gridCol w:w="1136"/>
        <w:gridCol w:w="3554"/>
        <w:gridCol w:w="1334"/>
      </w:tblGrid>
      <w:tr w:rsidR="00F423A5" w:rsidRPr="00F423A5" w:rsidTr="00F423A5">
        <w:trPr>
          <w:trHeight w:val="31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5160" w:type="dxa"/>
            <w:gridSpan w:val="3"/>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b/>
                <w:bCs/>
                <w:sz w:val="24"/>
                <w:szCs w:val="24"/>
                <w:lang w:eastAsia="cs-CZ"/>
              </w:rPr>
            </w:pPr>
            <w:r w:rsidRPr="00F423A5">
              <w:rPr>
                <w:rFonts w:ascii="Cambria" w:eastAsia="Times New Roman" w:hAnsi="Cambria" w:cs="Calibri"/>
                <w:b/>
                <w:bCs/>
                <w:sz w:val="24"/>
                <w:szCs w:val="24"/>
                <w:lang w:eastAsia="cs-CZ"/>
              </w:rPr>
              <w:t>Čerpání fondů k 31.</w:t>
            </w:r>
            <w:r>
              <w:rPr>
                <w:rFonts w:ascii="Cambria" w:eastAsia="Times New Roman" w:hAnsi="Cambria" w:cs="Calibri"/>
                <w:b/>
                <w:bCs/>
                <w:sz w:val="24"/>
                <w:szCs w:val="24"/>
                <w:lang w:eastAsia="cs-CZ"/>
              </w:rPr>
              <w:t xml:space="preserve"> </w:t>
            </w:r>
            <w:r w:rsidRPr="00F423A5">
              <w:rPr>
                <w:rFonts w:ascii="Cambria" w:eastAsia="Times New Roman" w:hAnsi="Cambria" w:cs="Calibri"/>
                <w:b/>
                <w:bCs/>
                <w:sz w:val="24"/>
                <w:szCs w:val="24"/>
                <w:lang w:eastAsia="cs-CZ"/>
              </w:rPr>
              <w:t>12.</w:t>
            </w:r>
            <w:r>
              <w:rPr>
                <w:rFonts w:ascii="Cambria" w:eastAsia="Times New Roman" w:hAnsi="Cambria" w:cs="Calibri"/>
                <w:b/>
                <w:bCs/>
                <w:sz w:val="24"/>
                <w:szCs w:val="24"/>
                <w:lang w:eastAsia="cs-CZ"/>
              </w:rPr>
              <w:t xml:space="preserve"> </w:t>
            </w:r>
            <w:r w:rsidRPr="00F423A5">
              <w:rPr>
                <w:rFonts w:ascii="Cambria" w:eastAsia="Times New Roman" w:hAnsi="Cambria" w:cs="Calibri"/>
                <w:b/>
                <w:bCs/>
                <w:sz w:val="24"/>
                <w:szCs w:val="24"/>
                <w:lang w:eastAsia="cs-CZ"/>
              </w:rPr>
              <w:t>2021</w:t>
            </w: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single" w:sz="4" w:space="0" w:color="auto"/>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xml:space="preserve">Fond odměn </w:t>
            </w:r>
          </w:p>
        </w:tc>
        <w:tc>
          <w:tcPr>
            <w:tcW w:w="47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411</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411-0300</w:t>
            </w:r>
          </w:p>
        </w:tc>
        <w:tc>
          <w:tcPr>
            <w:tcW w:w="3554"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stav fondu k 1.1.2021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400500,00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411</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411-0200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čerpání 2021</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200000,00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xml:space="preserve">Zůstatek k 31.12.2021                                                                                                                   </w:t>
            </w:r>
          </w:p>
        </w:tc>
        <w:tc>
          <w:tcPr>
            <w:tcW w:w="470" w:type="dxa"/>
            <w:tcBorders>
              <w:top w:val="nil"/>
              <w:left w:val="nil"/>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1136" w:type="dxa"/>
            <w:tcBorders>
              <w:top w:val="nil"/>
              <w:left w:val="nil"/>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3554" w:type="dxa"/>
            <w:tcBorders>
              <w:top w:val="nil"/>
              <w:left w:val="nil"/>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1300" w:type="dxa"/>
            <w:tcBorders>
              <w:top w:val="nil"/>
              <w:left w:val="nil"/>
              <w:bottom w:val="single" w:sz="4" w:space="0" w:color="auto"/>
              <w:right w:val="single" w:sz="4" w:space="0" w:color="auto"/>
            </w:tcBorders>
            <w:shd w:val="clear" w:color="000000" w:fill="DBE5F1"/>
            <w:noWrap/>
            <w:vAlign w:val="bottom"/>
            <w:hideMark/>
          </w:tcPr>
          <w:p w:rsidR="00F423A5" w:rsidRPr="00F423A5" w:rsidRDefault="00F423A5" w:rsidP="00F423A5">
            <w:pPr>
              <w:spacing w:after="0"/>
              <w:jc w:val="right"/>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200500,00</w:t>
            </w: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single" w:sz="4" w:space="0" w:color="auto"/>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FKSP</w:t>
            </w:r>
          </w:p>
        </w:tc>
        <w:tc>
          <w:tcPr>
            <w:tcW w:w="47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412-0100</w:t>
            </w:r>
          </w:p>
        </w:tc>
        <w:tc>
          <w:tcPr>
            <w:tcW w:w="3554"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stav fondu k 1.1.2021</w:t>
            </w:r>
          </w:p>
        </w:tc>
        <w:tc>
          <w:tcPr>
            <w:tcW w:w="1300" w:type="dxa"/>
            <w:tcBorders>
              <w:top w:val="single" w:sz="4" w:space="0" w:color="auto"/>
              <w:left w:val="nil"/>
              <w:bottom w:val="single" w:sz="4" w:space="0" w:color="auto"/>
              <w:right w:val="single" w:sz="4" w:space="0" w:color="auto"/>
            </w:tcBorders>
            <w:shd w:val="clear" w:color="000000" w:fill="DBE5F1"/>
            <w:noWrap/>
            <w:vAlign w:val="bottom"/>
            <w:hideMark/>
          </w:tcPr>
          <w:p w:rsidR="00F423A5" w:rsidRPr="00F423A5" w:rsidRDefault="00F423A5" w:rsidP="00F423A5">
            <w:pPr>
              <w:spacing w:after="0"/>
              <w:jc w:val="right"/>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173268,27</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412-0110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620139" w:rsidP="00F423A5">
            <w:pPr>
              <w:spacing w:after="0"/>
              <w:rPr>
                <w:rFonts w:ascii="Cambria" w:eastAsia="Times New Roman" w:hAnsi="Cambria" w:cs="Calibri"/>
                <w:sz w:val="23"/>
                <w:szCs w:val="23"/>
                <w:lang w:eastAsia="cs-CZ"/>
              </w:rPr>
            </w:pPr>
            <w:r>
              <w:rPr>
                <w:rFonts w:ascii="Cambria" w:eastAsia="Times New Roman" w:hAnsi="Cambria" w:cs="Calibri"/>
                <w:sz w:val="23"/>
                <w:szCs w:val="23"/>
                <w:lang w:eastAsia="cs-CZ"/>
              </w:rPr>
              <w:t xml:space="preserve">základní příděl </w:t>
            </w:r>
            <w:r w:rsidR="00F423A5" w:rsidRPr="00F423A5">
              <w:rPr>
                <w:rFonts w:ascii="Cambria" w:eastAsia="Times New Roman" w:hAnsi="Cambria" w:cs="Calibri"/>
                <w:sz w:val="23"/>
                <w:szCs w:val="23"/>
                <w:lang w:eastAsia="cs-CZ"/>
              </w:rPr>
              <w:t>2021</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178401,48</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412-0220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čerpání - stravování 2021</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62772,00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412-0240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čerpání - kultura,sport</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48854,34</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412-0260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xml:space="preserve">čerpání - peněžní dary </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14000,00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412-0290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xml:space="preserve">čerpání - ostatní </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11431,00</w:t>
            </w:r>
          </w:p>
        </w:tc>
      </w:tr>
      <w:tr w:rsidR="00F423A5" w:rsidRPr="00F423A5" w:rsidTr="00F423A5">
        <w:trPr>
          <w:trHeight w:val="285"/>
        </w:trPr>
        <w:tc>
          <w:tcPr>
            <w:tcW w:w="3993" w:type="dxa"/>
            <w:gridSpan w:val="3"/>
            <w:tcBorders>
              <w:top w:val="single" w:sz="4" w:space="0" w:color="auto"/>
              <w:left w:val="single" w:sz="4" w:space="0" w:color="auto"/>
              <w:bottom w:val="single" w:sz="4" w:space="0" w:color="auto"/>
              <w:right w:val="nil"/>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Zůstatek k 31.12.2021</w:t>
            </w:r>
          </w:p>
        </w:tc>
        <w:tc>
          <w:tcPr>
            <w:tcW w:w="3554" w:type="dxa"/>
            <w:tcBorders>
              <w:top w:val="nil"/>
              <w:left w:val="nil"/>
              <w:bottom w:val="single" w:sz="4" w:space="0" w:color="auto"/>
              <w:right w:val="nil"/>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w:t>
            </w:r>
          </w:p>
        </w:tc>
        <w:tc>
          <w:tcPr>
            <w:tcW w:w="1300" w:type="dxa"/>
            <w:tcBorders>
              <w:top w:val="nil"/>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jc w:val="right"/>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214612,41</w:t>
            </w: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single" w:sz="4" w:space="0" w:color="auto"/>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xml:space="preserve">Rezervní fond </w:t>
            </w:r>
          </w:p>
        </w:tc>
        <w:tc>
          <w:tcPr>
            <w:tcW w:w="47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413-0500</w:t>
            </w:r>
          </w:p>
        </w:tc>
        <w:tc>
          <w:tcPr>
            <w:tcW w:w="3554"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stav fondu k 1.1.2021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768653,22</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413-0510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tvorba z HV 202</w:t>
            </w:r>
            <w:r w:rsidR="00620139">
              <w:rPr>
                <w:rFonts w:ascii="Cambria" w:eastAsia="Times New Roman" w:hAnsi="Cambria" w:cs="Calibri"/>
                <w:sz w:val="23"/>
                <w:szCs w:val="23"/>
                <w:lang w:eastAsia="cs-CZ"/>
              </w:rPr>
              <w:t>0</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1027759,83</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413-0680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xml:space="preserve">ostatní čerpání </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772866,00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413-0650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posílení fondu investic</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700000,00</w:t>
            </w:r>
          </w:p>
        </w:tc>
      </w:tr>
      <w:tr w:rsidR="00F423A5" w:rsidRPr="00F423A5" w:rsidTr="00F423A5">
        <w:trPr>
          <w:trHeight w:val="285"/>
        </w:trPr>
        <w:tc>
          <w:tcPr>
            <w:tcW w:w="2857" w:type="dxa"/>
            <w:gridSpan w:val="2"/>
            <w:tcBorders>
              <w:top w:val="single" w:sz="4" w:space="0" w:color="auto"/>
              <w:left w:val="single" w:sz="4" w:space="0" w:color="auto"/>
              <w:bottom w:val="single" w:sz="4" w:space="0" w:color="auto"/>
              <w:right w:val="nil"/>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Zůstatek k 31.12.2021</w:t>
            </w:r>
          </w:p>
        </w:tc>
        <w:tc>
          <w:tcPr>
            <w:tcW w:w="5990" w:type="dxa"/>
            <w:gridSpan w:val="3"/>
            <w:tcBorders>
              <w:top w:val="single" w:sz="4" w:space="0" w:color="auto"/>
              <w:left w:val="nil"/>
              <w:bottom w:val="single" w:sz="4" w:space="0" w:color="auto"/>
              <w:right w:val="single" w:sz="4" w:space="0" w:color="000000"/>
            </w:tcBorders>
            <w:shd w:val="clear" w:color="000000" w:fill="DBE5F1"/>
            <w:noWrap/>
            <w:vAlign w:val="bottom"/>
            <w:hideMark/>
          </w:tcPr>
          <w:p w:rsidR="00F423A5" w:rsidRPr="00F423A5" w:rsidRDefault="00F423A5" w:rsidP="00F423A5">
            <w:pPr>
              <w:spacing w:after="0"/>
              <w:jc w:val="right"/>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323547,05</w:t>
            </w: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single" w:sz="4" w:space="0" w:color="auto"/>
              <w:left w:val="single" w:sz="4" w:space="0" w:color="auto"/>
              <w:bottom w:val="single" w:sz="4" w:space="0" w:color="auto"/>
              <w:right w:val="single" w:sz="4" w:space="0" w:color="auto"/>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Fond investic</w:t>
            </w:r>
          </w:p>
        </w:tc>
        <w:tc>
          <w:tcPr>
            <w:tcW w:w="47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416-0300</w:t>
            </w:r>
          </w:p>
        </w:tc>
        <w:tc>
          <w:tcPr>
            <w:tcW w:w="3554"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stav fondu k 1.1.2021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3858652,27</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416-0310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tvorba z odpisů</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877570,96</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416-0325</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investiční dotace od zřizovatele</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0,00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416-0370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xml:space="preserve">převod z rezervního fondu </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700000,00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416-0410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xml:space="preserve">financování invest. majetku </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3385062,00</w:t>
            </w:r>
          </w:p>
        </w:tc>
      </w:tr>
      <w:tr w:rsidR="00F423A5" w:rsidRPr="00F423A5" w:rsidTr="00F423A5">
        <w:trPr>
          <w:trHeight w:val="285"/>
        </w:trPr>
        <w:tc>
          <w:tcPr>
            <w:tcW w:w="2387" w:type="dxa"/>
            <w:tcBorders>
              <w:top w:val="nil"/>
              <w:left w:val="single" w:sz="4" w:space="0" w:color="auto"/>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416-0490</w:t>
            </w:r>
          </w:p>
        </w:tc>
        <w:tc>
          <w:tcPr>
            <w:tcW w:w="3554"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odvod do rozpočtu zřizovatele</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2438,00</w:t>
            </w:r>
          </w:p>
        </w:tc>
      </w:tr>
      <w:tr w:rsidR="00F423A5" w:rsidRPr="00F423A5" w:rsidTr="00F423A5">
        <w:trPr>
          <w:trHeight w:val="285"/>
        </w:trPr>
        <w:tc>
          <w:tcPr>
            <w:tcW w:w="2387" w:type="dxa"/>
            <w:tcBorders>
              <w:top w:val="nil"/>
              <w:left w:val="single" w:sz="4" w:space="0" w:color="auto"/>
              <w:bottom w:val="single" w:sz="4" w:space="0" w:color="auto"/>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 </w:t>
            </w:r>
          </w:p>
        </w:tc>
        <w:tc>
          <w:tcPr>
            <w:tcW w:w="470" w:type="dxa"/>
            <w:tcBorders>
              <w:top w:val="nil"/>
              <w:left w:val="nil"/>
              <w:bottom w:val="single" w:sz="4" w:space="0" w:color="auto"/>
              <w:right w:val="nil"/>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w:t>
            </w:r>
          </w:p>
        </w:tc>
        <w:tc>
          <w:tcPr>
            <w:tcW w:w="1136" w:type="dxa"/>
            <w:tcBorders>
              <w:top w:val="nil"/>
              <w:left w:val="nil"/>
              <w:bottom w:val="single" w:sz="4" w:space="0" w:color="auto"/>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416-0470</w:t>
            </w:r>
          </w:p>
        </w:tc>
        <w:tc>
          <w:tcPr>
            <w:tcW w:w="3554" w:type="dxa"/>
            <w:tcBorders>
              <w:top w:val="nil"/>
              <w:left w:val="nil"/>
              <w:bottom w:val="single" w:sz="4" w:space="0" w:color="auto"/>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navýšení prostředků na opravy</w:t>
            </w:r>
          </w:p>
        </w:tc>
        <w:tc>
          <w:tcPr>
            <w:tcW w:w="1300" w:type="dxa"/>
            <w:tcBorders>
              <w:top w:val="nil"/>
              <w:left w:val="nil"/>
              <w:bottom w:val="single" w:sz="4" w:space="0" w:color="auto"/>
              <w:right w:val="single" w:sz="4" w:space="0" w:color="auto"/>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1419714,32</w:t>
            </w:r>
          </w:p>
        </w:tc>
      </w:tr>
      <w:tr w:rsidR="00F423A5" w:rsidRPr="00F423A5" w:rsidTr="00F423A5">
        <w:trPr>
          <w:trHeight w:val="285"/>
        </w:trPr>
        <w:tc>
          <w:tcPr>
            <w:tcW w:w="2857" w:type="dxa"/>
            <w:gridSpan w:val="2"/>
            <w:tcBorders>
              <w:top w:val="single" w:sz="4" w:space="0" w:color="auto"/>
              <w:left w:val="single" w:sz="4" w:space="0" w:color="auto"/>
              <w:bottom w:val="single" w:sz="4" w:space="0" w:color="auto"/>
              <w:right w:val="nil"/>
            </w:tcBorders>
            <w:shd w:val="clear" w:color="000000" w:fill="DBE5F1"/>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Zůstatek k 31.12.2021</w:t>
            </w:r>
          </w:p>
        </w:tc>
        <w:tc>
          <w:tcPr>
            <w:tcW w:w="5990" w:type="dxa"/>
            <w:gridSpan w:val="3"/>
            <w:tcBorders>
              <w:top w:val="single" w:sz="4" w:space="0" w:color="auto"/>
              <w:left w:val="nil"/>
              <w:bottom w:val="single" w:sz="4" w:space="0" w:color="auto"/>
              <w:right w:val="single" w:sz="4" w:space="0" w:color="000000"/>
            </w:tcBorders>
            <w:shd w:val="clear" w:color="000000" w:fill="DBE5F1"/>
            <w:noWrap/>
            <w:vAlign w:val="bottom"/>
            <w:hideMark/>
          </w:tcPr>
          <w:p w:rsidR="00F423A5" w:rsidRPr="00F423A5" w:rsidRDefault="00F423A5" w:rsidP="00F423A5">
            <w:pPr>
              <w:spacing w:after="0"/>
              <w:jc w:val="right"/>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629008,91</w:t>
            </w: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387"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47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r>
      <w:tr w:rsidR="00F423A5" w:rsidRPr="00F423A5" w:rsidTr="00F423A5">
        <w:trPr>
          <w:trHeight w:val="285"/>
        </w:trPr>
        <w:tc>
          <w:tcPr>
            <w:tcW w:w="2857" w:type="dxa"/>
            <w:gridSpan w:val="2"/>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Čerpání fondu investic:</w:t>
            </w:r>
          </w:p>
        </w:tc>
        <w:tc>
          <w:tcPr>
            <w:tcW w:w="1136"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p>
        </w:tc>
      </w:tr>
      <w:tr w:rsidR="00F423A5" w:rsidRPr="00F423A5" w:rsidTr="00F423A5">
        <w:trPr>
          <w:trHeight w:val="285"/>
        </w:trPr>
        <w:tc>
          <w:tcPr>
            <w:tcW w:w="3993" w:type="dxa"/>
            <w:gridSpan w:val="3"/>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b/>
                <w:bCs/>
                <w:sz w:val="23"/>
                <w:szCs w:val="23"/>
                <w:lang w:eastAsia="cs-CZ"/>
              </w:rPr>
            </w:pPr>
            <w:r w:rsidRPr="00F423A5">
              <w:rPr>
                <w:rFonts w:ascii="Cambria" w:eastAsia="Times New Roman" w:hAnsi="Cambria" w:cs="Calibri"/>
                <w:b/>
                <w:bCs/>
                <w:sz w:val="23"/>
                <w:szCs w:val="23"/>
                <w:lang w:eastAsia="cs-CZ"/>
              </w:rPr>
              <w:t xml:space="preserve">*1 investiční majetek:             </w:t>
            </w:r>
          </w:p>
        </w:tc>
        <w:tc>
          <w:tcPr>
            <w:tcW w:w="3554" w:type="dxa"/>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jc w:val="right"/>
              <w:rPr>
                <w:rFonts w:ascii="Cambria" w:eastAsia="Times New Roman" w:hAnsi="Cambria" w:cs="Calibri"/>
                <w:b/>
                <w:bCs/>
                <w:sz w:val="20"/>
                <w:szCs w:val="20"/>
                <w:lang w:eastAsia="cs-CZ"/>
              </w:rPr>
            </w:pPr>
            <w:r w:rsidRPr="00F423A5">
              <w:rPr>
                <w:rFonts w:ascii="Cambria" w:eastAsia="Times New Roman" w:hAnsi="Cambria" w:cs="Calibri"/>
                <w:b/>
                <w:bCs/>
                <w:sz w:val="20"/>
                <w:szCs w:val="20"/>
                <w:lang w:eastAsia="cs-CZ"/>
              </w:rPr>
              <w:t xml:space="preserve">3385062,00 </w:t>
            </w:r>
          </w:p>
        </w:tc>
      </w:tr>
      <w:tr w:rsidR="00F423A5" w:rsidRPr="00F423A5" w:rsidTr="00F423A5">
        <w:trPr>
          <w:trHeight w:val="285"/>
        </w:trPr>
        <w:tc>
          <w:tcPr>
            <w:tcW w:w="7547" w:type="dxa"/>
            <w:gridSpan w:val="4"/>
            <w:tcBorders>
              <w:top w:val="nil"/>
              <w:left w:val="nil"/>
              <w:bottom w:val="nil"/>
              <w:right w:val="nil"/>
            </w:tcBorders>
            <w:shd w:val="clear" w:color="auto" w:fill="auto"/>
            <w:noWrap/>
            <w:vAlign w:val="bottom"/>
            <w:hideMark/>
          </w:tcPr>
          <w:p w:rsidR="00F423A5" w:rsidRPr="00F423A5" w:rsidRDefault="00F423A5" w:rsidP="00F423A5">
            <w:pPr>
              <w:spacing w:after="0"/>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Bokimo</w:t>
            </w:r>
            <w:r w:rsidR="00DE5066">
              <w:rPr>
                <w:rFonts w:ascii="Cambria" w:eastAsia="Times New Roman" w:hAnsi="Cambria" w:cs="Calibri"/>
                <w:sz w:val="23"/>
                <w:szCs w:val="23"/>
                <w:lang w:eastAsia="cs-CZ"/>
              </w:rPr>
              <w:t>bi</w:t>
            </w:r>
            <w:r w:rsidRPr="00F423A5">
              <w:rPr>
                <w:rFonts w:ascii="Cambria" w:eastAsia="Times New Roman" w:hAnsi="Cambria" w:cs="Calibri"/>
                <w:sz w:val="23"/>
                <w:szCs w:val="23"/>
                <w:lang w:eastAsia="cs-CZ"/>
              </w:rPr>
              <w:t xml:space="preserve">l s hákovým nosičem výměnných nástaveb </w:t>
            </w:r>
          </w:p>
        </w:tc>
        <w:tc>
          <w:tcPr>
            <w:tcW w:w="1300" w:type="dxa"/>
            <w:tcBorders>
              <w:top w:val="nil"/>
              <w:left w:val="nil"/>
              <w:bottom w:val="nil"/>
              <w:right w:val="nil"/>
            </w:tcBorders>
            <w:shd w:val="clear" w:color="auto" w:fill="auto"/>
            <w:noWrap/>
            <w:vAlign w:val="bottom"/>
            <w:hideMark/>
          </w:tcPr>
          <w:p w:rsidR="00F423A5" w:rsidRPr="00F423A5" w:rsidRDefault="00F423A5" w:rsidP="00F423A5">
            <w:pPr>
              <w:spacing w:after="0"/>
              <w:jc w:val="right"/>
              <w:rPr>
                <w:rFonts w:ascii="Cambria" w:eastAsia="Times New Roman" w:hAnsi="Cambria" w:cs="Calibri"/>
                <w:sz w:val="23"/>
                <w:szCs w:val="23"/>
                <w:lang w:eastAsia="cs-CZ"/>
              </w:rPr>
            </w:pPr>
            <w:r w:rsidRPr="00F423A5">
              <w:rPr>
                <w:rFonts w:ascii="Cambria" w:eastAsia="Times New Roman" w:hAnsi="Cambria" w:cs="Calibri"/>
                <w:sz w:val="23"/>
                <w:szCs w:val="23"/>
                <w:lang w:eastAsia="cs-CZ"/>
              </w:rPr>
              <w:t>3385062,00</w:t>
            </w:r>
          </w:p>
        </w:tc>
      </w:tr>
    </w:tbl>
    <w:p w:rsidR="00D319C7" w:rsidRPr="00F63CAA" w:rsidRDefault="00D319C7" w:rsidP="001D7352">
      <w:pPr>
        <w:pStyle w:val="Normlnweb"/>
        <w:spacing w:before="0" w:beforeAutospacing="0" w:after="0"/>
        <w:jc w:val="both"/>
        <w:rPr>
          <w:rFonts w:asciiTheme="minorHAnsi" w:hAnsiTheme="minorHAnsi" w:cstheme="minorHAnsi"/>
          <w:b/>
          <w:bCs/>
          <w:color w:val="FF0000"/>
          <w:sz w:val="28"/>
          <w:szCs w:val="28"/>
        </w:rPr>
      </w:pPr>
    </w:p>
    <w:p w:rsidR="00620139" w:rsidRDefault="00620139" w:rsidP="00F423A5">
      <w:pPr>
        <w:pStyle w:val="Normlnweb"/>
        <w:tabs>
          <w:tab w:val="center" w:pos="4536"/>
          <w:tab w:val="left" w:pos="7313"/>
        </w:tabs>
        <w:spacing w:before="0" w:beforeAutospacing="0" w:after="0"/>
        <w:rPr>
          <w:rFonts w:asciiTheme="minorHAnsi" w:hAnsiTheme="minorHAnsi" w:cstheme="minorHAnsi"/>
          <w:b/>
          <w:bCs/>
          <w:color w:val="FF0000"/>
          <w:sz w:val="26"/>
          <w:szCs w:val="26"/>
        </w:rPr>
      </w:pPr>
    </w:p>
    <w:p w:rsidR="00620139" w:rsidRDefault="00620139" w:rsidP="00F423A5">
      <w:pPr>
        <w:pStyle w:val="Normlnweb"/>
        <w:tabs>
          <w:tab w:val="center" w:pos="4536"/>
          <w:tab w:val="left" w:pos="7313"/>
        </w:tabs>
        <w:spacing w:before="0" w:beforeAutospacing="0" w:after="0"/>
        <w:rPr>
          <w:rFonts w:asciiTheme="minorHAnsi" w:hAnsiTheme="minorHAnsi" w:cstheme="minorHAnsi"/>
          <w:b/>
          <w:bCs/>
          <w:color w:val="FF0000"/>
          <w:sz w:val="26"/>
          <w:szCs w:val="26"/>
        </w:rPr>
      </w:pPr>
    </w:p>
    <w:p w:rsidR="00620139" w:rsidRDefault="00620139" w:rsidP="00F423A5">
      <w:pPr>
        <w:pStyle w:val="Normlnweb"/>
        <w:tabs>
          <w:tab w:val="center" w:pos="4536"/>
          <w:tab w:val="left" w:pos="7313"/>
        </w:tabs>
        <w:spacing w:before="0" w:beforeAutospacing="0" w:after="0"/>
        <w:rPr>
          <w:rFonts w:asciiTheme="minorHAnsi" w:hAnsiTheme="minorHAnsi" w:cstheme="minorHAnsi"/>
          <w:b/>
          <w:bCs/>
          <w:color w:val="FF0000"/>
          <w:sz w:val="26"/>
          <w:szCs w:val="26"/>
        </w:rPr>
      </w:pPr>
    </w:p>
    <w:p w:rsidR="00620139" w:rsidRDefault="00620139" w:rsidP="00F423A5">
      <w:pPr>
        <w:pStyle w:val="Normlnweb"/>
        <w:tabs>
          <w:tab w:val="center" w:pos="4536"/>
          <w:tab w:val="left" w:pos="7313"/>
        </w:tabs>
        <w:spacing w:before="0" w:beforeAutospacing="0" w:after="0"/>
        <w:rPr>
          <w:rFonts w:asciiTheme="minorHAnsi" w:hAnsiTheme="minorHAnsi" w:cstheme="minorHAnsi"/>
          <w:b/>
          <w:bCs/>
          <w:color w:val="FF0000"/>
          <w:sz w:val="26"/>
          <w:szCs w:val="26"/>
        </w:rPr>
      </w:pPr>
    </w:p>
    <w:p w:rsidR="00DC5F61" w:rsidRPr="009804A4" w:rsidRDefault="00D319C7" w:rsidP="00F423A5">
      <w:pPr>
        <w:pStyle w:val="Normlnweb"/>
        <w:tabs>
          <w:tab w:val="center" w:pos="4536"/>
          <w:tab w:val="left" w:pos="7313"/>
        </w:tabs>
        <w:spacing w:before="0" w:beforeAutospacing="0" w:after="0"/>
        <w:rPr>
          <w:rFonts w:asciiTheme="minorHAnsi" w:hAnsiTheme="minorHAnsi" w:cstheme="minorHAnsi"/>
          <w:b/>
          <w:color w:val="000000" w:themeColor="text1"/>
          <w:sz w:val="28"/>
          <w:szCs w:val="28"/>
        </w:rPr>
      </w:pPr>
      <w:r w:rsidRPr="00F63CAA">
        <w:rPr>
          <w:rFonts w:asciiTheme="minorHAnsi" w:hAnsiTheme="minorHAnsi" w:cstheme="minorHAnsi"/>
          <w:b/>
          <w:bCs/>
          <w:color w:val="FF0000"/>
          <w:sz w:val="26"/>
          <w:szCs w:val="26"/>
        </w:rPr>
        <w:tab/>
      </w:r>
    </w:p>
    <w:p w:rsidR="00D14F12" w:rsidRPr="009804A4" w:rsidRDefault="006566B2" w:rsidP="00D14F12">
      <w:pPr>
        <w:pStyle w:val="Normlnweb"/>
        <w:spacing w:before="0" w:beforeAutospacing="0" w:after="0"/>
        <w:jc w:val="both"/>
        <w:rPr>
          <w:rFonts w:asciiTheme="minorHAnsi" w:hAnsiTheme="minorHAnsi" w:cstheme="minorHAnsi"/>
          <w:b/>
          <w:bCs/>
          <w:color w:val="000000" w:themeColor="text1"/>
          <w:sz w:val="28"/>
          <w:szCs w:val="28"/>
        </w:rPr>
      </w:pPr>
      <w:r w:rsidRPr="009804A4">
        <w:rPr>
          <w:rFonts w:asciiTheme="minorHAnsi" w:hAnsiTheme="minorHAnsi" w:cstheme="minorHAnsi"/>
          <w:b/>
          <w:bCs/>
          <w:color w:val="000000" w:themeColor="text1"/>
          <w:sz w:val="28"/>
          <w:szCs w:val="28"/>
        </w:rPr>
        <w:lastRenderedPageBreak/>
        <w:t xml:space="preserve">3.3. </w:t>
      </w:r>
      <w:r w:rsidR="00D14F12" w:rsidRPr="009804A4">
        <w:rPr>
          <w:rFonts w:asciiTheme="minorHAnsi" w:hAnsiTheme="minorHAnsi" w:cstheme="minorHAnsi"/>
          <w:b/>
          <w:bCs/>
          <w:color w:val="000000" w:themeColor="text1"/>
          <w:sz w:val="28"/>
          <w:szCs w:val="28"/>
        </w:rPr>
        <w:t>Přehled f</w:t>
      </w:r>
      <w:r w:rsidR="0023383B" w:rsidRPr="009804A4">
        <w:rPr>
          <w:rFonts w:asciiTheme="minorHAnsi" w:hAnsiTheme="minorHAnsi" w:cstheme="minorHAnsi"/>
          <w:b/>
          <w:bCs/>
          <w:color w:val="000000" w:themeColor="text1"/>
          <w:sz w:val="28"/>
          <w:szCs w:val="28"/>
        </w:rPr>
        <w:t>inančního</w:t>
      </w:r>
      <w:r w:rsidR="000F4938" w:rsidRPr="009804A4">
        <w:rPr>
          <w:rFonts w:asciiTheme="minorHAnsi" w:hAnsiTheme="minorHAnsi" w:cstheme="minorHAnsi"/>
          <w:b/>
          <w:bCs/>
          <w:color w:val="000000" w:themeColor="text1"/>
          <w:sz w:val="28"/>
          <w:szCs w:val="28"/>
        </w:rPr>
        <w:t xml:space="preserve"> majetku k 31. 12. 2021</w:t>
      </w:r>
    </w:p>
    <w:tbl>
      <w:tblPr>
        <w:tblW w:w="7281" w:type="dxa"/>
        <w:tblInd w:w="55" w:type="dxa"/>
        <w:tblCellMar>
          <w:left w:w="70" w:type="dxa"/>
          <w:right w:w="70" w:type="dxa"/>
        </w:tblCellMar>
        <w:tblLook w:val="04A0"/>
      </w:tblPr>
      <w:tblGrid>
        <w:gridCol w:w="2692"/>
        <w:gridCol w:w="146"/>
        <w:gridCol w:w="146"/>
        <w:gridCol w:w="146"/>
        <w:gridCol w:w="146"/>
        <w:gridCol w:w="4005"/>
      </w:tblGrid>
      <w:tr w:rsidR="000F4938" w:rsidRPr="000F4938" w:rsidTr="000F4938">
        <w:trPr>
          <w:trHeight w:val="315"/>
        </w:trPr>
        <w:tc>
          <w:tcPr>
            <w:tcW w:w="2838" w:type="dxa"/>
            <w:gridSpan w:val="2"/>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b/>
                <w:bCs/>
                <w:color w:val="000000"/>
                <w:sz w:val="24"/>
                <w:szCs w:val="24"/>
                <w:lang w:eastAsia="cs-CZ"/>
              </w:rPr>
            </w:pPr>
            <w:r w:rsidRPr="000F4938">
              <w:rPr>
                <w:rFonts w:eastAsia="Times New Roman" w:cs="Calibri"/>
                <w:b/>
                <w:bCs/>
                <w:color w:val="000000"/>
                <w:sz w:val="24"/>
                <w:szCs w:val="24"/>
                <w:lang w:eastAsia="cs-CZ"/>
              </w:rPr>
              <w:t>Bankovní účty</w:t>
            </w: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4005"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r>
      <w:tr w:rsidR="000F4938" w:rsidRPr="000F4938" w:rsidTr="000F4938">
        <w:trPr>
          <w:trHeight w:val="300"/>
        </w:trPr>
        <w:tc>
          <w:tcPr>
            <w:tcW w:w="2692"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146"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c>
          <w:tcPr>
            <w:tcW w:w="4005" w:type="dxa"/>
            <w:tcBorders>
              <w:top w:val="nil"/>
              <w:left w:val="nil"/>
              <w:bottom w:val="nil"/>
              <w:right w:val="nil"/>
            </w:tcBorders>
            <w:shd w:val="clear" w:color="auto" w:fill="auto"/>
            <w:noWrap/>
            <w:vAlign w:val="bottom"/>
            <w:hideMark/>
          </w:tcPr>
          <w:p w:rsidR="000F4938" w:rsidRPr="000F4938" w:rsidRDefault="000F4938" w:rsidP="000F4938">
            <w:pPr>
              <w:spacing w:after="0"/>
              <w:rPr>
                <w:rFonts w:eastAsia="Times New Roman" w:cs="Calibri"/>
                <w:color w:val="000000"/>
                <w:lang w:eastAsia="cs-CZ"/>
              </w:rPr>
            </w:pP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Běžný účet   č.ú. 3129731/0100</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k fondu odměn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200.500,00</w:t>
            </w:r>
          </w:p>
        </w:tc>
      </w:tr>
      <w:tr w:rsidR="000F4938" w:rsidRPr="00F37774" w:rsidTr="000F4938">
        <w:trPr>
          <w:trHeight w:val="300"/>
        </w:trPr>
        <w:tc>
          <w:tcPr>
            <w:tcW w:w="3130" w:type="dxa"/>
            <w:gridSpan w:val="4"/>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k rezervnímu fondu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323.547,05</w:t>
            </w:r>
          </w:p>
        </w:tc>
      </w:tr>
      <w:tr w:rsidR="000F4938" w:rsidRPr="00F37774" w:rsidTr="000F4938">
        <w:trPr>
          <w:trHeight w:val="300"/>
        </w:trPr>
        <w:tc>
          <w:tcPr>
            <w:tcW w:w="3130" w:type="dxa"/>
            <w:gridSpan w:val="4"/>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k investičnímu fondu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629.008,91</w:t>
            </w: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k hlavní činnosti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2.291.262,67</w:t>
            </w: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celkem</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3.444.318,63</w:t>
            </w: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3130" w:type="dxa"/>
            <w:gridSpan w:val="4"/>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Běžný účet č.ú. 9013840237/0100</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3130" w:type="dxa"/>
            <w:gridSpan w:val="4"/>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k doplňkové činnosti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175.412,90</w:t>
            </w: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Běžný účet 9015810277/0100</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838" w:type="dxa"/>
            <w:gridSpan w:val="2"/>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Běžný účet  FKSP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214.534,41</w:t>
            </w: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b/>
                <w:bCs/>
                <w:color w:val="000000"/>
                <w:sz w:val="24"/>
                <w:szCs w:val="24"/>
                <w:lang w:eastAsia="cs-CZ"/>
              </w:rPr>
            </w:pP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838" w:type="dxa"/>
            <w:gridSpan w:val="2"/>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 xml:space="preserve">Pokladna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Pokladna, hlavní činnost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8.997,00</w:t>
            </w:r>
          </w:p>
        </w:tc>
      </w:tr>
      <w:tr w:rsidR="000F4938" w:rsidRPr="00F37774" w:rsidTr="000F4938">
        <w:trPr>
          <w:trHeight w:val="300"/>
        </w:trPr>
        <w:tc>
          <w:tcPr>
            <w:tcW w:w="2838" w:type="dxa"/>
            <w:gridSpan w:val="2"/>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Pokladna, FKSP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0</w:t>
            </w: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Pokladna, hospodářská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5.700,00</w:t>
            </w: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692"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r w:rsidRPr="00F37774">
              <w:rPr>
                <w:rFonts w:asciiTheme="minorHAnsi" w:eastAsia="Times New Roman" w:hAnsiTheme="minorHAnsi" w:cstheme="minorHAnsi"/>
                <w:b/>
                <w:bCs/>
                <w:color w:val="000000"/>
                <w:sz w:val="24"/>
                <w:szCs w:val="24"/>
                <w:lang w:eastAsia="cs-CZ"/>
              </w:rPr>
              <w:t xml:space="preserve">Ceniny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b/>
                <w:bCs/>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r>
      <w:tr w:rsidR="000F4938"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 xml:space="preserve">Stravenky v celkové hodnotě </w:t>
            </w: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0F4938" w:rsidRPr="00F37774" w:rsidRDefault="000F4938"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0F4938" w:rsidRPr="00F37774" w:rsidRDefault="000F4938" w:rsidP="000F4938">
            <w:pPr>
              <w:spacing w:after="0"/>
              <w:jc w:val="right"/>
              <w:rPr>
                <w:rFonts w:asciiTheme="minorHAnsi" w:eastAsia="Times New Roman" w:hAnsiTheme="minorHAnsi" w:cstheme="minorHAnsi"/>
                <w:color w:val="000000"/>
                <w:sz w:val="24"/>
                <w:szCs w:val="24"/>
                <w:lang w:eastAsia="cs-CZ"/>
              </w:rPr>
            </w:pPr>
            <w:r w:rsidRPr="00F37774">
              <w:rPr>
                <w:rFonts w:asciiTheme="minorHAnsi" w:eastAsia="Times New Roman" w:hAnsiTheme="minorHAnsi" w:cstheme="minorHAnsi"/>
                <w:color w:val="000000"/>
                <w:sz w:val="24"/>
                <w:szCs w:val="24"/>
                <w:lang w:eastAsia="cs-CZ"/>
              </w:rPr>
              <w:t>67.200,00</w:t>
            </w:r>
          </w:p>
        </w:tc>
      </w:tr>
      <w:tr w:rsidR="00F37774" w:rsidRPr="00F37774" w:rsidTr="000F4938">
        <w:trPr>
          <w:trHeight w:val="300"/>
        </w:trPr>
        <w:tc>
          <w:tcPr>
            <w:tcW w:w="2984" w:type="dxa"/>
            <w:gridSpan w:val="3"/>
            <w:tcBorders>
              <w:top w:val="nil"/>
              <w:left w:val="nil"/>
              <w:bottom w:val="nil"/>
              <w:right w:val="nil"/>
            </w:tcBorders>
            <w:shd w:val="clear" w:color="auto" w:fill="auto"/>
            <w:noWrap/>
            <w:vAlign w:val="bottom"/>
            <w:hideMark/>
          </w:tcPr>
          <w:p w:rsidR="00F37774" w:rsidRPr="00F37774" w:rsidRDefault="00F37774"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F37774" w:rsidRPr="00F37774" w:rsidRDefault="00F37774" w:rsidP="000F4938">
            <w:pPr>
              <w:spacing w:after="0"/>
              <w:rPr>
                <w:rFonts w:asciiTheme="minorHAnsi" w:eastAsia="Times New Roman" w:hAnsiTheme="minorHAnsi" w:cstheme="minorHAnsi"/>
                <w:color w:val="000000"/>
                <w:sz w:val="24"/>
                <w:szCs w:val="24"/>
                <w:lang w:eastAsia="cs-CZ"/>
              </w:rPr>
            </w:pPr>
          </w:p>
        </w:tc>
        <w:tc>
          <w:tcPr>
            <w:tcW w:w="146" w:type="dxa"/>
            <w:tcBorders>
              <w:top w:val="nil"/>
              <w:left w:val="nil"/>
              <w:bottom w:val="nil"/>
              <w:right w:val="nil"/>
            </w:tcBorders>
            <w:shd w:val="clear" w:color="auto" w:fill="auto"/>
            <w:noWrap/>
            <w:vAlign w:val="bottom"/>
            <w:hideMark/>
          </w:tcPr>
          <w:p w:rsidR="00F37774" w:rsidRPr="00F37774" w:rsidRDefault="00F37774" w:rsidP="000F4938">
            <w:pPr>
              <w:spacing w:after="0"/>
              <w:rPr>
                <w:rFonts w:asciiTheme="minorHAnsi" w:eastAsia="Times New Roman" w:hAnsiTheme="minorHAnsi" w:cstheme="minorHAnsi"/>
                <w:color w:val="000000"/>
                <w:sz w:val="24"/>
                <w:szCs w:val="24"/>
                <w:lang w:eastAsia="cs-CZ"/>
              </w:rPr>
            </w:pPr>
          </w:p>
        </w:tc>
        <w:tc>
          <w:tcPr>
            <w:tcW w:w="4005" w:type="dxa"/>
            <w:tcBorders>
              <w:top w:val="nil"/>
              <w:left w:val="nil"/>
              <w:bottom w:val="nil"/>
              <w:right w:val="nil"/>
            </w:tcBorders>
            <w:shd w:val="clear" w:color="auto" w:fill="auto"/>
            <w:noWrap/>
            <w:vAlign w:val="bottom"/>
            <w:hideMark/>
          </w:tcPr>
          <w:p w:rsidR="00F37774" w:rsidRPr="00F37774" w:rsidRDefault="00F37774" w:rsidP="000F4938">
            <w:pPr>
              <w:spacing w:after="0"/>
              <w:jc w:val="right"/>
              <w:rPr>
                <w:rFonts w:asciiTheme="minorHAnsi" w:eastAsia="Times New Roman" w:hAnsiTheme="minorHAnsi" w:cstheme="minorHAnsi"/>
                <w:color w:val="000000"/>
                <w:sz w:val="24"/>
                <w:szCs w:val="24"/>
                <w:lang w:eastAsia="cs-CZ"/>
              </w:rPr>
            </w:pPr>
          </w:p>
        </w:tc>
      </w:tr>
    </w:tbl>
    <w:p w:rsidR="00F37774" w:rsidRPr="00F37774" w:rsidRDefault="00F37774" w:rsidP="00F37774">
      <w:pPr>
        <w:pStyle w:val="Normlnweb"/>
        <w:spacing w:before="0" w:beforeAutospacing="0" w:after="0"/>
        <w:rPr>
          <w:rFonts w:asciiTheme="minorHAnsi" w:hAnsiTheme="minorHAnsi" w:cstheme="minorHAnsi"/>
          <w:b/>
          <w:bCs/>
          <w:sz w:val="28"/>
          <w:szCs w:val="28"/>
        </w:rPr>
      </w:pPr>
      <w:r w:rsidRPr="00F37774">
        <w:rPr>
          <w:rFonts w:asciiTheme="minorHAnsi" w:hAnsiTheme="minorHAnsi" w:cstheme="minorHAnsi"/>
          <w:b/>
          <w:bCs/>
          <w:sz w:val="28"/>
          <w:szCs w:val="28"/>
        </w:rPr>
        <w:t>3.4. Přehled pohledávek a závazků se zdůvodněním případného neuhrazení závazků či pohledávek, s uvedením způsobu a stavu případného vymáhání</w:t>
      </w:r>
    </w:p>
    <w:p w:rsidR="00F37774" w:rsidRPr="00F37774" w:rsidRDefault="00F37774" w:rsidP="00F37774">
      <w:pPr>
        <w:pStyle w:val="Normlnweb"/>
        <w:spacing w:before="0" w:beforeAutospacing="0" w:after="0"/>
        <w:jc w:val="both"/>
        <w:rPr>
          <w:rFonts w:asciiTheme="minorHAnsi" w:hAnsiTheme="minorHAnsi" w:cstheme="minorHAnsi"/>
          <w:b/>
          <w:bCs/>
        </w:rPr>
      </w:pPr>
    </w:p>
    <w:p w:rsidR="00F37774" w:rsidRPr="00F37774" w:rsidRDefault="00F37774" w:rsidP="00F37774">
      <w:pPr>
        <w:pStyle w:val="Normlnweb"/>
        <w:spacing w:before="0" w:beforeAutospacing="0" w:after="0"/>
        <w:jc w:val="both"/>
        <w:rPr>
          <w:rFonts w:asciiTheme="minorHAnsi" w:hAnsiTheme="minorHAnsi" w:cstheme="minorHAnsi"/>
          <w:b/>
          <w:bCs/>
        </w:rPr>
      </w:pPr>
    </w:p>
    <w:p w:rsidR="00F37774" w:rsidRPr="00F37774" w:rsidRDefault="00F37774" w:rsidP="00F37774">
      <w:pPr>
        <w:pStyle w:val="Normlnweb"/>
        <w:spacing w:before="0" w:beforeAutospacing="0" w:after="0"/>
        <w:jc w:val="both"/>
        <w:rPr>
          <w:rFonts w:asciiTheme="minorHAnsi" w:hAnsiTheme="minorHAnsi" w:cstheme="minorHAnsi"/>
          <w:bCs/>
        </w:rPr>
      </w:pPr>
      <w:r w:rsidRPr="00F37774">
        <w:rPr>
          <w:rFonts w:asciiTheme="minorHAnsi" w:hAnsiTheme="minorHAnsi" w:cstheme="minorHAnsi"/>
          <w:bCs/>
        </w:rPr>
        <w:t xml:space="preserve">Název                                    </w:t>
      </w:r>
      <w:r w:rsidRPr="00F37774">
        <w:rPr>
          <w:rFonts w:asciiTheme="minorHAnsi" w:hAnsiTheme="minorHAnsi" w:cstheme="minorHAnsi"/>
          <w:bCs/>
        </w:rPr>
        <w:tab/>
        <w:t xml:space="preserve">do lhůty         </w:t>
      </w:r>
      <w:r w:rsidRPr="00F37774">
        <w:rPr>
          <w:rFonts w:asciiTheme="minorHAnsi" w:hAnsiTheme="minorHAnsi" w:cstheme="minorHAnsi"/>
          <w:bCs/>
        </w:rPr>
        <w:tab/>
      </w:r>
      <w:r w:rsidRPr="00F37774">
        <w:rPr>
          <w:rFonts w:asciiTheme="minorHAnsi" w:hAnsiTheme="minorHAnsi" w:cstheme="minorHAnsi"/>
          <w:bCs/>
        </w:rPr>
        <w:tab/>
        <w:t xml:space="preserve">     po lhůtě           </w:t>
      </w:r>
      <w:r w:rsidRPr="00F37774">
        <w:rPr>
          <w:rFonts w:asciiTheme="minorHAnsi" w:hAnsiTheme="minorHAnsi" w:cstheme="minorHAnsi"/>
          <w:bCs/>
        </w:rPr>
        <w:tab/>
      </w:r>
      <w:r w:rsidRPr="00F37774">
        <w:rPr>
          <w:rFonts w:asciiTheme="minorHAnsi" w:hAnsiTheme="minorHAnsi" w:cstheme="minorHAnsi"/>
          <w:bCs/>
        </w:rPr>
        <w:tab/>
        <w:t>celkem Kč</w:t>
      </w:r>
    </w:p>
    <w:p w:rsidR="00F37774" w:rsidRPr="00F37774" w:rsidRDefault="00F37774" w:rsidP="00F37774">
      <w:pPr>
        <w:pStyle w:val="Normlnweb"/>
        <w:spacing w:before="0" w:beforeAutospacing="0" w:after="0"/>
        <w:jc w:val="both"/>
        <w:rPr>
          <w:rFonts w:asciiTheme="minorHAnsi" w:hAnsiTheme="minorHAnsi" w:cstheme="minorHAnsi"/>
          <w:bCs/>
        </w:rPr>
      </w:pPr>
      <w:r w:rsidRPr="00F37774">
        <w:rPr>
          <w:rFonts w:asciiTheme="minorHAnsi" w:hAnsiTheme="minorHAnsi" w:cstheme="minorHAnsi"/>
          <w:bCs/>
        </w:rPr>
        <w:t xml:space="preserve">                                              </w:t>
      </w:r>
      <w:r w:rsidRPr="00F37774">
        <w:rPr>
          <w:rFonts w:asciiTheme="minorHAnsi" w:hAnsiTheme="minorHAnsi" w:cstheme="minorHAnsi"/>
          <w:bCs/>
        </w:rPr>
        <w:tab/>
        <w:t xml:space="preserve">splatnosti      </w:t>
      </w:r>
      <w:r w:rsidRPr="00F37774">
        <w:rPr>
          <w:rFonts w:asciiTheme="minorHAnsi" w:hAnsiTheme="minorHAnsi" w:cstheme="minorHAnsi"/>
          <w:bCs/>
        </w:rPr>
        <w:tab/>
      </w:r>
      <w:r w:rsidRPr="00F37774">
        <w:rPr>
          <w:rFonts w:asciiTheme="minorHAnsi" w:hAnsiTheme="minorHAnsi" w:cstheme="minorHAnsi"/>
          <w:bCs/>
        </w:rPr>
        <w:tab/>
        <w:t xml:space="preserve">     splatnosti</w:t>
      </w:r>
    </w:p>
    <w:p w:rsidR="00F37774" w:rsidRPr="00F37774" w:rsidRDefault="00F37774" w:rsidP="00F37774">
      <w:pPr>
        <w:pStyle w:val="Normlnweb"/>
        <w:spacing w:before="0" w:beforeAutospacing="0" w:after="0"/>
        <w:jc w:val="both"/>
        <w:rPr>
          <w:rFonts w:asciiTheme="minorHAnsi" w:hAnsiTheme="minorHAnsi" w:cstheme="minorHAnsi"/>
          <w:bCs/>
        </w:rPr>
      </w:pPr>
    </w:p>
    <w:p w:rsidR="00F37774" w:rsidRPr="00F37774" w:rsidRDefault="00F37774" w:rsidP="00F37774">
      <w:pPr>
        <w:pStyle w:val="Normlnweb"/>
        <w:spacing w:before="0" w:beforeAutospacing="0" w:after="0"/>
        <w:jc w:val="both"/>
        <w:rPr>
          <w:rFonts w:asciiTheme="minorHAnsi" w:hAnsiTheme="minorHAnsi" w:cstheme="minorHAnsi"/>
          <w:bCs/>
        </w:rPr>
      </w:pPr>
      <w:r w:rsidRPr="00F37774">
        <w:rPr>
          <w:rFonts w:asciiTheme="minorHAnsi" w:hAnsiTheme="minorHAnsi" w:cstheme="minorHAnsi"/>
          <w:b/>
          <w:bCs/>
        </w:rPr>
        <w:t>Pohledávky</w:t>
      </w:r>
      <w:r w:rsidRPr="00F37774">
        <w:rPr>
          <w:rFonts w:asciiTheme="minorHAnsi" w:hAnsiTheme="minorHAnsi" w:cstheme="minorHAnsi"/>
          <w:bCs/>
        </w:rPr>
        <w:tab/>
      </w:r>
      <w:r w:rsidRPr="00F37774">
        <w:rPr>
          <w:rFonts w:asciiTheme="minorHAnsi" w:hAnsiTheme="minorHAnsi" w:cstheme="minorHAnsi"/>
          <w:bCs/>
        </w:rPr>
        <w:tab/>
        <w:t xml:space="preserve">         3.000,00</w:t>
      </w:r>
      <w:r w:rsidRPr="00F37774">
        <w:rPr>
          <w:rFonts w:asciiTheme="minorHAnsi" w:hAnsiTheme="minorHAnsi" w:cstheme="minorHAnsi"/>
          <w:bCs/>
        </w:rPr>
        <w:tab/>
      </w:r>
      <w:r w:rsidRPr="00F37774">
        <w:rPr>
          <w:rFonts w:asciiTheme="minorHAnsi" w:hAnsiTheme="minorHAnsi" w:cstheme="minorHAnsi"/>
          <w:bCs/>
        </w:rPr>
        <w:tab/>
        <w:t xml:space="preserve">                     0                                    </w:t>
      </w:r>
      <w:r w:rsidRPr="00F37774">
        <w:rPr>
          <w:rFonts w:asciiTheme="minorHAnsi" w:hAnsiTheme="minorHAnsi" w:cstheme="minorHAnsi"/>
          <w:bCs/>
        </w:rPr>
        <w:tab/>
        <w:t xml:space="preserve">   3.000,00</w:t>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p>
    <w:p w:rsidR="00F37774" w:rsidRPr="00F37774" w:rsidRDefault="00F37774" w:rsidP="00F37774">
      <w:pPr>
        <w:pStyle w:val="Normlnweb"/>
        <w:spacing w:before="0" w:beforeAutospacing="0" w:after="0"/>
        <w:jc w:val="both"/>
        <w:rPr>
          <w:rFonts w:asciiTheme="minorHAnsi" w:hAnsiTheme="minorHAnsi" w:cstheme="minorHAnsi"/>
          <w:bCs/>
        </w:rPr>
      </w:pPr>
      <w:r w:rsidRPr="00F37774">
        <w:rPr>
          <w:rFonts w:asciiTheme="minorHAnsi" w:hAnsiTheme="minorHAnsi" w:cstheme="minorHAnsi"/>
          <w:b/>
          <w:bCs/>
        </w:rPr>
        <w:t xml:space="preserve">Závazky </w:t>
      </w:r>
      <w:r w:rsidRPr="00F37774">
        <w:rPr>
          <w:rFonts w:asciiTheme="minorHAnsi" w:hAnsiTheme="minorHAnsi" w:cstheme="minorHAnsi"/>
          <w:bCs/>
        </w:rPr>
        <w:tab/>
      </w:r>
      <w:r w:rsidRPr="00F37774">
        <w:rPr>
          <w:rFonts w:asciiTheme="minorHAnsi" w:hAnsiTheme="minorHAnsi" w:cstheme="minorHAnsi"/>
          <w:bCs/>
        </w:rPr>
        <w:tab/>
        <w:t xml:space="preserve">         298.405,89</w:t>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t xml:space="preserve">      </w:t>
      </w:r>
      <w:r w:rsidRPr="00F37774">
        <w:rPr>
          <w:rFonts w:asciiTheme="minorHAnsi" w:hAnsiTheme="minorHAnsi" w:cstheme="minorHAnsi"/>
          <w:bCs/>
        </w:rPr>
        <w:tab/>
      </w:r>
      <w:r w:rsidRPr="00F37774">
        <w:rPr>
          <w:rFonts w:asciiTheme="minorHAnsi" w:hAnsiTheme="minorHAnsi" w:cstheme="minorHAnsi"/>
          <w:bCs/>
        </w:rPr>
        <w:tab/>
        <w:t>298.405,89</w:t>
      </w:r>
    </w:p>
    <w:p w:rsidR="00F37774" w:rsidRPr="00F37774" w:rsidRDefault="00F37774" w:rsidP="00F37774">
      <w:pPr>
        <w:pStyle w:val="Normlnweb"/>
        <w:spacing w:before="0" w:beforeAutospacing="0" w:after="0"/>
        <w:jc w:val="both"/>
        <w:rPr>
          <w:rFonts w:asciiTheme="minorHAnsi" w:hAnsiTheme="minorHAnsi" w:cstheme="minorHAnsi"/>
          <w:b/>
          <w:bCs/>
        </w:rPr>
      </w:pPr>
    </w:p>
    <w:p w:rsidR="00F37774" w:rsidRPr="00F37774" w:rsidRDefault="00F37774" w:rsidP="00F37774">
      <w:pPr>
        <w:pStyle w:val="Normlnweb"/>
        <w:spacing w:before="0" w:beforeAutospacing="0" w:after="0"/>
        <w:jc w:val="both"/>
        <w:rPr>
          <w:rFonts w:asciiTheme="minorHAnsi" w:hAnsiTheme="minorHAnsi" w:cstheme="minorHAnsi"/>
          <w:bCs/>
        </w:rPr>
      </w:pP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r w:rsidRPr="00F37774">
        <w:rPr>
          <w:rFonts w:asciiTheme="minorHAnsi" w:hAnsiTheme="minorHAnsi" w:cstheme="minorHAnsi"/>
          <w:bCs/>
        </w:rPr>
        <w:tab/>
      </w:r>
    </w:p>
    <w:p w:rsidR="0020020A" w:rsidRPr="00620139" w:rsidRDefault="00F37774" w:rsidP="00D14F12">
      <w:pPr>
        <w:pStyle w:val="Normlnweb"/>
        <w:spacing w:before="0" w:beforeAutospacing="0" w:after="0"/>
        <w:jc w:val="both"/>
        <w:rPr>
          <w:rFonts w:asciiTheme="minorHAnsi" w:hAnsiTheme="minorHAnsi" w:cstheme="minorHAnsi"/>
          <w:bCs/>
        </w:rPr>
      </w:pPr>
      <w:r w:rsidRPr="00F37774">
        <w:rPr>
          <w:rFonts w:asciiTheme="minorHAnsi" w:hAnsiTheme="minorHAnsi" w:cstheme="minorHAnsi"/>
          <w:bCs/>
        </w:rPr>
        <w:t xml:space="preserve">Všechny závazky a pohledávky byly uhrazeny do doby splatnosti. </w:t>
      </w:r>
      <w:r w:rsidRPr="00F37774">
        <w:rPr>
          <w:rFonts w:asciiTheme="minorHAnsi" w:hAnsiTheme="minorHAnsi" w:cstheme="minorHAnsi"/>
          <w:bCs/>
        </w:rPr>
        <w:tab/>
      </w:r>
    </w:p>
    <w:p w:rsidR="007B6EAA" w:rsidRPr="00F37774" w:rsidRDefault="007B6EAA" w:rsidP="007B6EAA">
      <w:pPr>
        <w:pStyle w:val="Normlnweb"/>
        <w:spacing w:before="0" w:beforeAutospacing="0" w:after="0"/>
        <w:jc w:val="both"/>
        <w:rPr>
          <w:rFonts w:asciiTheme="minorHAnsi" w:hAnsiTheme="minorHAnsi" w:cstheme="minorHAnsi"/>
          <w:b/>
          <w:bCs/>
          <w:sz w:val="28"/>
          <w:szCs w:val="28"/>
        </w:rPr>
      </w:pPr>
      <w:r w:rsidRPr="00F37774">
        <w:rPr>
          <w:rFonts w:asciiTheme="minorHAnsi" w:hAnsiTheme="minorHAnsi" w:cstheme="minorHAnsi"/>
          <w:b/>
          <w:bCs/>
          <w:sz w:val="28"/>
          <w:szCs w:val="28"/>
        </w:rPr>
        <w:lastRenderedPageBreak/>
        <w:t>3.5. Přehled o dotacích ze státního rozpočtu, státních fondů a ze zahraničí</w:t>
      </w:r>
    </w:p>
    <w:p w:rsidR="007B6EAA" w:rsidRPr="00F37774" w:rsidRDefault="007B6EAA" w:rsidP="007B6EAA">
      <w:pPr>
        <w:rPr>
          <w:rFonts w:asciiTheme="minorHAnsi" w:hAnsiTheme="minorHAnsi" w:cstheme="minorHAnsi"/>
          <w:sz w:val="24"/>
          <w:szCs w:val="24"/>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864"/>
        <w:gridCol w:w="1626"/>
        <w:gridCol w:w="1505"/>
      </w:tblGrid>
      <w:tr w:rsidR="007B6EAA" w:rsidRPr="00F37774" w:rsidTr="005C0637">
        <w:tc>
          <w:tcPr>
            <w:tcW w:w="4003" w:type="dxa"/>
            <w:shd w:val="clear" w:color="auto" w:fill="BDD6EE"/>
          </w:tcPr>
          <w:p w:rsidR="007B6EAA" w:rsidRPr="00F37774" w:rsidRDefault="007B6EAA" w:rsidP="005C0637">
            <w:pPr>
              <w:pStyle w:val="Normlnweb"/>
              <w:spacing w:before="0" w:beforeAutospacing="0" w:after="0"/>
              <w:rPr>
                <w:rFonts w:asciiTheme="minorHAnsi" w:hAnsiTheme="minorHAnsi" w:cstheme="minorHAnsi"/>
                <w:b/>
              </w:rPr>
            </w:pPr>
            <w:r w:rsidRPr="00F37774">
              <w:rPr>
                <w:rFonts w:asciiTheme="minorHAnsi" w:hAnsiTheme="minorHAnsi" w:cstheme="minorHAnsi"/>
                <w:b/>
              </w:rPr>
              <w:t>Účel příspěvku</w:t>
            </w:r>
          </w:p>
        </w:tc>
        <w:tc>
          <w:tcPr>
            <w:tcW w:w="1877"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Částka příspěvku</w:t>
            </w:r>
          </w:p>
        </w:tc>
        <w:tc>
          <w:tcPr>
            <w:tcW w:w="1633"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Celková cena</w:t>
            </w:r>
          </w:p>
        </w:tc>
        <w:tc>
          <w:tcPr>
            <w:tcW w:w="1418"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nevyčerpáno</w:t>
            </w:r>
          </w:p>
        </w:tc>
      </w:tr>
      <w:tr w:rsidR="007B6EAA" w:rsidRPr="00F37774" w:rsidTr="005C0637">
        <w:tc>
          <w:tcPr>
            <w:tcW w:w="4003" w:type="dxa"/>
            <w:shd w:val="clear" w:color="auto" w:fill="auto"/>
          </w:tcPr>
          <w:p w:rsidR="007B6EAA" w:rsidRPr="00F37774" w:rsidRDefault="007B6EAA" w:rsidP="005C0637">
            <w:pPr>
              <w:pStyle w:val="Normlnweb"/>
              <w:spacing w:before="0" w:beforeAutospacing="0" w:after="0"/>
              <w:rPr>
                <w:rFonts w:asciiTheme="minorHAnsi" w:hAnsiTheme="minorHAnsi" w:cstheme="minorHAnsi"/>
              </w:rPr>
            </w:pPr>
            <w:r w:rsidRPr="00F37774">
              <w:rPr>
                <w:rFonts w:asciiTheme="minorHAnsi" w:hAnsiTheme="minorHAnsi" w:cstheme="minorHAnsi"/>
              </w:rPr>
              <w:t>Dešťové vpusti</w:t>
            </w:r>
          </w:p>
        </w:tc>
        <w:tc>
          <w:tcPr>
            <w:tcW w:w="1877"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200.000,-</w:t>
            </w:r>
          </w:p>
        </w:tc>
        <w:tc>
          <w:tcPr>
            <w:tcW w:w="1633"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200.000,-</w:t>
            </w:r>
          </w:p>
        </w:tc>
        <w:tc>
          <w:tcPr>
            <w:tcW w:w="1418" w:type="dxa"/>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0</w:t>
            </w:r>
          </w:p>
        </w:tc>
      </w:tr>
      <w:tr w:rsidR="007B6EAA" w:rsidRPr="00F37774" w:rsidTr="005C0637">
        <w:tc>
          <w:tcPr>
            <w:tcW w:w="4003" w:type="dxa"/>
            <w:shd w:val="clear" w:color="auto" w:fill="auto"/>
          </w:tcPr>
          <w:p w:rsidR="007B6EAA" w:rsidRPr="00F37774" w:rsidRDefault="007B6EAA" w:rsidP="005C0637">
            <w:pPr>
              <w:pStyle w:val="Normlnweb"/>
              <w:spacing w:before="0" w:beforeAutospacing="0" w:after="0"/>
              <w:rPr>
                <w:rFonts w:asciiTheme="minorHAnsi" w:hAnsiTheme="minorHAnsi" w:cstheme="minorHAnsi"/>
              </w:rPr>
            </w:pPr>
            <w:r w:rsidRPr="00F37774">
              <w:rPr>
                <w:rFonts w:asciiTheme="minorHAnsi" w:hAnsiTheme="minorHAnsi" w:cstheme="minorHAnsi"/>
              </w:rPr>
              <w:t>Stromy pod kontrolou – ošetření stromů</w:t>
            </w:r>
          </w:p>
        </w:tc>
        <w:tc>
          <w:tcPr>
            <w:tcW w:w="1877"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100.000,-</w:t>
            </w:r>
          </w:p>
        </w:tc>
        <w:tc>
          <w:tcPr>
            <w:tcW w:w="1633"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100.000,-</w:t>
            </w:r>
          </w:p>
        </w:tc>
        <w:tc>
          <w:tcPr>
            <w:tcW w:w="1418" w:type="dxa"/>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0</w:t>
            </w:r>
          </w:p>
        </w:tc>
      </w:tr>
      <w:tr w:rsidR="007B6EAA" w:rsidRPr="00F37774" w:rsidTr="005C0637">
        <w:tc>
          <w:tcPr>
            <w:tcW w:w="4003" w:type="dxa"/>
            <w:shd w:val="clear" w:color="auto" w:fill="auto"/>
          </w:tcPr>
          <w:p w:rsidR="007B6EAA" w:rsidRPr="00F37774" w:rsidRDefault="007B6EAA" w:rsidP="005C0637">
            <w:pPr>
              <w:pStyle w:val="Normlnweb"/>
              <w:spacing w:before="0" w:beforeAutospacing="0" w:after="0"/>
              <w:rPr>
                <w:rFonts w:asciiTheme="minorHAnsi" w:hAnsiTheme="minorHAnsi" w:cstheme="minorHAnsi"/>
              </w:rPr>
            </w:pPr>
            <w:r w:rsidRPr="00F37774">
              <w:rPr>
                <w:rFonts w:asciiTheme="minorHAnsi" w:hAnsiTheme="minorHAnsi" w:cstheme="minorHAnsi"/>
              </w:rPr>
              <w:t xml:space="preserve">Obnova zámeckého parku </w:t>
            </w:r>
          </w:p>
        </w:tc>
        <w:tc>
          <w:tcPr>
            <w:tcW w:w="1877"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 xml:space="preserve">150.000,-  </w:t>
            </w:r>
          </w:p>
        </w:tc>
        <w:tc>
          <w:tcPr>
            <w:tcW w:w="1633"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150.000,-</w:t>
            </w:r>
          </w:p>
        </w:tc>
        <w:tc>
          <w:tcPr>
            <w:tcW w:w="1418" w:type="dxa"/>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0</w:t>
            </w:r>
          </w:p>
        </w:tc>
      </w:tr>
      <w:tr w:rsidR="007B6EAA" w:rsidRPr="00F37774" w:rsidTr="005C0637">
        <w:tc>
          <w:tcPr>
            <w:tcW w:w="4003" w:type="dxa"/>
            <w:shd w:val="clear" w:color="auto" w:fill="auto"/>
          </w:tcPr>
          <w:p w:rsidR="007B6EAA" w:rsidRPr="00F37774" w:rsidRDefault="007B6EAA" w:rsidP="005C0637">
            <w:pPr>
              <w:pStyle w:val="Normlnweb"/>
              <w:spacing w:before="0" w:beforeAutospacing="0" w:after="0"/>
              <w:rPr>
                <w:rFonts w:asciiTheme="minorHAnsi" w:hAnsiTheme="minorHAnsi" w:cstheme="minorHAnsi"/>
              </w:rPr>
            </w:pPr>
            <w:r w:rsidRPr="00F37774">
              <w:rPr>
                <w:rFonts w:asciiTheme="minorHAnsi" w:hAnsiTheme="minorHAnsi" w:cstheme="minorHAnsi"/>
              </w:rPr>
              <w:t xml:space="preserve">Stromy pod kontrolou II.   </w:t>
            </w:r>
          </w:p>
        </w:tc>
        <w:tc>
          <w:tcPr>
            <w:tcW w:w="1877"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200.000,-</w:t>
            </w:r>
          </w:p>
        </w:tc>
        <w:tc>
          <w:tcPr>
            <w:tcW w:w="1633"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200.000,-</w:t>
            </w:r>
          </w:p>
        </w:tc>
        <w:tc>
          <w:tcPr>
            <w:tcW w:w="1418" w:type="dxa"/>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0</w:t>
            </w:r>
          </w:p>
        </w:tc>
      </w:tr>
      <w:tr w:rsidR="007B6EAA" w:rsidRPr="00F37774" w:rsidTr="005C0637">
        <w:tc>
          <w:tcPr>
            <w:tcW w:w="4003" w:type="dxa"/>
            <w:shd w:val="clear" w:color="auto" w:fill="auto"/>
          </w:tcPr>
          <w:p w:rsidR="007B6EAA" w:rsidRPr="00F37774" w:rsidRDefault="007B6EAA" w:rsidP="005C0637">
            <w:pPr>
              <w:pStyle w:val="Normlnweb"/>
              <w:spacing w:before="0" w:beforeAutospacing="0" w:after="0"/>
              <w:rPr>
                <w:rFonts w:asciiTheme="minorHAnsi" w:hAnsiTheme="minorHAnsi" w:cstheme="minorHAnsi"/>
              </w:rPr>
            </w:pPr>
            <w:r w:rsidRPr="00F37774">
              <w:rPr>
                <w:rFonts w:asciiTheme="minorHAnsi" w:hAnsiTheme="minorHAnsi" w:cstheme="minorHAnsi"/>
              </w:rPr>
              <w:t xml:space="preserve">Hákový nosič nářadí </w:t>
            </w:r>
          </w:p>
        </w:tc>
        <w:tc>
          <w:tcPr>
            <w:tcW w:w="1877"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3.387.500,-</w:t>
            </w:r>
          </w:p>
        </w:tc>
        <w:tc>
          <w:tcPr>
            <w:tcW w:w="1633"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3.385.062,-</w:t>
            </w:r>
          </w:p>
        </w:tc>
        <w:tc>
          <w:tcPr>
            <w:tcW w:w="1418" w:type="dxa"/>
          </w:tcPr>
          <w:p w:rsidR="007B6EAA" w:rsidRPr="00F37774" w:rsidRDefault="007B6EAA" w:rsidP="005C0637">
            <w:pPr>
              <w:pStyle w:val="Normlnweb"/>
              <w:spacing w:before="0" w:beforeAutospacing="0" w:after="0"/>
              <w:jc w:val="center"/>
              <w:rPr>
                <w:rFonts w:asciiTheme="minorHAnsi" w:hAnsiTheme="minorHAnsi" w:cstheme="minorHAnsi"/>
              </w:rPr>
            </w:pPr>
            <w:r w:rsidRPr="00F37774">
              <w:rPr>
                <w:rFonts w:asciiTheme="minorHAnsi" w:hAnsiTheme="minorHAnsi" w:cstheme="minorHAnsi"/>
              </w:rPr>
              <w:t>2.438,-</w:t>
            </w:r>
          </w:p>
        </w:tc>
      </w:tr>
      <w:tr w:rsidR="007B6EAA" w:rsidRPr="00F37774" w:rsidTr="005C0637">
        <w:tc>
          <w:tcPr>
            <w:tcW w:w="4003" w:type="dxa"/>
            <w:shd w:val="clear" w:color="auto" w:fill="BDD6EE"/>
          </w:tcPr>
          <w:p w:rsidR="007B6EAA" w:rsidRPr="00F37774" w:rsidRDefault="007B6EAA" w:rsidP="005C0637">
            <w:pPr>
              <w:pStyle w:val="Normlnweb"/>
              <w:spacing w:before="0" w:beforeAutospacing="0" w:after="0"/>
              <w:jc w:val="both"/>
              <w:rPr>
                <w:rFonts w:asciiTheme="minorHAnsi" w:hAnsiTheme="minorHAnsi" w:cstheme="minorHAnsi"/>
                <w:b/>
              </w:rPr>
            </w:pPr>
            <w:r w:rsidRPr="00F37774">
              <w:rPr>
                <w:rFonts w:asciiTheme="minorHAnsi" w:hAnsiTheme="minorHAnsi" w:cstheme="minorHAnsi"/>
                <w:b/>
              </w:rPr>
              <w:t xml:space="preserve">     Celkem                                                                </w:t>
            </w:r>
          </w:p>
        </w:tc>
        <w:tc>
          <w:tcPr>
            <w:tcW w:w="1877"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4.037.500,-</w:t>
            </w:r>
          </w:p>
        </w:tc>
        <w:tc>
          <w:tcPr>
            <w:tcW w:w="1633"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4.035.062,-</w:t>
            </w:r>
          </w:p>
        </w:tc>
        <w:tc>
          <w:tcPr>
            <w:tcW w:w="1418" w:type="dxa"/>
            <w:shd w:val="clear" w:color="auto" w:fill="BDD6EE"/>
          </w:tcPr>
          <w:p w:rsidR="007B6EAA" w:rsidRPr="00F37774" w:rsidRDefault="007B6EAA" w:rsidP="005C0637">
            <w:pPr>
              <w:pStyle w:val="Normlnweb"/>
              <w:spacing w:before="0" w:beforeAutospacing="0" w:after="0"/>
              <w:jc w:val="center"/>
              <w:rPr>
                <w:rFonts w:asciiTheme="minorHAnsi" w:hAnsiTheme="minorHAnsi" w:cstheme="minorHAnsi"/>
                <w:b/>
              </w:rPr>
            </w:pPr>
            <w:r w:rsidRPr="00F37774">
              <w:rPr>
                <w:rFonts w:asciiTheme="minorHAnsi" w:hAnsiTheme="minorHAnsi" w:cstheme="minorHAnsi"/>
                <w:b/>
              </w:rPr>
              <w:t>2.438,-</w:t>
            </w:r>
          </w:p>
        </w:tc>
      </w:tr>
    </w:tbl>
    <w:p w:rsidR="007B6EAA" w:rsidRPr="00F37774" w:rsidRDefault="007B6EAA" w:rsidP="007B6EAA">
      <w:pPr>
        <w:rPr>
          <w:rFonts w:asciiTheme="minorHAnsi" w:hAnsiTheme="minorHAnsi" w:cstheme="minorHAnsi"/>
          <w:sz w:val="24"/>
          <w:szCs w:val="24"/>
        </w:rPr>
      </w:pPr>
    </w:p>
    <w:p w:rsidR="007B6EAA" w:rsidRPr="006E6805" w:rsidRDefault="007B6EAA" w:rsidP="006E6805">
      <w:pPr>
        <w:rPr>
          <w:rFonts w:asciiTheme="minorHAnsi" w:hAnsiTheme="minorHAnsi" w:cstheme="minorHAnsi"/>
          <w:sz w:val="24"/>
          <w:szCs w:val="24"/>
        </w:rPr>
      </w:pPr>
      <w:r w:rsidRPr="00F37774">
        <w:rPr>
          <w:rFonts w:asciiTheme="minorHAnsi" w:hAnsiTheme="minorHAnsi" w:cstheme="minorHAnsi"/>
          <w:sz w:val="24"/>
          <w:szCs w:val="24"/>
        </w:rPr>
        <w:t xml:space="preserve">ÚIP – Hákový nosič nářadí – na základě žádosti ponechány finanční prostředky z roku 2020 do roku 2021, kdy byl stroj dodán. Po jeho převzetí byl příspěvek ihned vyúčtován. </w:t>
      </w:r>
    </w:p>
    <w:p w:rsidR="007B6EAA" w:rsidRPr="00F37774" w:rsidRDefault="007B6EAA" w:rsidP="007B6EAA">
      <w:pPr>
        <w:pStyle w:val="Normlnweb"/>
        <w:spacing w:before="0" w:beforeAutospacing="0" w:after="0"/>
        <w:jc w:val="both"/>
        <w:rPr>
          <w:rFonts w:asciiTheme="minorHAnsi" w:hAnsiTheme="minorHAnsi" w:cstheme="minorHAnsi"/>
          <w:b/>
          <w:bCs/>
          <w:color w:val="000000"/>
        </w:rPr>
      </w:pPr>
    </w:p>
    <w:p w:rsidR="007B6EAA" w:rsidRPr="00F37774" w:rsidRDefault="007B6EAA" w:rsidP="007B6EAA">
      <w:pPr>
        <w:pStyle w:val="Normlnweb"/>
        <w:tabs>
          <w:tab w:val="left" w:pos="4733"/>
        </w:tabs>
        <w:spacing w:before="0" w:beforeAutospacing="0" w:after="0"/>
        <w:jc w:val="both"/>
        <w:rPr>
          <w:rFonts w:asciiTheme="minorHAnsi" w:hAnsiTheme="minorHAnsi" w:cstheme="minorHAnsi"/>
          <w:b/>
          <w:bCs/>
          <w:color w:val="000000"/>
        </w:rPr>
      </w:pPr>
      <w:r w:rsidRPr="00F37774">
        <w:rPr>
          <w:rFonts w:asciiTheme="minorHAnsi" w:hAnsiTheme="minorHAnsi" w:cstheme="minorHAnsi"/>
          <w:b/>
          <w:bCs/>
          <w:color w:val="000000"/>
        </w:rPr>
        <w:t xml:space="preserve">Úřad práce ČR, kontaktní pracoviště Vyškov </w:t>
      </w:r>
      <w:r w:rsidRPr="00F37774">
        <w:rPr>
          <w:rFonts w:asciiTheme="minorHAnsi" w:hAnsiTheme="minorHAnsi" w:cstheme="minorHAnsi"/>
          <w:b/>
          <w:bCs/>
          <w:color w:val="000000"/>
        </w:rPr>
        <w:tab/>
      </w:r>
    </w:p>
    <w:p w:rsidR="007B6EAA" w:rsidRPr="00F37774" w:rsidRDefault="007B6EAA" w:rsidP="007B6EAA">
      <w:pPr>
        <w:pStyle w:val="Normlnweb"/>
        <w:tabs>
          <w:tab w:val="left" w:pos="4733"/>
        </w:tabs>
        <w:spacing w:before="0" w:beforeAutospacing="0" w:after="0"/>
        <w:jc w:val="both"/>
        <w:rPr>
          <w:rFonts w:asciiTheme="minorHAnsi" w:hAnsiTheme="minorHAnsi" w:cstheme="minorHAnsi"/>
          <w:b/>
          <w:bCs/>
          <w:color w:val="000000"/>
        </w:rPr>
      </w:pPr>
    </w:p>
    <w:p w:rsidR="007B6EAA" w:rsidRPr="00F37774" w:rsidRDefault="007B6EAA" w:rsidP="007B6EAA">
      <w:pPr>
        <w:pStyle w:val="Normlnweb"/>
        <w:spacing w:before="0" w:beforeAutospacing="0" w:after="0"/>
        <w:jc w:val="both"/>
        <w:rPr>
          <w:rFonts w:asciiTheme="minorHAnsi" w:hAnsiTheme="minorHAnsi" w:cstheme="minorHAnsi"/>
          <w:b/>
          <w:bCs/>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97"/>
        <w:gridCol w:w="4434"/>
      </w:tblGrid>
      <w:tr w:rsidR="007B6EAA" w:rsidRPr="00F37774" w:rsidTr="005C0637">
        <w:tc>
          <w:tcPr>
            <w:tcW w:w="4497" w:type="dxa"/>
            <w:shd w:val="clear" w:color="auto" w:fill="auto"/>
          </w:tcPr>
          <w:p w:rsidR="007B6EAA" w:rsidRPr="00F37774" w:rsidRDefault="007B6EAA" w:rsidP="005C0637">
            <w:pPr>
              <w:pStyle w:val="Normlnweb"/>
              <w:spacing w:before="0" w:beforeAutospacing="0" w:after="0"/>
              <w:jc w:val="both"/>
              <w:rPr>
                <w:rFonts w:asciiTheme="minorHAnsi" w:hAnsiTheme="minorHAnsi" w:cstheme="minorHAnsi"/>
                <w:bCs/>
                <w:color w:val="000000"/>
              </w:rPr>
            </w:pPr>
            <w:r w:rsidRPr="00F37774">
              <w:rPr>
                <w:rFonts w:asciiTheme="minorHAnsi" w:hAnsiTheme="minorHAnsi" w:cstheme="minorHAnsi"/>
                <w:bCs/>
                <w:color w:val="000000"/>
              </w:rPr>
              <w:t>Příspěvek na vytvoření pracovních příležitostí</w:t>
            </w:r>
          </w:p>
        </w:tc>
        <w:tc>
          <w:tcPr>
            <w:tcW w:w="4434" w:type="dxa"/>
            <w:shd w:val="clear" w:color="auto" w:fill="auto"/>
          </w:tcPr>
          <w:p w:rsidR="007B6EAA" w:rsidRPr="00F37774" w:rsidRDefault="007B6EAA" w:rsidP="005C0637">
            <w:pPr>
              <w:pStyle w:val="Normlnweb"/>
              <w:spacing w:before="0" w:beforeAutospacing="0" w:after="0"/>
              <w:jc w:val="center"/>
              <w:rPr>
                <w:rFonts w:asciiTheme="minorHAnsi" w:hAnsiTheme="minorHAnsi" w:cstheme="minorHAnsi"/>
                <w:b/>
                <w:bCs/>
                <w:color w:val="000000"/>
              </w:rPr>
            </w:pPr>
            <w:r w:rsidRPr="00F37774">
              <w:rPr>
                <w:rFonts w:asciiTheme="minorHAnsi" w:hAnsiTheme="minorHAnsi" w:cstheme="minorHAnsi"/>
                <w:b/>
                <w:bCs/>
                <w:color w:val="000000"/>
              </w:rPr>
              <w:t>254.670,-</w:t>
            </w:r>
          </w:p>
        </w:tc>
      </w:tr>
    </w:tbl>
    <w:p w:rsidR="006E6805" w:rsidRDefault="006E6805" w:rsidP="00F423A5">
      <w:pPr>
        <w:pStyle w:val="Normlnweb"/>
        <w:spacing w:before="0" w:beforeAutospacing="0" w:after="0" w:line="276" w:lineRule="auto"/>
        <w:jc w:val="both"/>
        <w:rPr>
          <w:rFonts w:asciiTheme="minorHAnsi" w:hAnsiTheme="minorHAnsi" w:cstheme="minorHAnsi"/>
          <w:b/>
          <w:sz w:val="44"/>
          <w:szCs w:val="44"/>
        </w:rPr>
      </w:pPr>
    </w:p>
    <w:p w:rsidR="00620139" w:rsidRDefault="00EF6003" w:rsidP="00620139">
      <w:pPr>
        <w:pStyle w:val="Normlnweb"/>
        <w:spacing w:before="0" w:beforeAutospacing="0" w:after="0" w:line="276" w:lineRule="auto"/>
        <w:jc w:val="both"/>
        <w:rPr>
          <w:rFonts w:asciiTheme="minorHAnsi" w:hAnsiTheme="minorHAnsi" w:cstheme="minorHAnsi"/>
          <w:b/>
          <w:sz w:val="44"/>
          <w:szCs w:val="44"/>
        </w:rPr>
      </w:pPr>
      <w:r w:rsidRPr="00437BC3">
        <w:rPr>
          <w:rFonts w:asciiTheme="minorHAnsi" w:hAnsiTheme="minorHAnsi" w:cstheme="minorHAnsi"/>
          <w:b/>
          <w:sz w:val="44"/>
          <w:szCs w:val="44"/>
        </w:rPr>
        <w:t>4.</w:t>
      </w:r>
      <w:r w:rsidR="00357715" w:rsidRPr="00437BC3">
        <w:rPr>
          <w:rFonts w:asciiTheme="minorHAnsi" w:hAnsiTheme="minorHAnsi" w:cstheme="minorHAnsi"/>
          <w:b/>
          <w:sz w:val="44"/>
          <w:szCs w:val="44"/>
        </w:rPr>
        <w:t xml:space="preserve"> </w:t>
      </w:r>
      <w:r w:rsidR="006566B2" w:rsidRPr="00437BC3">
        <w:rPr>
          <w:rFonts w:asciiTheme="minorHAnsi" w:hAnsiTheme="minorHAnsi" w:cstheme="minorHAnsi"/>
          <w:b/>
          <w:sz w:val="44"/>
          <w:szCs w:val="44"/>
        </w:rPr>
        <w:t>Informace o probíhajících nebo v daném roce uskutečněných investičních akcí a stavebních úprav</w:t>
      </w:r>
      <w:r w:rsidR="007A6359" w:rsidRPr="00437BC3">
        <w:rPr>
          <w:rFonts w:asciiTheme="minorHAnsi" w:hAnsiTheme="minorHAnsi" w:cstheme="minorHAnsi"/>
          <w:b/>
          <w:sz w:val="44"/>
          <w:szCs w:val="44"/>
        </w:rPr>
        <w:t>ách, které nebyly investicí</w:t>
      </w:r>
    </w:p>
    <w:p w:rsidR="00620139" w:rsidRPr="00620139" w:rsidRDefault="00620139" w:rsidP="00620139">
      <w:pPr>
        <w:pStyle w:val="Normlnweb"/>
        <w:spacing w:before="0" w:beforeAutospacing="0" w:after="0" w:line="276" w:lineRule="auto"/>
        <w:jc w:val="both"/>
        <w:rPr>
          <w:rFonts w:asciiTheme="minorHAnsi" w:hAnsiTheme="minorHAnsi" w:cstheme="minorHAnsi"/>
          <w:b/>
        </w:rPr>
      </w:pPr>
    </w:p>
    <w:p w:rsidR="00A477E3" w:rsidRPr="00E24A14" w:rsidRDefault="00A477E3" w:rsidP="00FC2429">
      <w:pPr>
        <w:pStyle w:val="Normlnweb"/>
        <w:spacing w:before="0" w:beforeAutospacing="0" w:after="0" w:line="276" w:lineRule="auto"/>
        <w:rPr>
          <w:rFonts w:asciiTheme="minorHAnsi" w:hAnsiTheme="minorHAnsi" w:cstheme="minorHAnsi"/>
          <w:b/>
          <w:sz w:val="28"/>
          <w:szCs w:val="28"/>
        </w:rPr>
      </w:pPr>
      <w:r w:rsidRPr="00E24A14">
        <w:rPr>
          <w:rFonts w:asciiTheme="minorHAnsi" w:hAnsiTheme="minorHAnsi" w:cstheme="minorHAnsi"/>
          <w:b/>
          <w:sz w:val="28"/>
          <w:szCs w:val="28"/>
        </w:rPr>
        <w:t xml:space="preserve">4.1. Investiční akce </w:t>
      </w:r>
    </w:p>
    <w:p w:rsidR="00F63CAA" w:rsidRPr="00940DA1" w:rsidRDefault="00F63CAA" w:rsidP="00FC2429">
      <w:pPr>
        <w:pStyle w:val="Normlnweb"/>
        <w:spacing w:before="0" w:beforeAutospacing="0" w:after="0" w:line="276" w:lineRule="auto"/>
        <w:ind w:firstLine="708"/>
        <w:jc w:val="both"/>
        <w:rPr>
          <w:rFonts w:asciiTheme="minorHAnsi" w:hAnsiTheme="minorHAnsi" w:cstheme="minorHAnsi"/>
        </w:rPr>
      </w:pPr>
      <w:r w:rsidRPr="00940DA1">
        <w:rPr>
          <w:rFonts w:asciiTheme="minorHAnsi" w:hAnsiTheme="minorHAnsi" w:cstheme="minorHAnsi"/>
        </w:rPr>
        <w:t>V</w:t>
      </w:r>
      <w:r w:rsidR="00E70EC1" w:rsidRPr="00940DA1">
        <w:rPr>
          <w:rFonts w:asciiTheme="minorHAnsi" w:hAnsiTheme="minorHAnsi" w:cstheme="minorHAnsi"/>
        </w:rPr>
        <w:t xml:space="preserve"> roce 2020 jsme </w:t>
      </w:r>
      <w:r w:rsidR="00940DA1" w:rsidRPr="00940DA1">
        <w:rPr>
          <w:rFonts w:asciiTheme="minorHAnsi" w:hAnsiTheme="minorHAnsi" w:cstheme="minorHAnsi"/>
        </w:rPr>
        <w:t>vy</w:t>
      </w:r>
      <w:r w:rsidR="00E70EC1" w:rsidRPr="00940DA1">
        <w:rPr>
          <w:rFonts w:asciiTheme="minorHAnsi" w:hAnsiTheme="minorHAnsi" w:cstheme="minorHAnsi"/>
        </w:rPr>
        <w:t>soutěžili</w:t>
      </w:r>
      <w:r w:rsidR="00940DA1" w:rsidRPr="00940DA1">
        <w:rPr>
          <w:rFonts w:asciiTheme="minorHAnsi" w:hAnsiTheme="minorHAnsi" w:cstheme="minorHAnsi"/>
        </w:rPr>
        <w:t xml:space="preserve"> víceúčelové komunální vozidlo REFORM Bokimobil s hákovým nosičem. Na </w:t>
      </w:r>
      <w:r w:rsidR="00940DA1">
        <w:rPr>
          <w:rFonts w:asciiTheme="minorHAnsi" w:hAnsiTheme="minorHAnsi" w:cstheme="minorHAnsi"/>
        </w:rPr>
        <w:t>j</w:t>
      </w:r>
      <w:r w:rsidR="00E70EC1" w:rsidRPr="00940DA1">
        <w:rPr>
          <w:rFonts w:asciiTheme="minorHAnsi" w:hAnsiTheme="minorHAnsi" w:cstheme="minorHAnsi"/>
        </w:rPr>
        <w:t xml:space="preserve">aře </w:t>
      </w:r>
      <w:r w:rsidR="00940DA1" w:rsidRPr="00940DA1">
        <w:rPr>
          <w:rFonts w:asciiTheme="minorHAnsi" w:hAnsiTheme="minorHAnsi" w:cstheme="minorHAnsi"/>
        </w:rPr>
        <w:t xml:space="preserve">téhož </w:t>
      </w:r>
      <w:r w:rsidR="00E70EC1" w:rsidRPr="00940DA1">
        <w:rPr>
          <w:rFonts w:asciiTheme="minorHAnsi" w:hAnsiTheme="minorHAnsi" w:cstheme="minorHAnsi"/>
        </w:rPr>
        <w:t>roku 2021 bylo dodáno. Toto vozidlo sváží</w:t>
      </w:r>
      <w:r w:rsidR="003847F8" w:rsidRPr="00940DA1">
        <w:rPr>
          <w:rFonts w:asciiTheme="minorHAnsi" w:hAnsiTheme="minorHAnsi" w:cstheme="minorHAnsi"/>
        </w:rPr>
        <w:t xml:space="preserve"> každý den</w:t>
      </w:r>
      <w:r w:rsidR="00E87F8D" w:rsidRPr="00940DA1">
        <w:rPr>
          <w:rFonts w:asciiTheme="minorHAnsi" w:hAnsiTheme="minorHAnsi" w:cstheme="minorHAnsi"/>
        </w:rPr>
        <w:t xml:space="preserve"> </w:t>
      </w:r>
      <w:r w:rsidR="00E70EC1" w:rsidRPr="00940DA1">
        <w:rPr>
          <w:rFonts w:asciiTheme="minorHAnsi" w:hAnsiTheme="minorHAnsi" w:cstheme="minorHAnsi"/>
        </w:rPr>
        <w:t>po celou vegetační sezónu maloobjemové kontejnery s</w:t>
      </w:r>
      <w:r w:rsidR="003847F8" w:rsidRPr="00940DA1">
        <w:rPr>
          <w:rFonts w:asciiTheme="minorHAnsi" w:hAnsiTheme="minorHAnsi" w:cstheme="minorHAnsi"/>
        </w:rPr>
        <w:t> </w:t>
      </w:r>
      <w:r w:rsidR="00E70EC1" w:rsidRPr="00940DA1">
        <w:rPr>
          <w:rFonts w:asciiTheme="minorHAnsi" w:hAnsiTheme="minorHAnsi" w:cstheme="minorHAnsi"/>
        </w:rPr>
        <w:t>BRO</w:t>
      </w:r>
      <w:r w:rsidR="003847F8" w:rsidRPr="00940DA1">
        <w:rPr>
          <w:rFonts w:asciiTheme="minorHAnsi" w:hAnsiTheme="minorHAnsi" w:cstheme="minorHAnsi"/>
        </w:rPr>
        <w:t xml:space="preserve">. Přes zimní období je osazeno sypačem inertního materiálu a přední sněhovou radlicí, která může být </w:t>
      </w:r>
      <w:r w:rsidR="00940DA1" w:rsidRPr="00940DA1">
        <w:rPr>
          <w:rFonts w:asciiTheme="minorHAnsi" w:hAnsiTheme="minorHAnsi" w:cstheme="minorHAnsi"/>
        </w:rPr>
        <w:t xml:space="preserve">variabilně </w:t>
      </w:r>
      <w:r w:rsidR="003847F8" w:rsidRPr="00940DA1">
        <w:rPr>
          <w:rFonts w:asciiTheme="minorHAnsi" w:hAnsiTheme="minorHAnsi" w:cstheme="minorHAnsi"/>
        </w:rPr>
        <w:t>zaměnitelná se sněhovým odmetacím kartáčem.</w:t>
      </w:r>
    </w:p>
    <w:p w:rsidR="00F63CAA" w:rsidRPr="00940DA1" w:rsidRDefault="00F63CAA" w:rsidP="00FC2429">
      <w:pPr>
        <w:pStyle w:val="Normlnweb"/>
        <w:spacing w:before="0" w:beforeAutospacing="0" w:after="0" w:line="276" w:lineRule="auto"/>
        <w:ind w:firstLine="360"/>
        <w:jc w:val="both"/>
        <w:rPr>
          <w:rFonts w:asciiTheme="minorHAnsi" w:hAnsiTheme="minorHAnsi" w:cstheme="minorHAnsi"/>
        </w:rPr>
      </w:pPr>
    </w:p>
    <w:p w:rsidR="00A477E3" w:rsidRPr="00E24A14" w:rsidRDefault="00A477E3" w:rsidP="00FC2429">
      <w:pPr>
        <w:pStyle w:val="Normlnweb"/>
        <w:spacing w:before="0" w:beforeAutospacing="0" w:after="0" w:line="276" w:lineRule="auto"/>
        <w:jc w:val="both"/>
        <w:rPr>
          <w:rFonts w:asciiTheme="minorHAnsi" w:hAnsiTheme="minorHAnsi" w:cstheme="minorHAnsi"/>
          <w:b/>
          <w:sz w:val="28"/>
          <w:szCs w:val="28"/>
        </w:rPr>
      </w:pPr>
      <w:r w:rsidRPr="00E24A14">
        <w:rPr>
          <w:rFonts w:asciiTheme="minorHAnsi" w:hAnsiTheme="minorHAnsi" w:cstheme="minorHAnsi"/>
          <w:b/>
          <w:sz w:val="28"/>
          <w:szCs w:val="28"/>
        </w:rPr>
        <w:t xml:space="preserve">4.2. Neinvestiční opravy </w:t>
      </w:r>
    </w:p>
    <w:p w:rsidR="00F05F6A" w:rsidRPr="00FC1023" w:rsidRDefault="0050262F" w:rsidP="00FC2429">
      <w:pPr>
        <w:pStyle w:val="Normlnweb"/>
        <w:spacing w:before="0" w:beforeAutospacing="0" w:after="0" w:line="276" w:lineRule="auto"/>
        <w:jc w:val="both"/>
        <w:rPr>
          <w:rFonts w:asciiTheme="minorHAnsi" w:hAnsiTheme="minorHAnsi" w:cstheme="minorHAnsi"/>
        </w:rPr>
      </w:pPr>
      <w:r>
        <w:rPr>
          <w:rFonts w:asciiTheme="minorHAnsi" w:hAnsiTheme="minorHAnsi" w:cstheme="minorHAnsi"/>
          <w:sz w:val="28"/>
          <w:szCs w:val="28"/>
        </w:rPr>
        <w:tab/>
      </w:r>
      <w:r w:rsidR="00F05F6A" w:rsidRPr="00FC1023">
        <w:rPr>
          <w:rFonts w:asciiTheme="minorHAnsi" w:hAnsiTheme="minorHAnsi" w:cstheme="minorHAnsi"/>
        </w:rPr>
        <w:t>Začátkem roku se nová pojezdová brána do areálu TS doplňovala světelnou majáko</w:t>
      </w:r>
      <w:r w:rsidR="00FC1023" w:rsidRPr="00FC1023">
        <w:rPr>
          <w:rFonts w:asciiTheme="minorHAnsi" w:hAnsiTheme="minorHAnsi" w:cstheme="minorHAnsi"/>
        </w:rPr>
        <w:t>vou signalizací v částce</w:t>
      </w:r>
      <w:r w:rsidR="005C1137" w:rsidRPr="00FC1023">
        <w:rPr>
          <w:rFonts w:asciiTheme="minorHAnsi" w:hAnsiTheme="minorHAnsi" w:cstheme="minorHAnsi"/>
        </w:rPr>
        <w:t xml:space="preserve"> 9.8</w:t>
      </w:r>
      <w:r w:rsidR="00F05F6A" w:rsidRPr="00FC1023">
        <w:rPr>
          <w:rFonts w:asciiTheme="minorHAnsi" w:hAnsiTheme="minorHAnsi" w:cstheme="minorHAnsi"/>
        </w:rPr>
        <w:t xml:space="preserve">00,-Kč. Následně jsme na budově TS nechali společností Klempířství Hošek opravit dešťové svody v hodnotě necelých </w:t>
      </w:r>
      <w:r w:rsidR="005C1137" w:rsidRPr="00FC1023">
        <w:rPr>
          <w:rFonts w:asciiTheme="minorHAnsi" w:hAnsiTheme="minorHAnsi" w:cstheme="minorHAnsi"/>
        </w:rPr>
        <w:t>10</w:t>
      </w:r>
      <w:r w:rsidR="00F05F6A" w:rsidRPr="00FC1023">
        <w:rPr>
          <w:rFonts w:asciiTheme="minorHAnsi" w:hAnsiTheme="minorHAnsi" w:cstheme="minorHAnsi"/>
        </w:rPr>
        <w:t>.</w:t>
      </w:r>
      <w:r w:rsidR="005C1137" w:rsidRPr="00FC1023">
        <w:rPr>
          <w:rFonts w:asciiTheme="minorHAnsi" w:hAnsiTheme="minorHAnsi" w:cstheme="minorHAnsi"/>
        </w:rPr>
        <w:t>0</w:t>
      </w:r>
      <w:r w:rsidR="00F05F6A" w:rsidRPr="00FC1023">
        <w:rPr>
          <w:rFonts w:asciiTheme="minorHAnsi" w:hAnsiTheme="minorHAnsi" w:cstheme="minorHAnsi"/>
        </w:rPr>
        <w:t xml:space="preserve">00,-Kč. Dále </w:t>
      </w:r>
      <w:r w:rsidR="00FC1023" w:rsidRPr="00FC1023">
        <w:rPr>
          <w:rFonts w:asciiTheme="minorHAnsi" w:hAnsiTheme="minorHAnsi" w:cstheme="minorHAnsi"/>
        </w:rPr>
        <w:t xml:space="preserve">se </w:t>
      </w:r>
      <w:r w:rsidR="00F423A5">
        <w:rPr>
          <w:rFonts w:asciiTheme="minorHAnsi" w:hAnsiTheme="minorHAnsi" w:cstheme="minorHAnsi"/>
        </w:rPr>
        <w:t>n</w:t>
      </w:r>
      <w:r w:rsidR="00F05F6A" w:rsidRPr="00FC1023">
        <w:rPr>
          <w:rFonts w:asciiTheme="minorHAnsi" w:hAnsiTheme="minorHAnsi" w:cstheme="minorHAnsi"/>
        </w:rPr>
        <w:t>a základě RM schváleného rozpočtového opatřen</w:t>
      </w:r>
      <w:r w:rsidR="005C1137" w:rsidRPr="00FC1023">
        <w:rPr>
          <w:rFonts w:asciiTheme="minorHAnsi" w:hAnsiTheme="minorHAnsi" w:cstheme="minorHAnsi"/>
        </w:rPr>
        <w:t>í</w:t>
      </w:r>
      <w:r w:rsidR="00F05F6A" w:rsidRPr="00FC1023">
        <w:rPr>
          <w:rFonts w:asciiTheme="minorHAnsi" w:hAnsiTheme="minorHAnsi" w:cstheme="minorHAnsi"/>
        </w:rPr>
        <w:t xml:space="preserve"> č.13/2021, kde jsme žádali o napojení vyšších příjmů z tržeb na koupališti na pokrytí nákladů</w:t>
      </w:r>
      <w:r w:rsidR="00FC1023" w:rsidRPr="00FC1023">
        <w:rPr>
          <w:rFonts w:asciiTheme="minorHAnsi" w:hAnsiTheme="minorHAnsi" w:cstheme="minorHAnsi"/>
        </w:rPr>
        <w:t>,</w:t>
      </w:r>
      <w:r w:rsidR="005C1137" w:rsidRPr="00FC1023">
        <w:rPr>
          <w:rFonts w:asciiTheme="minorHAnsi" w:hAnsiTheme="minorHAnsi" w:cstheme="minorHAnsi"/>
        </w:rPr>
        <w:t xml:space="preserve"> uskutečnily plánované zakázky:</w:t>
      </w:r>
    </w:p>
    <w:p w:rsidR="005C1137" w:rsidRPr="00FC1023" w:rsidRDefault="005C1137"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lastRenderedPageBreak/>
        <w:t>Výměna přípojného potrubí k filtru filtrace na koupališti za částku 18.780,-Kč</w:t>
      </w:r>
    </w:p>
    <w:p w:rsidR="005C1137" w:rsidRPr="00FC1023" w:rsidRDefault="005C1137"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t>Rekonstrukce a výměna odtokového potrubí přepadového systému z velkého bazénu v částce 104.520,-Kč</w:t>
      </w:r>
    </w:p>
    <w:p w:rsidR="005C1137" w:rsidRPr="00FC1023" w:rsidRDefault="005C1137"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t>Nákup gumoplastického akrylátového nátěru na podlahu středního bazénu a přepadových kanálů za 95.000,-Kč</w:t>
      </w:r>
    </w:p>
    <w:p w:rsidR="005C1137" w:rsidRPr="00FC1023" w:rsidRDefault="005C1137"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t xml:space="preserve">Výměna dosluhujících zářivkových těles za LED svítidla v počtu </w:t>
      </w:r>
      <w:r w:rsidR="00E87F8D" w:rsidRPr="00FC1023">
        <w:rPr>
          <w:rFonts w:asciiTheme="minorHAnsi" w:hAnsiTheme="minorHAnsi" w:cstheme="minorHAnsi"/>
        </w:rPr>
        <w:t>21 kusů</w:t>
      </w:r>
      <w:r w:rsidRPr="00FC1023">
        <w:rPr>
          <w:rFonts w:asciiTheme="minorHAnsi" w:hAnsiTheme="minorHAnsi" w:cstheme="minorHAnsi"/>
        </w:rPr>
        <w:t xml:space="preserve"> v pánských a dámských šatnách za částku 65.200,-Kč</w:t>
      </w:r>
    </w:p>
    <w:p w:rsidR="00E87F8D" w:rsidRPr="00FC1023" w:rsidRDefault="00E87F8D"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t>Výměna výbojkových světel s pohybovým spínacím čidlem v areálu kotelny ve skladu posypového materiálu za cenu 43.500,-Kč</w:t>
      </w:r>
    </w:p>
    <w:p w:rsidR="00E87F8D" w:rsidRPr="00FC1023" w:rsidRDefault="00E87F8D" w:rsidP="00FC2429">
      <w:pPr>
        <w:pStyle w:val="Normlnweb"/>
        <w:numPr>
          <w:ilvl w:val="0"/>
          <w:numId w:val="32"/>
        </w:numPr>
        <w:spacing w:before="0" w:beforeAutospacing="0" w:after="0" w:line="276" w:lineRule="auto"/>
        <w:jc w:val="both"/>
        <w:rPr>
          <w:rFonts w:asciiTheme="minorHAnsi" w:hAnsiTheme="minorHAnsi" w:cstheme="minorHAnsi"/>
        </w:rPr>
      </w:pPr>
      <w:r w:rsidRPr="00FC1023">
        <w:rPr>
          <w:rFonts w:asciiTheme="minorHAnsi" w:hAnsiTheme="minorHAnsi" w:cstheme="minorHAnsi"/>
        </w:rPr>
        <w:t>Výměna poškozených a stářím zkorodovaných vrat za nová, sekční lamelová v ceně 210.000,-Kč</w:t>
      </w:r>
    </w:p>
    <w:p w:rsidR="0011159B" w:rsidRPr="00FC1023" w:rsidRDefault="00FC1023" w:rsidP="00FC2429">
      <w:pPr>
        <w:pStyle w:val="Normlnweb"/>
        <w:spacing w:before="0" w:beforeAutospacing="0" w:after="0" w:line="276" w:lineRule="auto"/>
        <w:jc w:val="both"/>
        <w:rPr>
          <w:rFonts w:asciiTheme="minorHAnsi" w:hAnsiTheme="minorHAnsi" w:cstheme="minorHAnsi"/>
        </w:rPr>
      </w:pPr>
      <w:r w:rsidRPr="00FC1023">
        <w:rPr>
          <w:rFonts w:asciiTheme="minorHAnsi" w:hAnsiTheme="minorHAnsi" w:cstheme="minorHAnsi"/>
        </w:rPr>
        <w:t xml:space="preserve">Celková investice </w:t>
      </w:r>
      <w:r w:rsidR="0011159B" w:rsidRPr="00FC1023">
        <w:rPr>
          <w:rFonts w:asciiTheme="minorHAnsi" w:hAnsiTheme="minorHAnsi" w:cstheme="minorHAnsi"/>
        </w:rPr>
        <w:t xml:space="preserve">uvedených zakázek </w:t>
      </w:r>
      <w:r w:rsidRPr="00FC1023">
        <w:rPr>
          <w:rFonts w:asciiTheme="minorHAnsi" w:hAnsiTheme="minorHAnsi" w:cstheme="minorHAnsi"/>
        </w:rPr>
        <w:t>činila</w:t>
      </w:r>
      <w:r w:rsidR="0011159B" w:rsidRPr="00FC1023">
        <w:rPr>
          <w:rFonts w:asciiTheme="minorHAnsi" w:hAnsiTheme="minorHAnsi" w:cstheme="minorHAnsi"/>
        </w:rPr>
        <w:t xml:space="preserve"> 573.000,-Kč</w:t>
      </w:r>
      <w:r w:rsidRPr="00FC1023">
        <w:rPr>
          <w:rFonts w:asciiTheme="minorHAnsi" w:hAnsiTheme="minorHAnsi" w:cstheme="minorHAnsi"/>
        </w:rPr>
        <w:t>.</w:t>
      </w:r>
    </w:p>
    <w:p w:rsidR="00F05F6A" w:rsidRPr="00FC1023" w:rsidRDefault="00F05F6A" w:rsidP="00FC2429">
      <w:pPr>
        <w:pStyle w:val="Normlnweb"/>
        <w:spacing w:before="0" w:beforeAutospacing="0" w:after="0" w:line="276" w:lineRule="auto"/>
        <w:jc w:val="both"/>
        <w:rPr>
          <w:rFonts w:asciiTheme="minorHAnsi" w:hAnsiTheme="minorHAnsi" w:cstheme="minorHAnsi"/>
        </w:rPr>
      </w:pPr>
    </w:p>
    <w:p w:rsidR="00A60089" w:rsidRPr="00E24A14" w:rsidRDefault="00F05F6A" w:rsidP="00FC2429">
      <w:pPr>
        <w:pStyle w:val="Normlnweb"/>
        <w:spacing w:before="0" w:beforeAutospacing="0" w:after="0" w:line="276" w:lineRule="auto"/>
        <w:jc w:val="both"/>
        <w:rPr>
          <w:rFonts w:asciiTheme="minorHAnsi" w:hAnsiTheme="minorHAnsi" w:cstheme="minorHAnsi"/>
          <w:b/>
          <w:sz w:val="28"/>
          <w:szCs w:val="28"/>
        </w:rPr>
      </w:pPr>
      <w:r>
        <w:rPr>
          <w:rFonts w:asciiTheme="minorHAnsi" w:hAnsiTheme="minorHAnsi" w:cstheme="minorHAnsi"/>
        </w:rPr>
        <w:t xml:space="preserve"> </w:t>
      </w:r>
      <w:r w:rsidR="00A60089" w:rsidRPr="00E24A14">
        <w:rPr>
          <w:rFonts w:asciiTheme="minorHAnsi" w:hAnsiTheme="minorHAnsi" w:cstheme="minorHAnsi"/>
          <w:b/>
          <w:sz w:val="28"/>
          <w:szCs w:val="28"/>
        </w:rPr>
        <w:t>4.</w:t>
      </w:r>
      <w:r w:rsidR="00A60089">
        <w:rPr>
          <w:rFonts w:asciiTheme="minorHAnsi" w:hAnsiTheme="minorHAnsi" w:cstheme="minorHAnsi"/>
          <w:b/>
          <w:sz w:val="28"/>
          <w:szCs w:val="28"/>
        </w:rPr>
        <w:t>3</w:t>
      </w:r>
      <w:r w:rsidR="00A60089" w:rsidRPr="00E24A14">
        <w:rPr>
          <w:rFonts w:asciiTheme="minorHAnsi" w:hAnsiTheme="minorHAnsi" w:cstheme="minorHAnsi"/>
          <w:b/>
          <w:sz w:val="28"/>
          <w:szCs w:val="28"/>
        </w:rPr>
        <w:t xml:space="preserve">. </w:t>
      </w:r>
      <w:r w:rsidR="00A60089">
        <w:rPr>
          <w:rFonts w:asciiTheme="minorHAnsi" w:hAnsiTheme="minorHAnsi" w:cstheme="minorHAnsi"/>
          <w:b/>
          <w:sz w:val="28"/>
          <w:szCs w:val="28"/>
        </w:rPr>
        <w:t>Plán investičních záměrů</w:t>
      </w:r>
      <w:r w:rsidR="00A60089" w:rsidRPr="00E24A14">
        <w:rPr>
          <w:rFonts w:asciiTheme="minorHAnsi" w:hAnsiTheme="minorHAnsi" w:cstheme="minorHAnsi"/>
          <w:b/>
          <w:sz w:val="28"/>
          <w:szCs w:val="28"/>
        </w:rPr>
        <w:t xml:space="preserve"> </w:t>
      </w:r>
    </w:p>
    <w:p w:rsidR="00195D69" w:rsidRPr="00FC1023" w:rsidRDefault="00A60089" w:rsidP="00FC1023">
      <w:pPr>
        <w:spacing w:line="276" w:lineRule="auto"/>
        <w:jc w:val="both"/>
        <w:rPr>
          <w:rFonts w:asciiTheme="minorHAnsi" w:hAnsiTheme="minorHAnsi"/>
          <w:sz w:val="24"/>
          <w:szCs w:val="24"/>
        </w:rPr>
      </w:pPr>
      <w:r>
        <w:rPr>
          <w:rFonts w:asciiTheme="minorHAnsi" w:hAnsiTheme="minorHAnsi" w:cstheme="minorHAnsi"/>
        </w:rPr>
        <w:tab/>
      </w:r>
      <w:r w:rsidR="00195D69" w:rsidRPr="00FC1023">
        <w:rPr>
          <w:rFonts w:asciiTheme="minorHAnsi" w:hAnsiTheme="minorHAnsi"/>
          <w:sz w:val="24"/>
          <w:szCs w:val="24"/>
        </w:rPr>
        <w:t xml:space="preserve">Předkládám tímto plán investičních záměrů, které nemohou být hrazeny z běžného rozpočtu TSMS. </w:t>
      </w:r>
      <w:r w:rsidR="002B1D64" w:rsidRPr="00FC1023">
        <w:rPr>
          <w:rFonts w:asciiTheme="minorHAnsi" w:hAnsiTheme="minorHAnsi"/>
          <w:sz w:val="24"/>
          <w:szCs w:val="24"/>
        </w:rPr>
        <w:t xml:space="preserve"> </w:t>
      </w:r>
      <w:r w:rsidR="00195D69" w:rsidRPr="00FC1023">
        <w:rPr>
          <w:rFonts w:asciiTheme="minorHAnsi" w:hAnsiTheme="minorHAnsi"/>
          <w:sz w:val="24"/>
          <w:szCs w:val="24"/>
        </w:rPr>
        <w:t xml:space="preserve">Možná se </w:t>
      </w:r>
      <w:r w:rsidR="002B1D64" w:rsidRPr="00FC1023">
        <w:rPr>
          <w:rFonts w:asciiTheme="minorHAnsi" w:hAnsiTheme="minorHAnsi"/>
          <w:sz w:val="24"/>
          <w:szCs w:val="24"/>
        </w:rPr>
        <w:t xml:space="preserve">některé </w:t>
      </w:r>
      <w:r w:rsidR="00195D69" w:rsidRPr="00FC1023">
        <w:rPr>
          <w:rFonts w:asciiTheme="minorHAnsi" w:hAnsiTheme="minorHAnsi"/>
          <w:sz w:val="24"/>
          <w:szCs w:val="24"/>
        </w:rPr>
        <w:t>tyto návrhy částečně ztotož</w:t>
      </w:r>
      <w:r w:rsidR="00514415" w:rsidRPr="00FC1023">
        <w:rPr>
          <w:rFonts w:asciiTheme="minorHAnsi" w:hAnsiTheme="minorHAnsi"/>
          <w:sz w:val="24"/>
          <w:szCs w:val="24"/>
        </w:rPr>
        <w:t>ň</w:t>
      </w:r>
      <w:r w:rsidR="00195D69" w:rsidRPr="00FC1023">
        <w:rPr>
          <w:rFonts w:asciiTheme="minorHAnsi" w:hAnsiTheme="minorHAnsi"/>
          <w:sz w:val="24"/>
          <w:szCs w:val="24"/>
        </w:rPr>
        <w:t>ují s</w:t>
      </w:r>
      <w:r w:rsidR="002B1D64" w:rsidRPr="00FC1023">
        <w:rPr>
          <w:rFonts w:asciiTheme="minorHAnsi" w:hAnsiTheme="minorHAnsi"/>
          <w:sz w:val="24"/>
          <w:szCs w:val="24"/>
        </w:rPr>
        <w:t> výše předloženo</w:t>
      </w:r>
      <w:r w:rsidR="00514415" w:rsidRPr="00FC1023">
        <w:rPr>
          <w:rFonts w:asciiTheme="minorHAnsi" w:hAnsiTheme="minorHAnsi"/>
          <w:sz w:val="24"/>
          <w:szCs w:val="24"/>
        </w:rPr>
        <w:t>u zprávou, jde</w:t>
      </w:r>
      <w:r w:rsidR="00CC1251" w:rsidRPr="00FC1023">
        <w:rPr>
          <w:rFonts w:asciiTheme="minorHAnsi" w:hAnsiTheme="minorHAnsi"/>
          <w:sz w:val="24"/>
          <w:szCs w:val="24"/>
        </w:rPr>
        <w:t xml:space="preserve"> ale</w:t>
      </w:r>
      <w:r w:rsidR="002B1D64" w:rsidRPr="00FC1023">
        <w:rPr>
          <w:rFonts w:asciiTheme="minorHAnsi" w:hAnsiTheme="minorHAnsi"/>
          <w:sz w:val="24"/>
          <w:szCs w:val="24"/>
        </w:rPr>
        <w:t xml:space="preserve"> především o stanovení priorit a zaplánování těchto uváděných </w:t>
      </w:r>
      <w:r w:rsidR="00CC1251" w:rsidRPr="00FC1023">
        <w:rPr>
          <w:rFonts w:asciiTheme="minorHAnsi" w:hAnsiTheme="minorHAnsi"/>
          <w:sz w:val="24"/>
          <w:szCs w:val="24"/>
        </w:rPr>
        <w:t>investičních návrhů</w:t>
      </w:r>
      <w:r w:rsidR="002B1D64" w:rsidRPr="00FC1023">
        <w:rPr>
          <w:rFonts w:asciiTheme="minorHAnsi" w:hAnsiTheme="minorHAnsi"/>
          <w:sz w:val="24"/>
          <w:szCs w:val="24"/>
        </w:rPr>
        <w:t xml:space="preserve"> do výhledu finančních možností města.</w:t>
      </w:r>
    </w:p>
    <w:p w:rsidR="00195D69" w:rsidRPr="00FC1023" w:rsidRDefault="00195D69" w:rsidP="00FC2429">
      <w:pPr>
        <w:spacing w:after="0" w:line="276" w:lineRule="auto"/>
        <w:rPr>
          <w:rFonts w:asciiTheme="minorHAnsi" w:hAnsiTheme="minorHAnsi"/>
          <w:b/>
          <w:sz w:val="24"/>
          <w:szCs w:val="24"/>
        </w:rPr>
      </w:pPr>
      <w:r w:rsidRPr="00FC1023">
        <w:rPr>
          <w:rFonts w:asciiTheme="minorHAnsi" w:hAnsiTheme="minorHAnsi"/>
          <w:b/>
          <w:sz w:val="24"/>
          <w:szCs w:val="24"/>
        </w:rPr>
        <w:t>Personální oblast</w:t>
      </w:r>
    </w:p>
    <w:p w:rsidR="00195D69" w:rsidRPr="009E18E9" w:rsidRDefault="00195D69" w:rsidP="00FC2429">
      <w:pPr>
        <w:spacing w:after="0" w:line="276" w:lineRule="auto"/>
        <w:jc w:val="both"/>
        <w:rPr>
          <w:rFonts w:asciiTheme="minorHAnsi" w:hAnsiTheme="minorHAnsi"/>
          <w:sz w:val="24"/>
          <w:szCs w:val="24"/>
        </w:rPr>
      </w:pPr>
      <w:r w:rsidRPr="009E18E9">
        <w:rPr>
          <w:rFonts w:asciiTheme="minorHAnsi" w:hAnsiTheme="minorHAnsi"/>
          <w:sz w:val="24"/>
          <w:szCs w:val="24"/>
        </w:rPr>
        <w:tab/>
        <w:t>Z důvodu dlouhodobě požadovaného obsazení pracovní pozice zástupce ředitele PO, byl na tento post o</w:t>
      </w:r>
      <w:r w:rsidR="00FC1023" w:rsidRPr="009E18E9">
        <w:rPr>
          <w:rFonts w:asciiTheme="minorHAnsi" w:hAnsiTheme="minorHAnsi"/>
          <w:sz w:val="24"/>
          <w:szCs w:val="24"/>
        </w:rPr>
        <w:t>d začátku roku 2021 jmenován Mgr.</w:t>
      </w:r>
      <w:r w:rsidRPr="009E18E9">
        <w:rPr>
          <w:rFonts w:asciiTheme="minorHAnsi" w:hAnsiTheme="minorHAnsi"/>
          <w:sz w:val="24"/>
          <w:szCs w:val="24"/>
        </w:rPr>
        <w:t xml:space="preserve"> Miroslav Lstibůrek, kter</w:t>
      </w:r>
      <w:r w:rsidR="00FC1023" w:rsidRPr="009E18E9">
        <w:rPr>
          <w:rFonts w:asciiTheme="minorHAnsi" w:hAnsiTheme="minorHAnsi"/>
          <w:sz w:val="24"/>
          <w:szCs w:val="24"/>
        </w:rPr>
        <w:t>ý převzal s vědomým souhlasem</w:t>
      </w:r>
      <w:r w:rsidRPr="009E18E9">
        <w:rPr>
          <w:rFonts w:asciiTheme="minorHAnsi" w:hAnsiTheme="minorHAnsi"/>
          <w:sz w:val="24"/>
          <w:szCs w:val="24"/>
        </w:rPr>
        <w:t xml:space="preserve"> starosty města spoustu úkolů a povinností pro zabezpečení </w:t>
      </w:r>
      <w:r w:rsidR="00FC1023" w:rsidRPr="009E18E9">
        <w:rPr>
          <w:rFonts w:asciiTheme="minorHAnsi" w:hAnsiTheme="minorHAnsi"/>
          <w:sz w:val="24"/>
          <w:szCs w:val="24"/>
        </w:rPr>
        <w:t>řádného chodu</w:t>
      </w:r>
      <w:r w:rsidRPr="009E18E9">
        <w:rPr>
          <w:rFonts w:asciiTheme="minorHAnsi" w:hAnsiTheme="minorHAnsi"/>
          <w:sz w:val="24"/>
          <w:szCs w:val="24"/>
        </w:rPr>
        <w:t xml:space="preserve"> TS. Tím nám vznikl deficit terénních pracovníků. Vzhledem k neustále se navyšujícímu rozvoji a expanzi města, kdy každým rokem přibývá nově obydlených lokalit a městských ploch pro pravidelnou údržbu</w:t>
      </w:r>
      <w:r w:rsidR="00514415" w:rsidRPr="009E18E9">
        <w:rPr>
          <w:rFonts w:asciiTheme="minorHAnsi" w:hAnsiTheme="minorHAnsi"/>
          <w:sz w:val="24"/>
          <w:szCs w:val="24"/>
        </w:rPr>
        <w:t>,</w:t>
      </w:r>
      <w:r w:rsidRPr="009E18E9">
        <w:rPr>
          <w:rFonts w:asciiTheme="minorHAnsi" w:hAnsiTheme="minorHAnsi"/>
          <w:sz w:val="24"/>
          <w:szCs w:val="24"/>
        </w:rPr>
        <w:t xml:space="preserve"> vyvstává potřeba</w:t>
      </w:r>
      <w:r w:rsidR="00FC1023" w:rsidRPr="009E18E9">
        <w:rPr>
          <w:rFonts w:asciiTheme="minorHAnsi" w:hAnsiTheme="minorHAnsi"/>
          <w:sz w:val="24"/>
          <w:szCs w:val="24"/>
        </w:rPr>
        <w:t xml:space="preserve"> navýšení počtu zaměstnanců naší</w:t>
      </w:r>
      <w:r w:rsidRPr="009E18E9">
        <w:rPr>
          <w:rFonts w:asciiTheme="minorHAnsi" w:hAnsiTheme="minorHAnsi"/>
          <w:sz w:val="24"/>
          <w:szCs w:val="24"/>
        </w:rPr>
        <w:t xml:space="preserve"> organizace. V současné době neplníme včas veškeré povinnosti v rámci zřizovací listiny a případné požadavky ze strany samotného zřizovatele a požadavk</w:t>
      </w:r>
      <w:r w:rsidR="00FC1023" w:rsidRPr="009E18E9">
        <w:rPr>
          <w:rFonts w:asciiTheme="minorHAnsi" w:hAnsiTheme="minorHAnsi"/>
          <w:sz w:val="24"/>
          <w:szCs w:val="24"/>
        </w:rPr>
        <w:t>ů občanů z důvodu nedostatečné personální kapacity</w:t>
      </w:r>
      <w:r w:rsidRPr="009E18E9">
        <w:rPr>
          <w:rFonts w:asciiTheme="minorHAnsi" w:hAnsiTheme="minorHAnsi"/>
          <w:sz w:val="24"/>
          <w:szCs w:val="24"/>
        </w:rPr>
        <w:t xml:space="preserve">. </w:t>
      </w:r>
      <w:r w:rsidR="009E18E9" w:rsidRPr="009E18E9">
        <w:rPr>
          <w:rFonts w:asciiTheme="minorHAnsi" w:hAnsiTheme="minorHAnsi"/>
          <w:sz w:val="24"/>
          <w:szCs w:val="24"/>
        </w:rPr>
        <w:t>V roce 2021 ukončilo pracovní poměr takovým způsobem 8 lidí. I</w:t>
      </w:r>
      <w:r w:rsidR="009E18E9">
        <w:rPr>
          <w:rFonts w:asciiTheme="minorHAnsi" w:hAnsiTheme="minorHAnsi"/>
          <w:sz w:val="24"/>
          <w:szCs w:val="24"/>
        </w:rPr>
        <w:t xml:space="preserve"> </w:t>
      </w:r>
      <w:r w:rsidRPr="009E18E9">
        <w:rPr>
          <w:rFonts w:asciiTheme="minorHAnsi" w:hAnsiTheme="minorHAnsi"/>
          <w:sz w:val="24"/>
          <w:szCs w:val="24"/>
        </w:rPr>
        <w:t xml:space="preserve">když se snažíme nahrazovat </w:t>
      </w:r>
      <w:r w:rsidR="00FC1023" w:rsidRPr="009E18E9">
        <w:rPr>
          <w:rFonts w:asciiTheme="minorHAnsi" w:hAnsiTheme="minorHAnsi"/>
          <w:sz w:val="24"/>
          <w:szCs w:val="24"/>
        </w:rPr>
        <w:t>odcházející pracovníky do starobního</w:t>
      </w:r>
      <w:r w:rsidR="009E18E9" w:rsidRPr="009E18E9">
        <w:rPr>
          <w:rFonts w:asciiTheme="minorHAnsi" w:hAnsiTheme="minorHAnsi"/>
          <w:sz w:val="24"/>
          <w:szCs w:val="24"/>
        </w:rPr>
        <w:t xml:space="preserve"> důcho</w:t>
      </w:r>
      <w:r w:rsidR="009345B6">
        <w:rPr>
          <w:rFonts w:asciiTheme="minorHAnsi" w:hAnsiTheme="minorHAnsi"/>
          <w:sz w:val="24"/>
          <w:szCs w:val="24"/>
        </w:rPr>
        <w:t>du mladými zaměstnanci,</w:t>
      </w:r>
      <w:r w:rsidR="006E6805">
        <w:rPr>
          <w:rFonts w:asciiTheme="minorHAnsi" w:hAnsiTheme="minorHAnsi"/>
          <w:sz w:val="24"/>
          <w:szCs w:val="24"/>
        </w:rPr>
        <w:t xml:space="preserve"> </w:t>
      </w:r>
      <w:r w:rsidR="009345B6">
        <w:rPr>
          <w:rFonts w:asciiTheme="minorHAnsi" w:hAnsiTheme="minorHAnsi"/>
          <w:sz w:val="24"/>
          <w:szCs w:val="24"/>
        </w:rPr>
        <w:t>přesto</w:t>
      </w:r>
      <w:r w:rsidR="00514415" w:rsidRPr="009E18E9">
        <w:rPr>
          <w:rFonts w:asciiTheme="minorHAnsi" w:hAnsiTheme="minorHAnsi"/>
          <w:sz w:val="24"/>
          <w:szCs w:val="24"/>
        </w:rPr>
        <w:t xml:space="preserve"> současný </w:t>
      </w:r>
      <w:r w:rsidRPr="009E18E9">
        <w:rPr>
          <w:rFonts w:asciiTheme="minorHAnsi" w:hAnsiTheme="minorHAnsi"/>
          <w:sz w:val="24"/>
          <w:szCs w:val="24"/>
        </w:rPr>
        <w:t xml:space="preserve">věkový průměr </w:t>
      </w:r>
      <w:r w:rsidR="009E18E9">
        <w:rPr>
          <w:rFonts w:asciiTheme="minorHAnsi" w:hAnsiTheme="minorHAnsi"/>
          <w:sz w:val="24"/>
          <w:szCs w:val="24"/>
        </w:rPr>
        <w:t>dosa</w:t>
      </w:r>
      <w:r w:rsidR="009E18E9" w:rsidRPr="009E18E9">
        <w:rPr>
          <w:rFonts w:asciiTheme="minorHAnsi" w:hAnsiTheme="minorHAnsi"/>
          <w:sz w:val="24"/>
          <w:szCs w:val="24"/>
        </w:rPr>
        <w:t xml:space="preserve">huje </w:t>
      </w:r>
      <w:r w:rsidRPr="009E18E9">
        <w:rPr>
          <w:rFonts w:asciiTheme="minorHAnsi" w:hAnsiTheme="minorHAnsi"/>
          <w:sz w:val="24"/>
          <w:szCs w:val="24"/>
        </w:rPr>
        <w:t>56 let. K tomu jsme vděčni za přidělené pracovníky v rámci VPP z PÚ a OBP z probační služby. S těmito silami nemůžeme s pravidelností počítat</w:t>
      </w:r>
      <w:r w:rsidR="009E18E9" w:rsidRPr="009E18E9">
        <w:rPr>
          <w:rFonts w:asciiTheme="minorHAnsi" w:hAnsiTheme="minorHAnsi"/>
          <w:sz w:val="24"/>
          <w:szCs w:val="24"/>
        </w:rPr>
        <w:t>,</w:t>
      </w:r>
      <w:r w:rsidRPr="009E18E9">
        <w:rPr>
          <w:rFonts w:asciiTheme="minorHAnsi" w:hAnsiTheme="minorHAnsi"/>
          <w:sz w:val="24"/>
          <w:szCs w:val="24"/>
        </w:rPr>
        <w:t xml:space="preserve"> ale i na ně vynakládáme nemalé finanční mzdové a další sociální </w:t>
      </w:r>
      <w:r w:rsidR="009E18E9" w:rsidRPr="009E18E9">
        <w:rPr>
          <w:rFonts w:asciiTheme="minorHAnsi" w:hAnsiTheme="minorHAnsi"/>
          <w:sz w:val="24"/>
          <w:szCs w:val="24"/>
        </w:rPr>
        <w:t xml:space="preserve">povinné </w:t>
      </w:r>
      <w:r w:rsidRPr="009E18E9">
        <w:rPr>
          <w:rFonts w:asciiTheme="minorHAnsi" w:hAnsiTheme="minorHAnsi"/>
          <w:sz w:val="24"/>
          <w:szCs w:val="24"/>
        </w:rPr>
        <w:t>výdaje v částce cca 80 tisíc za období uzavřené smlouvy na 12 měsíců na jednoho. Pro rok 202</w:t>
      </w:r>
      <w:r w:rsidR="00514415" w:rsidRPr="009E18E9">
        <w:rPr>
          <w:rFonts w:asciiTheme="minorHAnsi" w:hAnsiTheme="minorHAnsi"/>
          <w:sz w:val="24"/>
          <w:szCs w:val="24"/>
        </w:rPr>
        <w:t>3</w:t>
      </w:r>
      <w:r w:rsidRPr="009E18E9">
        <w:rPr>
          <w:rFonts w:asciiTheme="minorHAnsi" w:hAnsiTheme="minorHAnsi"/>
          <w:sz w:val="24"/>
          <w:szCs w:val="24"/>
        </w:rPr>
        <w:t xml:space="preserve"> a nejbližší následující léta potřebujeme navýšit počet zaměstnanců o dva pracovníky, kdy jenom mzdové náklady na jednoho</w:t>
      </w:r>
      <w:r w:rsidR="00514415" w:rsidRPr="009E18E9">
        <w:rPr>
          <w:rFonts w:asciiTheme="minorHAnsi" w:hAnsiTheme="minorHAnsi"/>
          <w:sz w:val="24"/>
          <w:szCs w:val="24"/>
        </w:rPr>
        <w:t xml:space="preserve"> v současné době</w:t>
      </w:r>
      <w:r w:rsidRPr="009E18E9">
        <w:rPr>
          <w:rFonts w:asciiTheme="minorHAnsi" w:hAnsiTheme="minorHAnsi"/>
          <w:sz w:val="24"/>
          <w:szCs w:val="24"/>
        </w:rPr>
        <w:t xml:space="preserve"> činí celkem </w:t>
      </w:r>
      <w:r w:rsidR="00514415" w:rsidRPr="009E18E9">
        <w:rPr>
          <w:rFonts w:asciiTheme="minorHAnsi" w:hAnsiTheme="minorHAnsi"/>
          <w:sz w:val="24"/>
          <w:szCs w:val="24"/>
        </w:rPr>
        <w:t>cca 600</w:t>
      </w:r>
      <w:r w:rsidRPr="009E18E9">
        <w:rPr>
          <w:rFonts w:asciiTheme="minorHAnsi" w:hAnsiTheme="minorHAnsi"/>
          <w:sz w:val="24"/>
          <w:szCs w:val="24"/>
        </w:rPr>
        <w:t>.000,-Kč.</w:t>
      </w:r>
    </w:p>
    <w:p w:rsidR="00195D69" w:rsidRPr="00514415" w:rsidRDefault="00195D69" w:rsidP="00FC2429">
      <w:pPr>
        <w:spacing w:after="0" w:line="276" w:lineRule="auto"/>
        <w:rPr>
          <w:rFonts w:asciiTheme="minorHAnsi" w:hAnsiTheme="minorHAnsi"/>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Správa</w:t>
      </w:r>
    </w:p>
    <w:p w:rsidR="00195D69" w:rsidRPr="009A4C42"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9A4C42">
        <w:rPr>
          <w:rFonts w:asciiTheme="minorHAnsi" w:hAnsiTheme="minorHAnsi"/>
          <w:sz w:val="24"/>
          <w:szCs w:val="24"/>
        </w:rPr>
        <w:t xml:space="preserve">Budova TSMS s přilehlou dílnou, garážemi, sklady, kotelnou a prostorem celého nádvoří potřebuje z nemalé části taktéž investiční opravy. Nosná konstrukce je z roku 1974 a </w:t>
      </w:r>
      <w:r w:rsidRPr="009A4C42">
        <w:rPr>
          <w:rFonts w:asciiTheme="minorHAnsi" w:hAnsiTheme="minorHAnsi"/>
          <w:sz w:val="24"/>
          <w:szCs w:val="24"/>
        </w:rPr>
        <w:lastRenderedPageBreak/>
        <w:t>padesát let existence se podepsalo na její</w:t>
      </w:r>
      <w:r w:rsidR="009E18E9" w:rsidRPr="009A4C42">
        <w:rPr>
          <w:rFonts w:asciiTheme="minorHAnsi" w:hAnsiTheme="minorHAnsi"/>
          <w:sz w:val="24"/>
          <w:szCs w:val="24"/>
        </w:rPr>
        <w:t>m</w:t>
      </w:r>
      <w:r w:rsidRPr="009A4C42">
        <w:rPr>
          <w:rFonts w:asciiTheme="minorHAnsi" w:hAnsiTheme="minorHAnsi"/>
          <w:sz w:val="24"/>
          <w:szCs w:val="24"/>
        </w:rPr>
        <w:t xml:space="preserve"> stávajícím stavu. V současné době nás trápí velmi špatný stav velkoplošných vrat od skladu, dílny a garáží v počtu </w:t>
      </w:r>
      <w:r w:rsidR="00514415" w:rsidRPr="009A4C42">
        <w:rPr>
          <w:rFonts w:asciiTheme="minorHAnsi" w:hAnsiTheme="minorHAnsi"/>
          <w:sz w:val="24"/>
          <w:szCs w:val="24"/>
        </w:rPr>
        <w:t>7</w:t>
      </w:r>
      <w:r w:rsidR="009E18E9" w:rsidRPr="009A4C42">
        <w:rPr>
          <w:rFonts w:asciiTheme="minorHAnsi" w:hAnsiTheme="minorHAnsi"/>
          <w:sz w:val="24"/>
          <w:szCs w:val="24"/>
        </w:rPr>
        <w:t xml:space="preserve"> kusů. N</w:t>
      </w:r>
      <w:r w:rsidRPr="009A4C42">
        <w:rPr>
          <w:rFonts w:asciiTheme="minorHAnsi" w:hAnsiTheme="minorHAnsi"/>
          <w:sz w:val="24"/>
          <w:szCs w:val="24"/>
        </w:rPr>
        <w:t>áklady na</w:t>
      </w:r>
      <w:r w:rsidR="009E18E9" w:rsidRPr="009A4C42">
        <w:rPr>
          <w:rFonts w:asciiTheme="minorHAnsi" w:hAnsiTheme="minorHAnsi"/>
          <w:sz w:val="24"/>
          <w:szCs w:val="24"/>
        </w:rPr>
        <w:t xml:space="preserve"> </w:t>
      </w:r>
      <w:r w:rsidR="009A4C42" w:rsidRPr="009A4C42">
        <w:rPr>
          <w:rFonts w:asciiTheme="minorHAnsi" w:hAnsiTheme="minorHAnsi"/>
          <w:sz w:val="24"/>
          <w:szCs w:val="24"/>
        </w:rPr>
        <w:t>jedny nová</w:t>
      </w:r>
      <w:r w:rsidR="009E18E9" w:rsidRPr="009A4C42">
        <w:rPr>
          <w:rFonts w:asciiTheme="minorHAnsi" w:hAnsiTheme="minorHAnsi"/>
          <w:sz w:val="24"/>
          <w:szCs w:val="24"/>
        </w:rPr>
        <w:t xml:space="preserve"> lamelová</w:t>
      </w:r>
      <w:r w:rsidR="009345B6">
        <w:rPr>
          <w:rFonts w:asciiTheme="minorHAnsi" w:hAnsiTheme="minorHAnsi"/>
          <w:sz w:val="24"/>
          <w:szCs w:val="24"/>
        </w:rPr>
        <w:t xml:space="preserve"> vrata činí až 140.000,-Kč</w:t>
      </w:r>
      <w:r w:rsidRPr="009A4C42">
        <w:rPr>
          <w:rFonts w:asciiTheme="minorHAnsi" w:hAnsiTheme="minorHAnsi"/>
          <w:sz w:val="24"/>
          <w:szCs w:val="24"/>
        </w:rPr>
        <w:t xml:space="preserve">. V rámci úspory energií by bylo vhodné zateplit strop a obvod </w:t>
      </w:r>
      <w:r w:rsidR="009E18E9" w:rsidRPr="009A4C42">
        <w:rPr>
          <w:rFonts w:asciiTheme="minorHAnsi" w:hAnsiTheme="minorHAnsi"/>
          <w:sz w:val="24"/>
          <w:szCs w:val="24"/>
        </w:rPr>
        <w:t xml:space="preserve">plášť </w:t>
      </w:r>
      <w:r w:rsidRPr="009A4C42">
        <w:rPr>
          <w:rFonts w:asciiTheme="minorHAnsi" w:hAnsiTheme="minorHAnsi"/>
          <w:sz w:val="24"/>
          <w:szCs w:val="24"/>
        </w:rPr>
        <w:t>správní budovy. Dle zpracovaného energetického průkazu z roku 1997 byly předpokládané náklady v částce 1.300</w:t>
      </w:r>
      <w:r w:rsidR="00514415" w:rsidRPr="009A4C42">
        <w:rPr>
          <w:rFonts w:asciiTheme="minorHAnsi" w:hAnsiTheme="minorHAnsi"/>
          <w:sz w:val="24"/>
          <w:szCs w:val="24"/>
        </w:rPr>
        <w:t>.</w:t>
      </w:r>
      <w:r w:rsidRPr="009A4C42">
        <w:rPr>
          <w:rFonts w:asciiTheme="minorHAnsi" w:hAnsiTheme="minorHAnsi"/>
          <w:sz w:val="24"/>
          <w:szCs w:val="24"/>
        </w:rPr>
        <w:t xml:space="preserve">000,-Kč. Pro bezpečnost celého objektu </w:t>
      </w:r>
      <w:r w:rsidR="009E18E9" w:rsidRPr="009A4C42">
        <w:rPr>
          <w:rFonts w:asciiTheme="minorHAnsi" w:hAnsiTheme="minorHAnsi"/>
          <w:sz w:val="24"/>
          <w:szCs w:val="24"/>
        </w:rPr>
        <w:t xml:space="preserve">je nutné </w:t>
      </w:r>
      <w:r w:rsidRPr="009A4C42">
        <w:rPr>
          <w:rFonts w:asciiTheme="minorHAnsi" w:hAnsiTheme="minorHAnsi"/>
          <w:sz w:val="24"/>
          <w:szCs w:val="24"/>
        </w:rPr>
        <w:t>navrhnout statické zabezpečení nosníků celé nosné konstrukce a v neposlední řadě zrenovovat povrchy celé nádvorní plochy včetně vyspádovaného odvodnění do záchytné jímky s následným využitím všech i střešních srážkových vod projektem DEŠŤOVKA, kd</w:t>
      </w:r>
      <w:r w:rsidR="00235DDF" w:rsidRPr="009A4C42">
        <w:rPr>
          <w:rFonts w:asciiTheme="minorHAnsi" w:hAnsiTheme="minorHAnsi"/>
          <w:sz w:val="24"/>
          <w:szCs w:val="24"/>
        </w:rPr>
        <w:t>y TS ročně hradí společnosti Va</w:t>
      </w:r>
      <w:r w:rsidR="00235DDF" w:rsidRPr="009A4C42">
        <w:rPr>
          <w:rFonts w:asciiTheme="minorHAnsi" w:hAnsiTheme="minorHAnsi"/>
          <w:smallCaps/>
          <w:sz w:val="24"/>
          <w:szCs w:val="24"/>
        </w:rPr>
        <w:t>K</w:t>
      </w:r>
      <w:r w:rsidRPr="009A4C42">
        <w:rPr>
          <w:rFonts w:asciiTheme="minorHAnsi" w:hAnsiTheme="minorHAnsi"/>
          <w:sz w:val="24"/>
          <w:szCs w:val="24"/>
        </w:rPr>
        <w:t xml:space="preserve"> </w:t>
      </w:r>
      <w:r w:rsidR="00235DDF" w:rsidRPr="009A4C42">
        <w:rPr>
          <w:rFonts w:asciiTheme="minorHAnsi" w:hAnsiTheme="minorHAnsi"/>
          <w:sz w:val="24"/>
          <w:szCs w:val="24"/>
        </w:rPr>
        <w:t xml:space="preserve">Vyškov </w:t>
      </w:r>
      <w:r w:rsidR="009E18E9" w:rsidRPr="009A4C42">
        <w:rPr>
          <w:rFonts w:asciiTheme="minorHAnsi" w:hAnsiTheme="minorHAnsi"/>
          <w:sz w:val="24"/>
          <w:szCs w:val="24"/>
        </w:rPr>
        <w:t xml:space="preserve">a.s. </w:t>
      </w:r>
      <w:r w:rsidRPr="009A4C42">
        <w:rPr>
          <w:rFonts w:asciiTheme="minorHAnsi" w:hAnsiTheme="minorHAnsi"/>
          <w:sz w:val="24"/>
          <w:szCs w:val="24"/>
        </w:rPr>
        <w:t>částku v objemu 68.000,-Kč.</w:t>
      </w:r>
    </w:p>
    <w:p w:rsidR="00195D69" w:rsidRPr="009A4C42" w:rsidRDefault="00235DDF" w:rsidP="00FC2429">
      <w:pPr>
        <w:spacing w:after="0" w:line="276" w:lineRule="auto"/>
        <w:jc w:val="both"/>
        <w:rPr>
          <w:rFonts w:asciiTheme="minorHAnsi" w:hAnsiTheme="minorHAnsi"/>
          <w:sz w:val="24"/>
          <w:szCs w:val="24"/>
        </w:rPr>
      </w:pPr>
      <w:r w:rsidRPr="009A4C42">
        <w:rPr>
          <w:rFonts w:asciiTheme="minorHAnsi" w:hAnsiTheme="minorHAnsi"/>
          <w:sz w:val="24"/>
          <w:szCs w:val="24"/>
        </w:rPr>
        <w:tab/>
        <w:t xml:space="preserve">V havarijním stavu je netěsnící střecha velkoplošné </w:t>
      </w:r>
      <w:r w:rsidR="00195D69" w:rsidRPr="009A4C42">
        <w:rPr>
          <w:rFonts w:asciiTheme="minorHAnsi" w:hAnsiTheme="minorHAnsi"/>
          <w:sz w:val="24"/>
          <w:szCs w:val="24"/>
        </w:rPr>
        <w:t> části otevřeného skladu areálu kotelny v sídlišti Zlatá Hora, který využíváme k uskladnění posypového materiálu a přes zimu maloobjemových kontejnerů. Dále slouží i jako dočasné útočiště nalezených zvířat, převážně psů</w:t>
      </w:r>
      <w:r w:rsidRPr="009A4C42">
        <w:rPr>
          <w:rFonts w:asciiTheme="minorHAnsi" w:hAnsiTheme="minorHAnsi"/>
          <w:sz w:val="24"/>
          <w:szCs w:val="24"/>
        </w:rPr>
        <w:t>,</w:t>
      </w:r>
      <w:r w:rsidR="00195D69" w:rsidRPr="009A4C42">
        <w:rPr>
          <w:rFonts w:asciiTheme="minorHAnsi" w:hAnsiTheme="minorHAnsi"/>
          <w:sz w:val="24"/>
          <w:szCs w:val="24"/>
        </w:rPr>
        <w:t xml:space="preserve"> pod správou MP. Tento objekt je ve vlastnictví HZS JMK a pod nájemní smlouvou jej využívají TS. Dle sdělení by měl </w:t>
      </w:r>
      <w:r w:rsidRPr="009A4C42">
        <w:rPr>
          <w:rFonts w:asciiTheme="minorHAnsi" w:hAnsiTheme="minorHAnsi"/>
          <w:sz w:val="24"/>
          <w:szCs w:val="24"/>
        </w:rPr>
        <w:t xml:space="preserve">být </w:t>
      </w:r>
      <w:r w:rsidR="00195D69" w:rsidRPr="009A4C42">
        <w:rPr>
          <w:rFonts w:asciiTheme="minorHAnsi" w:hAnsiTheme="minorHAnsi"/>
          <w:sz w:val="24"/>
          <w:szCs w:val="24"/>
        </w:rPr>
        <w:t>směnou převeden do majetku města. V každém případě na někol</w:t>
      </w:r>
      <w:r w:rsidRPr="009A4C42">
        <w:rPr>
          <w:rFonts w:asciiTheme="minorHAnsi" w:hAnsiTheme="minorHAnsi"/>
          <w:sz w:val="24"/>
          <w:szCs w:val="24"/>
        </w:rPr>
        <w:t>ika místech dochází k zatékání, Kdy dešťová voda stéká</w:t>
      </w:r>
      <w:r w:rsidR="00195D69" w:rsidRPr="009A4C42">
        <w:rPr>
          <w:rFonts w:asciiTheme="minorHAnsi" w:hAnsiTheme="minorHAnsi"/>
          <w:sz w:val="24"/>
          <w:szCs w:val="24"/>
        </w:rPr>
        <w:t xml:space="preserve"> po vnitřní stěně objektu přes elektroinst</w:t>
      </w:r>
      <w:r w:rsidRPr="009A4C42">
        <w:rPr>
          <w:rFonts w:asciiTheme="minorHAnsi" w:hAnsiTheme="minorHAnsi"/>
          <w:sz w:val="24"/>
          <w:szCs w:val="24"/>
        </w:rPr>
        <w:t>alaci zásuvek, což je proti bezpečnostním předpisům</w:t>
      </w:r>
      <w:r w:rsidR="00195D69" w:rsidRPr="009A4C42">
        <w:rPr>
          <w:rFonts w:asciiTheme="minorHAnsi" w:hAnsiTheme="minorHAnsi"/>
          <w:sz w:val="24"/>
          <w:szCs w:val="24"/>
        </w:rPr>
        <w:t>. Na volných plochách je neuspořádaně uložena žulová dlažba různého charakteru a jiná suť. Tento dlouhodobě uložený materiál je nutné vytřídit a nepotř</w:t>
      </w:r>
      <w:r w:rsidRPr="009A4C42">
        <w:rPr>
          <w:rFonts w:asciiTheme="minorHAnsi" w:hAnsiTheme="minorHAnsi"/>
          <w:sz w:val="24"/>
          <w:szCs w:val="24"/>
        </w:rPr>
        <w:t xml:space="preserve">ebný zlikvidovat na recyklační </w:t>
      </w:r>
      <w:r w:rsidR="00195D69" w:rsidRPr="009A4C42">
        <w:rPr>
          <w:rFonts w:asciiTheme="minorHAnsi" w:hAnsiTheme="minorHAnsi"/>
          <w:sz w:val="24"/>
          <w:szCs w:val="24"/>
        </w:rPr>
        <w:t xml:space="preserve">nebo komunální skládce. Velkoplošný vyčištěný prostor </w:t>
      </w:r>
      <w:r w:rsidRPr="009A4C42">
        <w:rPr>
          <w:rFonts w:asciiTheme="minorHAnsi" w:hAnsiTheme="minorHAnsi"/>
          <w:sz w:val="24"/>
          <w:szCs w:val="24"/>
        </w:rPr>
        <w:t>se dá následně využít jako deponit</w:t>
      </w:r>
      <w:r w:rsidR="00195D69" w:rsidRPr="009A4C42">
        <w:rPr>
          <w:rFonts w:asciiTheme="minorHAnsi" w:hAnsiTheme="minorHAnsi"/>
          <w:sz w:val="24"/>
          <w:szCs w:val="24"/>
        </w:rPr>
        <w:t>, popřípadě k uskladnění například stavebního materiálu. Náklady na opravu střechy a vyk</w:t>
      </w:r>
      <w:r w:rsidRPr="009A4C42">
        <w:rPr>
          <w:rFonts w:asciiTheme="minorHAnsi" w:hAnsiTheme="minorHAnsi"/>
          <w:sz w:val="24"/>
          <w:szCs w:val="24"/>
        </w:rPr>
        <w:t>lizení přilehlého pozemku nemáme k dispozici</w:t>
      </w:r>
      <w:r w:rsidR="00195D69" w:rsidRPr="009A4C42">
        <w:rPr>
          <w:rFonts w:asciiTheme="minorHAnsi" w:hAnsiTheme="minorHAnsi"/>
          <w:sz w:val="24"/>
          <w:szCs w:val="24"/>
        </w:rPr>
        <w:t>.</w:t>
      </w:r>
    </w:p>
    <w:p w:rsidR="00195D69" w:rsidRPr="00514415" w:rsidRDefault="00195D69" w:rsidP="00FC2429">
      <w:pPr>
        <w:spacing w:after="0" w:line="276" w:lineRule="auto"/>
        <w:rPr>
          <w:rFonts w:asciiTheme="minorHAnsi" w:hAnsiTheme="minorHAnsi"/>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Autopark a strojová technika</w:t>
      </w:r>
    </w:p>
    <w:p w:rsidR="00195D69" w:rsidRPr="00B640B0"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B640B0">
        <w:rPr>
          <w:rFonts w:asciiTheme="minorHAnsi" w:hAnsiTheme="minorHAnsi"/>
          <w:sz w:val="24"/>
          <w:szCs w:val="24"/>
        </w:rPr>
        <w:t>Když opomenu skutečnost, že v dnešní době plně a celoročně využíváme traktory ZETOR Z</w:t>
      </w:r>
      <w:r w:rsidR="009A4C42" w:rsidRPr="00B640B0">
        <w:rPr>
          <w:rFonts w:asciiTheme="minorHAnsi" w:hAnsiTheme="minorHAnsi"/>
          <w:sz w:val="24"/>
          <w:szCs w:val="24"/>
        </w:rPr>
        <w:t> </w:t>
      </w:r>
      <w:r w:rsidRPr="00B640B0">
        <w:rPr>
          <w:rFonts w:asciiTheme="minorHAnsi" w:hAnsiTheme="minorHAnsi"/>
          <w:sz w:val="24"/>
          <w:szCs w:val="24"/>
        </w:rPr>
        <w:t>7211</w:t>
      </w:r>
      <w:r w:rsidR="009A4C42" w:rsidRPr="00B640B0">
        <w:rPr>
          <w:rFonts w:asciiTheme="minorHAnsi" w:hAnsiTheme="minorHAnsi"/>
          <w:sz w:val="24"/>
          <w:szCs w:val="24"/>
        </w:rPr>
        <w:t xml:space="preserve"> z</w:t>
      </w:r>
      <w:r w:rsidRPr="00B640B0">
        <w:rPr>
          <w:rFonts w:asciiTheme="minorHAnsi" w:hAnsiTheme="minorHAnsi"/>
          <w:sz w:val="24"/>
          <w:szCs w:val="24"/>
        </w:rPr>
        <w:t xml:space="preserve"> rok</w:t>
      </w:r>
      <w:r w:rsidR="009A4C42" w:rsidRPr="00B640B0">
        <w:rPr>
          <w:rFonts w:asciiTheme="minorHAnsi" w:hAnsiTheme="minorHAnsi"/>
          <w:sz w:val="24"/>
          <w:szCs w:val="24"/>
        </w:rPr>
        <w:t>u</w:t>
      </w:r>
      <w:r w:rsidRPr="00B640B0">
        <w:rPr>
          <w:rFonts w:asciiTheme="minorHAnsi" w:hAnsiTheme="minorHAnsi"/>
          <w:sz w:val="24"/>
          <w:szCs w:val="24"/>
        </w:rPr>
        <w:t xml:space="preserve"> výroby 1986, za což sklízíme tvrdou kritiku z důvodu spalin a spotřeby, </w:t>
      </w:r>
      <w:r w:rsidR="009A4C42" w:rsidRPr="00B640B0">
        <w:rPr>
          <w:rFonts w:asciiTheme="minorHAnsi" w:hAnsiTheme="minorHAnsi"/>
          <w:sz w:val="24"/>
          <w:szCs w:val="24"/>
        </w:rPr>
        <w:t xml:space="preserve">tak užitková vozidla PIAGGIO s datem pořízení </w:t>
      </w:r>
      <w:r w:rsidRPr="00B640B0">
        <w:rPr>
          <w:rFonts w:asciiTheme="minorHAnsi" w:hAnsiTheme="minorHAnsi"/>
          <w:sz w:val="24"/>
          <w:szCs w:val="24"/>
        </w:rPr>
        <w:t>2006 už mají také své odslouženo a ne</w:t>
      </w:r>
      <w:r w:rsidR="009A4C42" w:rsidRPr="00B640B0">
        <w:rPr>
          <w:rFonts w:asciiTheme="minorHAnsi" w:hAnsiTheme="minorHAnsi"/>
          <w:sz w:val="24"/>
          <w:szCs w:val="24"/>
        </w:rPr>
        <w:t xml:space="preserve">ní rentabilní </w:t>
      </w:r>
      <w:r w:rsidRPr="00B640B0">
        <w:rPr>
          <w:rFonts w:asciiTheme="minorHAnsi" w:hAnsiTheme="minorHAnsi"/>
          <w:sz w:val="24"/>
          <w:szCs w:val="24"/>
        </w:rPr>
        <w:t>investovat do neustálých oprav. Dosluhující M</w:t>
      </w:r>
      <w:r w:rsidR="009A4C42" w:rsidRPr="00B640B0">
        <w:rPr>
          <w:rFonts w:asciiTheme="minorHAnsi" w:hAnsiTheme="minorHAnsi"/>
          <w:sz w:val="24"/>
          <w:szCs w:val="24"/>
        </w:rPr>
        <w:t>ultica</w:t>
      </w:r>
      <w:r w:rsidRPr="00B640B0">
        <w:rPr>
          <w:rFonts w:asciiTheme="minorHAnsi" w:hAnsiTheme="minorHAnsi"/>
          <w:sz w:val="24"/>
          <w:szCs w:val="24"/>
        </w:rPr>
        <w:t>ra je z roku 1999 a i u ní můžeme</w:t>
      </w:r>
      <w:r w:rsidR="00DE5066">
        <w:rPr>
          <w:rFonts w:asciiTheme="minorHAnsi" w:hAnsiTheme="minorHAnsi"/>
          <w:sz w:val="24"/>
          <w:szCs w:val="24"/>
        </w:rPr>
        <w:t xml:space="preserve"> každým dnem očekávat její kolap</w:t>
      </w:r>
      <w:r w:rsidRPr="00B640B0">
        <w:rPr>
          <w:rFonts w:asciiTheme="minorHAnsi" w:hAnsiTheme="minorHAnsi"/>
          <w:sz w:val="24"/>
          <w:szCs w:val="24"/>
        </w:rPr>
        <w:t>s. Universální nosič nářadí BELOS- 2002 , denně používaný na sečení rotací a příkopovým ramenem, vysávání listí a zimní údržb</w:t>
      </w:r>
      <w:r w:rsidR="006B2969" w:rsidRPr="00B640B0">
        <w:rPr>
          <w:rFonts w:asciiTheme="minorHAnsi" w:hAnsiTheme="minorHAnsi"/>
          <w:sz w:val="24"/>
          <w:szCs w:val="24"/>
        </w:rPr>
        <w:t>u</w:t>
      </w:r>
      <w:r w:rsidRPr="00B640B0">
        <w:rPr>
          <w:rFonts w:asciiTheme="minorHAnsi" w:hAnsiTheme="minorHAnsi"/>
          <w:sz w:val="24"/>
          <w:szCs w:val="24"/>
        </w:rPr>
        <w:t xml:space="preserve"> při odmetání, plužení a aplikaci posypu</w:t>
      </w:r>
      <w:r w:rsidR="009A4C42" w:rsidRPr="00B640B0">
        <w:rPr>
          <w:rFonts w:asciiTheme="minorHAnsi" w:hAnsiTheme="minorHAnsi"/>
          <w:sz w:val="24"/>
          <w:szCs w:val="24"/>
        </w:rPr>
        <w:t xml:space="preserve">, má již také své za sebou. Stejně podobně jako další v řadě - žací stroje </w:t>
      </w:r>
      <w:r w:rsidRPr="00B640B0">
        <w:rPr>
          <w:rFonts w:asciiTheme="minorHAnsi" w:hAnsiTheme="minorHAnsi"/>
          <w:sz w:val="24"/>
          <w:szCs w:val="24"/>
        </w:rPr>
        <w:t xml:space="preserve"> Kubota-2005, traktůrek  MT8-1990, Goldoni-2005, sekačky Johnsered-2010 a Jeta-1996. S těmito veterány, které nám závidí leckteré historické muzeum</w:t>
      </w:r>
      <w:r w:rsidR="009A4C42" w:rsidRPr="00B640B0">
        <w:rPr>
          <w:rFonts w:asciiTheme="minorHAnsi" w:hAnsiTheme="minorHAnsi"/>
          <w:sz w:val="24"/>
          <w:szCs w:val="24"/>
        </w:rPr>
        <w:t>,</w:t>
      </w:r>
      <w:r w:rsidRPr="00B640B0">
        <w:rPr>
          <w:rFonts w:asciiTheme="minorHAnsi" w:hAnsiTheme="minorHAnsi"/>
          <w:sz w:val="24"/>
          <w:szCs w:val="24"/>
        </w:rPr>
        <w:t xml:space="preserve"> musíme každým dnem plnit zadané, požadované a neodkladné úkoly. V září jsme investovali</w:t>
      </w:r>
      <w:r w:rsidR="009A4C42" w:rsidRPr="00B640B0">
        <w:rPr>
          <w:rFonts w:asciiTheme="minorHAnsi" w:hAnsiTheme="minorHAnsi"/>
          <w:sz w:val="24"/>
          <w:szCs w:val="24"/>
        </w:rPr>
        <w:t xml:space="preserve"> do vozu RENAULT</w:t>
      </w:r>
      <w:r w:rsidR="00866969" w:rsidRPr="00B640B0">
        <w:rPr>
          <w:rFonts w:asciiTheme="minorHAnsi" w:hAnsiTheme="minorHAnsi"/>
          <w:sz w:val="24"/>
          <w:szCs w:val="24"/>
        </w:rPr>
        <w:t xml:space="preserve"> (pořízený v roce 2006) </w:t>
      </w:r>
      <w:r w:rsidR="009A4C42" w:rsidRPr="00B640B0">
        <w:rPr>
          <w:rFonts w:asciiTheme="minorHAnsi" w:hAnsiTheme="minorHAnsi"/>
          <w:sz w:val="24"/>
          <w:szCs w:val="24"/>
        </w:rPr>
        <w:t xml:space="preserve">při přípravě k periodické STK </w:t>
      </w:r>
      <w:r w:rsidR="009345B6">
        <w:rPr>
          <w:rFonts w:asciiTheme="minorHAnsi" w:hAnsiTheme="minorHAnsi"/>
          <w:sz w:val="24"/>
          <w:szCs w:val="24"/>
        </w:rPr>
        <w:t>č</w:t>
      </w:r>
      <w:r w:rsidR="009A4C42" w:rsidRPr="00B640B0">
        <w:rPr>
          <w:rFonts w:asciiTheme="minorHAnsi" w:hAnsiTheme="minorHAnsi"/>
          <w:sz w:val="24"/>
          <w:szCs w:val="24"/>
        </w:rPr>
        <w:t>ástku 157.000-Kč.</w:t>
      </w:r>
      <w:r w:rsidRPr="00B640B0">
        <w:rPr>
          <w:rFonts w:asciiTheme="minorHAnsi" w:hAnsiTheme="minorHAnsi"/>
          <w:sz w:val="24"/>
          <w:szCs w:val="24"/>
        </w:rPr>
        <w:t xml:space="preserve"> V rozpočt</w:t>
      </w:r>
      <w:r w:rsidR="00866969" w:rsidRPr="00B640B0">
        <w:rPr>
          <w:rFonts w:asciiTheme="minorHAnsi" w:hAnsiTheme="minorHAnsi"/>
          <w:sz w:val="24"/>
          <w:szCs w:val="24"/>
        </w:rPr>
        <w:t>u na rok 2021 jsme na opravy disponovali finančním objemem</w:t>
      </w:r>
      <w:r w:rsidRPr="00B640B0">
        <w:rPr>
          <w:rFonts w:asciiTheme="minorHAnsi" w:hAnsiTheme="minorHAnsi"/>
          <w:sz w:val="24"/>
          <w:szCs w:val="24"/>
        </w:rPr>
        <w:t xml:space="preserve"> 490.000-Kč a průběžn</w:t>
      </w:r>
      <w:r w:rsidR="00866969" w:rsidRPr="00B640B0">
        <w:rPr>
          <w:rFonts w:asciiTheme="minorHAnsi" w:hAnsiTheme="minorHAnsi"/>
          <w:sz w:val="24"/>
          <w:szCs w:val="24"/>
        </w:rPr>
        <w:t>ým rozpočtovým opatřením jsme jej</w:t>
      </w:r>
      <w:r w:rsidRPr="00B640B0">
        <w:rPr>
          <w:rFonts w:asciiTheme="minorHAnsi" w:hAnsiTheme="minorHAnsi"/>
          <w:sz w:val="24"/>
          <w:szCs w:val="24"/>
        </w:rPr>
        <w:t xml:space="preserve"> navyšovali z rezervního fondu o dalších 363.000-Kč. V této oblasti je nezbytně nutné obnovovat zastaralou a dosluhující techniku v předpokládaném objemu 1-2 miliony ročně nad rámec stanoveného rozpočtu.</w:t>
      </w:r>
    </w:p>
    <w:p w:rsidR="00195D69" w:rsidRPr="00B640B0" w:rsidRDefault="00195D69" w:rsidP="00FC2429">
      <w:pPr>
        <w:spacing w:after="0" w:line="276" w:lineRule="auto"/>
        <w:ind w:firstLine="708"/>
        <w:jc w:val="both"/>
        <w:rPr>
          <w:rFonts w:asciiTheme="minorHAnsi" w:hAnsiTheme="minorHAnsi"/>
          <w:sz w:val="24"/>
          <w:szCs w:val="24"/>
        </w:rPr>
      </w:pPr>
      <w:r w:rsidRPr="00B640B0">
        <w:rPr>
          <w:rFonts w:asciiTheme="minorHAnsi" w:hAnsiTheme="minorHAnsi"/>
          <w:sz w:val="24"/>
          <w:szCs w:val="24"/>
        </w:rPr>
        <w:t xml:space="preserve"> V současné době </w:t>
      </w:r>
      <w:r w:rsidR="0042077B" w:rsidRPr="00B640B0">
        <w:rPr>
          <w:rFonts w:asciiTheme="minorHAnsi" w:hAnsiTheme="minorHAnsi"/>
          <w:sz w:val="24"/>
          <w:szCs w:val="24"/>
        </w:rPr>
        <w:t>nás zlobí vozi</w:t>
      </w:r>
      <w:r w:rsidR="00866969" w:rsidRPr="00B640B0">
        <w:rPr>
          <w:rFonts w:asciiTheme="minorHAnsi" w:hAnsiTheme="minorHAnsi"/>
          <w:sz w:val="24"/>
          <w:szCs w:val="24"/>
        </w:rPr>
        <w:t>dlo PIAGGIO valník, které dle servisního posouzení</w:t>
      </w:r>
      <w:r w:rsidR="0042077B" w:rsidRPr="00B640B0">
        <w:rPr>
          <w:rFonts w:asciiTheme="minorHAnsi" w:hAnsiTheme="minorHAnsi"/>
          <w:sz w:val="24"/>
          <w:szCs w:val="24"/>
        </w:rPr>
        <w:t xml:space="preserve"> </w:t>
      </w:r>
      <w:r w:rsidR="00866969" w:rsidRPr="00B640B0">
        <w:rPr>
          <w:rFonts w:asciiTheme="minorHAnsi" w:hAnsiTheme="minorHAnsi"/>
          <w:sz w:val="24"/>
          <w:szCs w:val="24"/>
        </w:rPr>
        <w:t xml:space="preserve">zřejmě </w:t>
      </w:r>
      <w:r w:rsidR="0042077B" w:rsidRPr="00B640B0">
        <w:rPr>
          <w:rFonts w:asciiTheme="minorHAnsi" w:hAnsiTheme="minorHAnsi"/>
          <w:sz w:val="24"/>
          <w:szCs w:val="24"/>
        </w:rPr>
        <w:t>dosloužilo. Zabývám se myšlenkou pořízení užitkového elektromobilu</w:t>
      </w:r>
      <w:r w:rsidRPr="00B640B0">
        <w:rPr>
          <w:rFonts w:asciiTheme="minorHAnsi" w:hAnsiTheme="minorHAnsi"/>
          <w:sz w:val="24"/>
          <w:szCs w:val="24"/>
        </w:rPr>
        <w:t xml:space="preserve"> v ceně cca </w:t>
      </w:r>
      <w:r w:rsidR="0042077B" w:rsidRPr="00B640B0">
        <w:rPr>
          <w:rFonts w:asciiTheme="minorHAnsi" w:hAnsiTheme="minorHAnsi"/>
          <w:sz w:val="24"/>
          <w:szCs w:val="24"/>
        </w:rPr>
        <w:t>1.000.000</w:t>
      </w:r>
      <w:r w:rsidRPr="00B640B0">
        <w:rPr>
          <w:rFonts w:asciiTheme="minorHAnsi" w:hAnsiTheme="minorHAnsi"/>
          <w:sz w:val="24"/>
          <w:szCs w:val="24"/>
        </w:rPr>
        <w:t xml:space="preserve">,-Kč </w:t>
      </w:r>
      <w:r w:rsidR="0042077B" w:rsidRPr="00B640B0">
        <w:rPr>
          <w:rFonts w:asciiTheme="minorHAnsi" w:hAnsiTheme="minorHAnsi"/>
          <w:sz w:val="24"/>
          <w:szCs w:val="24"/>
        </w:rPr>
        <w:t>z</w:t>
      </w:r>
      <w:r w:rsidRPr="00B640B0">
        <w:rPr>
          <w:rFonts w:asciiTheme="minorHAnsi" w:hAnsiTheme="minorHAnsi"/>
          <w:sz w:val="24"/>
          <w:szCs w:val="24"/>
        </w:rPr>
        <w:t xml:space="preserve"> dotací </w:t>
      </w:r>
      <w:r w:rsidR="0042077B" w:rsidRPr="00B640B0">
        <w:rPr>
          <w:rFonts w:asciiTheme="minorHAnsi" w:hAnsiTheme="minorHAnsi"/>
          <w:sz w:val="24"/>
          <w:szCs w:val="24"/>
        </w:rPr>
        <w:t xml:space="preserve">vyhlášených </w:t>
      </w:r>
      <w:r w:rsidR="00866969" w:rsidRPr="00B640B0">
        <w:rPr>
          <w:rFonts w:asciiTheme="minorHAnsi" w:hAnsiTheme="minorHAnsi"/>
          <w:sz w:val="24"/>
          <w:szCs w:val="24"/>
        </w:rPr>
        <w:t xml:space="preserve">začátkem roku 2022 z výše konečné ceny </w:t>
      </w:r>
      <w:r w:rsidR="00F423A5">
        <w:rPr>
          <w:rFonts w:asciiTheme="minorHAnsi" w:hAnsiTheme="minorHAnsi"/>
          <w:sz w:val="24"/>
          <w:szCs w:val="24"/>
        </w:rPr>
        <w:t>40 -</w:t>
      </w:r>
      <w:r w:rsidR="00866969" w:rsidRPr="00B640B0">
        <w:rPr>
          <w:rFonts w:asciiTheme="minorHAnsi" w:hAnsiTheme="minorHAnsi"/>
          <w:sz w:val="24"/>
          <w:szCs w:val="24"/>
        </w:rPr>
        <w:t xml:space="preserve"> </w:t>
      </w:r>
      <w:r w:rsidRPr="00B640B0">
        <w:rPr>
          <w:rFonts w:asciiTheme="minorHAnsi" w:hAnsiTheme="minorHAnsi"/>
          <w:sz w:val="24"/>
          <w:szCs w:val="24"/>
        </w:rPr>
        <w:t>50</w:t>
      </w:r>
      <w:r w:rsidR="00866969" w:rsidRPr="00B640B0">
        <w:rPr>
          <w:rFonts w:asciiTheme="minorHAnsi" w:hAnsiTheme="minorHAnsi"/>
          <w:sz w:val="24"/>
          <w:szCs w:val="24"/>
        </w:rPr>
        <w:t xml:space="preserve"> </w:t>
      </w:r>
      <w:r w:rsidRPr="00B640B0">
        <w:rPr>
          <w:rFonts w:asciiTheme="minorHAnsi" w:hAnsiTheme="minorHAnsi"/>
          <w:sz w:val="24"/>
          <w:szCs w:val="24"/>
        </w:rPr>
        <w:t xml:space="preserve">%. </w:t>
      </w:r>
    </w:p>
    <w:p w:rsidR="00195D69" w:rsidRPr="00B640B0" w:rsidRDefault="00195D69" w:rsidP="00FC2429">
      <w:pPr>
        <w:spacing w:after="0" w:line="276" w:lineRule="auto"/>
        <w:ind w:firstLine="708"/>
        <w:jc w:val="both"/>
        <w:rPr>
          <w:rFonts w:asciiTheme="minorHAnsi" w:hAnsiTheme="minorHAnsi"/>
          <w:sz w:val="24"/>
          <w:szCs w:val="24"/>
        </w:rPr>
      </w:pPr>
      <w:r w:rsidRPr="00B640B0">
        <w:rPr>
          <w:rFonts w:asciiTheme="minorHAnsi" w:hAnsiTheme="minorHAnsi"/>
          <w:sz w:val="24"/>
          <w:szCs w:val="24"/>
        </w:rPr>
        <w:lastRenderedPageBreak/>
        <w:t>Dalším záměrem je pořízení příkopového mulčovacího ramena s tříbodovým osazen</w:t>
      </w:r>
      <w:r w:rsidR="00866969" w:rsidRPr="00B640B0">
        <w:rPr>
          <w:rFonts w:asciiTheme="minorHAnsi" w:hAnsiTheme="minorHAnsi"/>
          <w:sz w:val="24"/>
          <w:szCs w:val="24"/>
        </w:rPr>
        <w:t xml:space="preserve">ím na traktor John Deer. Zadáním poptávky na </w:t>
      </w:r>
      <w:r w:rsidRPr="00B640B0">
        <w:rPr>
          <w:rFonts w:asciiTheme="minorHAnsi" w:hAnsiTheme="minorHAnsi"/>
          <w:sz w:val="24"/>
          <w:szCs w:val="24"/>
        </w:rPr>
        <w:t>předsunuté rameno</w:t>
      </w:r>
      <w:r w:rsidR="00866969" w:rsidRPr="00B640B0">
        <w:rPr>
          <w:rFonts w:asciiTheme="minorHAnsi" w:hAnsiTheme="minorHAnsi"/>
          <w:sz w:val="24"/>
          <w:szCs w:val="24"/>
        </w:rPr>
        <w:t xml:space="preserve"> s vyložením cca 5m </w:t>
      </w:r>
      <w:r w:rsidR="00B640B0" w:rsidRPr="00B640B0">
        <w:rPr>
          <w:rFonts w:asciiTheme="minorHAnsi" w:hAnsiTheme="minorHAnsi"/>
          <w:sz w:val="24"/>
          <w:szCs w:val="24"/>
        </w:rPr>
        <w:t>jsme</w:t>
      </w:r>
      <w:r w:rsidR="00866969" w:rsidRPr="00B640B0">
        <w:rPr>
          <w:rFonts w:asciiTheme="minorHAnsi" w:hAnsiTheme="minorHAnsi"/>
          <w:sz w:val="24"/>
          <w:szCs w:val="24"/>
        </w:rPr>
        <w:t xml:space="preserve"> </w:t>
      </w:r>
      <w:r w:rsidR="00B640B0" w:rsidRPr="00B640B0">
        <w:rPr>
          <w:rFonts w:asciiTheme="minorHAnsi" w:hAnsiTheme="minorHAnsi"/>
          <w:sz w:val="24"/>
          <w:szCs w:val="24"/>
        </w:rPr>
        <w:t>obdrželi</w:t>
      </w:r>
      <w:r w:rsidR="00866969" w:rsidRPr="00B640B0">
        <w:rPr>
          <w:rFonts w:asciiTheme="minorHAnsi" w:hAnsiTheme="minorHAnsi"/>
          <w:sz w:val="24"/>
          <w:szCs w:val="24"/>
        </w:rPr>
        <w:t xml:space="preserve"> </w:t>
      </w:r>
      <w:r w:rsidRPr="00B640B0">
        <w:rPr>
          <w:rFonts w:asciiTheme="minorHAnsi" w:hAnsiTheme="minorHAnsi"/>
          <w:sz w:val="24"/>
          <w:szCs w:val="24"/>
        </w:rPr>
        <w:t xml:space="preserve">nabídky od pěti dodavatelů v cenách </w:t>
      </w:r>
      <w:r w:rsidR="00866969" w:rsidRPr="00B640B0">
        <w:rPr>
          <w:rFonts w:asciiTheme="minorHAnsi" w:hAnsiTheme="minorHAnsi"/>
          <w:sz w:val="24"/>
          <w:szCs w:val="24"/>
        </w:rPr>
        <w:t>od 400.000 do 67</w:t>
      </w:r>
      <w:r w:rsidR="009345B6">
        <w:rPr>
          <w:rFonts w:asciiTheme="minorHAnsi" w:hAnsiTheme="minorHAnsi"/>
          <w:sz w:val="24"/>
          <w:szCs w:val="24"/>
        </w:rPr>
        <w:t>0.000,-Kč. Přiklonil</w:t>
      </w:r>
      <w:r w:rsidR="00866969" w:rsidRPr="00B640B0">
        <w:rPr>
          <w:rFonts w:asciiTheme="minorHAnsi" w:hAnsiTheme="minorHAnsi"/>
          <w:sz w:val="24"/>
          <w:szCs w:val="24"/>
        </w:rPr>
        <w:t xml:space="preserve"> </w:t>
      </w:r>
      <w:r w:rsidRPr="00B640B0">
        <w:rPr>
          <w:rFonts w:asciiTheme="minorHAnsi" w:hAnsiTheme="minorHAnsi"/>
          <w:sz w:val="24"/>
          <w:szCs w:val="24"/>
        </w:rPr>
        <w:t xml:space="preserve">bych </w:t>
      </w:r>
      <w:r w:rsidR="00866969" w:rsidRPr="00B640B0">
        <w:rPr>
          <w:rFonts w:asciiTheme="minorHAnsi" w:hAnsiTheme="minorHAnsi"/>
          <w:sz w:val="24"/>
          <w:szCs w:val="24"/>
        </w:rPr>
        <w:t xml:space="preserve">se k průměrné částce </w:t>
      </w:r>
      <w:r w:rsidRPr="00B640B0">
        <w:rPr>
          <w:rFonts w:asciiTheme="minorHAnsi" w:hAnsiTheme="minorHAnsi"/>
          <w:sz w:val="24"/>
          <w:szCs w:val="24"/>
        </w:rPr>
        <w:t>570.000</w:t>
      </w:r>
      <w:r w:rsidR="00866969" w:rsidRPr="00B640B0">
        <w:rPr>
          <w:rFonts w:asciiTheme="minorHAnsi" w:hAnsiTheme="minorHAnsi"/>
          <w:sz w:val="24"/>
          <w:szCs w:val="24"/>
        </w:rPr>
        <w:t>,-Kč, včetně příslušenství</w:t>
      </w:r>
      <w:r w:rsidRPr="00B640B0">
        <w:rPr>
          <w:rFonts w:asciiTheme="minorHAnsi" w:hAnsiTheme="minorHAnsi"/>
          <w:sz w:val="24"/>
          <w:szCs w:val="24"/>
        </w:rPr>
        <w:t xml:space="preserve"> v celkové ceně 620.000,-Kč. Využitelnost je na sečení špatně přístupných svahovitých terénů</w:t>
      </w:r>
      <w:r w:rsidR="00B640B0" w:rsidRPr="00B640B0">
        <w:rPr>
          <w:rFonts w:asciiTheme="minorHAnsi" w:hAnsiTheme="minorHAnsi"/>
          <w:sz w:val="24"/>
          <w:szCs w:val="24"/>
        </w:rPr>
        <w:t>, příkladně</w:t>
      </w:r>
      <w:r w:rsidRPr="00B640B0">
        <w:rPr>
          <w:rFonts w:asciiTheme="minorHAnsi" w:hAnsiTheme="minorHAnsi"/>
          <w:sz w:val="24"/>
          <w:szCs w:val="24"/>
        </w:rPr>
        <w:t xml:space="preserve"> návětrná hráz kolem prostředníčku v lokalitě Zelnic III za domy v ulici U Mokřadu, protihlukový val mezi Zelnicemi a obchvatem, stráň mezi areálem Kaunicův dvůr s ulicí Pod Oborou, V horní části ulice Jiráskova u komplexu pana Majera, stráně a příkopy kolem Zámecké aleje, návětrné strany hráze Litavy a mnoho dalších lokalit, </w:t>
      </w:r>
      <w:r w:rsidR="009345B6">
        <w:rPr>
          <w:rFonts w:asciiTheme="minorHAnsi" w:hAnsiTheme="minorHAnsi"/>
          <w:sz w:val="24"/>
          <w:szCs w:val="24"/>
        </w:rPr>
        <w:t>kde je ruční sečení křo</w:t>
      </w:r>
      <w:r w:rsidRPr="00B640B0">
        <w:rPr>
          <w:rFonts w:asciiTheme="minorHAnsi" w:hAnsiTheme="minorHAnsi"/>
          <w:sz w:val="24"/>
          <w:szCs w:val="24"/>
        </w:rPr>
        <w:t xml:space="preserve">vinořezy obtížné až úrazu nebezpečné a </w:t>
      </w:r>
      <w:r w:rsidR="00B640B0" w:rsidRPr="00B640B0">
        <w:rPr>
          <w:rFonts w:asciiTheme="minorHAnsi" w:hAnsiTheme="minorHAnsi"/>
          <w:sz w:val="24"/>
          <w:szCs w:val="24"/>
        </w:rPr>
        <w:t xml:space="preserve">se </w:t>
      </w:r>
      <w:r w:rsidRPr="00B640B0">
        <w:rPr>
          <w:rFonts w:asciiTheme="minorHAnsi" w:hAnsiTheme="minorHAnsi"/>
          <w:sz w:val="24"/>
          <w:szCs w:val="24"/>
        </w:rPr>
        <w:t>sklon</w:t>
      </w:r>
      <w:r w:rsidR="00B640B0" w:rsidRPr="00B640B0">
        <w:rPr>
          <w:rFonts w:asciiTheme="minorHAnsi" w:hAnsiTheme="minorHAnsi"/>
          <w:sz w:val="24"/>
          <w:szCs w:val="24"/>
        </w:rPr>
        <w:t>em</w:t>
      </w:r>
      <w:r w:rsidRPr="00B640B0">
        <w:rPr>
          <w:rFonts w:asciiTheme="minorHAnsi" w:hAnsiTheme="minorHAnsi"/>
          <w:sz w:val="24"/>
          <w:szCs w:val="24"/>
        </w:rPr>
        <w:t xml:space="preserve"> svahů </w:t>
      </w:r>
      <w:r w:rsidR="00B640B0" w:rsidRPr="00B640B0">
        <w:rPr>
          <w:rFonts w:asciiTheme="minorHAnsi" w:hAnsiTheme="minorHAnsi"/>
          <w:sz w:val="24"/>
          <w:szCs w:val="24"/>
        </w:rPr>
        <w:t>si neporadí naše stávající dostupná technika</w:t>
      </w:r>
      <w:r w:rsidRPr="00B640B0">
        <w:rPr>
          <w:rFonts w:asciiTheme="minorHAnsi" w:hAnsiTheme="minorHAnsi"/>
          <w:sz w:val="24"/>
          <w:szCs w:val="24"/>
        </w:rPr>
        <w:t>.</w:t>
      </w:r>
    </w:p>
    <w:p w:rsidR="00195D69" w:rsidRPr="00514415" w:rsidRDefault="00195D69" w:rsidP="00FC2429">
      <w:pPr>
        <w:spacing w:after="0" w:line="276" w:lineRule="auto"/>
        <w:rPr>
          <w:rFonts w:asciiTheme="minorHAnsi" w:hAnsiTheme="minorHAnsi"/>
          <w:b/>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BRO, kompostárna, skládka a plochy pro výsadbu zeleně</w:t>
      </w:r>
    </w:p>
    <w:p w:rsidR="00195D69" w:rsidRPr="005973BC"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5973BC">
        <w:rPr>
          <w:rFonts w:asciiTheme="minorHAnsi" w:hAnsiTheme="minorHAnsi"/>
          <w:sz w:val="24"/>
          <w:szCs w:val="24"/>
        </w:rPr>
        <w:t>Každoročně narůstající objem svezeného a následně zpracovávaného odpadu již nelze zpracovávat na kompostárně v Pískách, která má kapacitu pouhých 900 tun a k tomu nebezpečnou příjezdovou obslužnost. V letošním roce jsme zpracovali plně do podoby kompostu 320 tun a do meziproduktu jsme pomleli na polním hnojišti 1.300 tun tohoto materiálu. Je více než nutné začít uvažovat o zbudování nové velkokapacitní kompostárny s výhledem na expanzi rozvoje města s kapacitou 4-5 tisíc tun ročně. Pro rok 2022 by bylo potřeba vyřešit majetkové vztahy k pozemkům na polním hnojišti a zainvestovat do jeho oplocení za neustále se navyšující částku 400.000,-Kč. Mlecí vůz SEKO taktéž nebude provozuschopný na věky.</w:t>
      </w:r>
    </w:p>
    <w:p w:rsidR="00195D69" w:rsidRPr="005973BC" w:rsidRDefault="00195D69" w:rsidP="00FC2429">
      <w:pPr>
        <w:spacing w:after="0" w:line="276" w:lineRule="auto"/>
        <w:ind w:firstLine="708"/>
        <w:jc w:val="both"/>
        <w:rPr>
          <w:rFonts w:asciiTheme="minorHAnsi" w:hAnsiTheme="minorHAnsi"/>
          <w:sz w:val="24"/>
          <w:szCs w:val="24"/>
        </w:rPr>
      </w:pPr>
      <w:r w:rsidRPr="005973BC">
        <w:rPr>
          <w:rFonts w:asciiTheme="minorHAnsi" w:hAnsiTheme="minorHAnsi"/>
          <w:sz w:val="24"/>
          <w:szCs w:val="24"/>
        </w:rPr>
        <w:t>Ve věci rekultivace bývalé skládky by bylo potřeba roky ukládané překatrované odpady z kompostování, které jsou v současnosti na velkých hromadách</w:t>
      </w:r>
      <w:r w:rsidR="00B640B0" w:rsidRPr="005973BC">
        <w:rPr>
          <w:rFonts w:asciiTheme="minorHAnsi" w:hAnsiTheme="minorHAnsi"/>
          <w:sz w:val="24"/>
          <w:szCs w:val="24"/>
        </w:rPr>
        <w:t>,</w:t>
      </w:r>
      <w:r w:rsidRPr="005973BC">
        <w:rPr>
          <w:rFonts w:asciiTheme="minorHAnsi" w:hAnsiTheme="minorHAnsi"/>
          <w:sz w:val="24"/>
          <w:szCs w:val="24"/>
        </w:rPr>
        <w:t xml:space="preserve"> tyto odtěžit a urovnat do požadovaného tvaru ploch, na kterých by se uskutečnila další možná náhradní výsadba. Předpokládaný současný finanční objem odhaduji na 500.000,-Kč. Po ukončení tohoto záměru hodlám nabídnout k odkupu pásový traktor – buldozér DTO z roku 1987.</w:t>
      </w:r>
    </w:p>
    <w:p w:rsidR="00195D69" w:rsidRPr="005973BC" w:rsidRDefault="00195D69" w:rsidP="00FC2429">
      <w:pPr>
        <w:spacing w:after="0" w:line="276" w:lineRule="auto"/>
        <w:jc w:val="both"/>
        <w:rPr>
          <w:rFonts w:asciiTheme="minorHAnsi" w:hAnsiTheme="minorHAnsi"/>
          <w:sz w:val="24"/>
          <w:szCs w:val="24"/>
        </w:rPr>
      </w:pPr>
      <w:r w:rsidRPr="005973BC">
        <w:rPr>
          <w:rFonts w:asciiTheme="minorHAnsi" w:hAnsiTheme="minorHAnsi"/>
          <w:sz w:val="24"/>
          <w:szCs w:val="24"/>
        </w:rPr>
        <w:tab/>
        <w:t>TS mají v obhospoda</w:t>
      </w:r>
      <w:r w:rsidR="00B640B0" w:rsidRPr="005973BC">
        <w:rPr>
          <w:rFonts w:asciiTheme="minorHAnsi" w:hAnsiTheme="minorHAnsi"/>
          <w:sz w:val="24"/>
          <w:szCs w:val="24"/>
        </w:rPr>
        <w:t>řování i lesní porost v Ligarech</w:t>
      </w:r>
      <w:r w:rsidRPr="005973BC">
        <w:rPr>
          <w:rFonts w:asciiTheme="minorHAnsi" w:hAnsiTheme="minorHAnsi"/>
          <w:sz w:val="24"/>
          <w:szCs w:val="24"/>
        </w:rPr>
        <w:t>. Tento byl z větší části po napadení kůrovcem odtěžen a na jeho místě v současné době bují náletové dřeviny s neodtěženými pařezy. Plochu o výměru cca 1ha je nutné zrekultivovat lesní pařezovou fr</w:t>
      </w:r>
      <w:r w:rsidR="00B640B0" w:rsidRPr="005973BC">
        <w:rPr>
          <w:rFonts w:asciiTheme="minorHAnsi" w:hAnsiTheme="minorHAnsi"/>
          <w:sz w:val="24"/>
          <w:szCs w:val="24"/>
        </w:rPr>
        <w:t>ézou za předpokládanou</w:t>
      </w:r>
      <w:r w:rsidR="007E21DE">
        <w:rPr>
          <w:rFonts w:asciiTheme="minorHAnsi" w:hAnsiTheme="minorHAnsi"/>
          <w:sz w:val="24"/>
          <w:szCs w:val="24"/>
        </w:rPr>
        <w:t xml:space="preserve"> č</w:t>
      </w:r>
      <w:r w:rsidR="00B640B0" w:rsidRPr="005973BC">
        <w:rPr>
          <w:rFonts w:asciiTheme="minorHAnsi" w:hAnsiTheme="minorHAnsi"/>
          <w:sz w:val="24"/>
          <w:szCs w:val="24"/>
        </w:rPr>
        <w:t>ástku</w:t>
      </w:r>
      <w:r w:rsidRPr="005973BC">
        <w:rPr>
          <w:rFonts w:asciiTheme="minorHAnsi" w:hAnsiTheme="minorHAnsi"/>
          <w:sz w:val="24"/>
          <w:szCs w:val="24"/>
        </w:rPr>
        <w:t xml:space="preserve"> 400.000,-Kč. Následně tuto plochu ohraničit plotem s bránou proti vniknutí zvěře</w:t>
      </w:r>
      <w:r w:rsidR="00B640B0" w:rsidRPr="005973BC">
        <w:rPr>
          <w:rFonts w:asciiTheme="minorHAnsi" w:hAnsiTheme="minorHAnsi"/>
          <w:sz w:val="24"/>
          <w:szCs w:val="24"/>
        </w:rPr>
        <w:t xml:space="preserve"> k zamezení okusu porostů, oset trávou s </w:t>
      </w:r>
      <w:r w:rsidRPr="005973BC">
        <w:rPr>
          <w:rFonts w:asciiTheme="minorHAnsi" w:hAnsiTheme="minorHAnsi"/>
          <w:sz w:val="24"/>
          <w:szCs w:val="24"/>
        </w:rPr>
        <w:t>pr</w:t>
      </w:r>
      <w:r w:rsidR="00B640B0" w:rsidRPr="005973BC">
        <w:rPr>
          <w:rFonts w:asciiTheme="minorHAnsi" w:hAnsiTheme="minorHAnsi"/>
          <w:sz w:val="24"/>
          <w:szCs w:val="24"/>
        </w:rPr>
        <w:t xml:space="preserve">avidelnou údržbou. Na takto ošetřeném prostranství by vznikl </w:t>
      </w:r>
      <w:r w:rsidR="005973BC" w:rsidRPr="005973BC">
        <w:rPr>
          <w:rFonts w:asciiTheme="minorHAnsi" w:hAnsiTheme="minorHAnsi"/>
          <w:sz w:val="24"/>
          <w:szCs w:val="24"/>
        </w:rPr>
        <w:t>ideální</w:t>
      </w:r>
      <w:r w:rsidRPr="005973BC">
        <w:rPr>
          <w:rFonts w:asciiTheme="minorHAnsi" w:hAnsiTheme="minorHAnsi"/>
          <w:sz w:val="24"/>
          <w:szCs w:val="24"/>
        </w:rPr>
        <w:t xml:space="preserve"> prostor pro náhradní výsadbu.</w:t>
      </w:r>
    </w:p>
    <w:p w:rsidR="00195D69" w:rsidRPr="00514415" w:rsidRDefault="00195D69" w:rsidP="00FC2429">
      <w:pPr>
        <w:spacing w:after="0" w:line="276" w:lineRule="auto"/>
        <w:rPr>
          <w:rFonts w:asciiTheme="minorHAnsi" w:hAnsiTheme="minorHAnsi"/>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Hřbitov a pohřebiště</w:t>
      </w:r>
    </w:p>
    <w:p w:rsidR="00195D69" w:rsidRPr="005973BC"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5973BC">
        <w:rPr>
          <w:rFonts w:asciiTheme="minorHAnsi" w:hAnsiTheme="minorHAnsi"/>
          <w:sz w:val="24"/>
          <w:szCs w:val="24"/>
        </w:rPr>
        <w:t xml:space="preserve">Současná kapacita hřbitova co se týče hrobových míst a kolumbárií je </w:t>
      </w:r>
      <w:r w:rsidR="0042077B" w:rsidRPr="005973BC">
        <w:rPr>
          <w:rFonts w:asciiTheme="minorHAnsi" w:hAnsiTheme="minorHAnsi"/>
          <w:sz w:val="24"/>
          <w:szCs w:val="24"/>
        </w:rPr>
        <w:t>plně</w:t>
      </w:r>
      <w:r w:rsidRPr="005973BC">
        <w:rPr>
          <w:rFonts w:asciiTheme="minorHAnsi" w:hAnsiTheme="minorHAnsi"/>
          <w:sz w:val="24"/>
          <w:szCs w:val="24"/>
        </w:rPr>
        <w:t xml:space="preserve"> obsazená. Se vzrůstajícím počtem obyvatel nemůžeme již nyní uspokojit kladené požadavky. V současné době se nabízí možnost demolice stávajících suchých záchodů a přilehlého skladu a na tomto místě zbudovat v jedné řadě nová kolumbária v počtu cca 40 kóji při stáva</w:t>
      </w:r>
      <w:r w:rsidR="005973BC" w:rsidRPr="005973BC">
        <w:rPr>
          <w:rFonts w:asciiTheme="minorHAnsi" w:hAnsiTheme="minorHAnsi"/>
          <w:sz w:val="24"/>
          <w:szCs w:val="24"/>
        </w:rPr>
        <w:t>jících rozměrech s ponecháním tú</w:t>
      </w:r>
      <w:r w:rsidRPr="005973BC">
        <w:rPr>
          <w:rFonts w:asciiTheme="minorHAnsi" w:hAnsiTheme="minorHAnsi"/>
          <w:sz w:val="24"/>
          <w:szCs w:val="24"/>
        </w:rPr>
        <w:t>jí. Při zvážení likvidace těchto dřevin by se možná dalo instalovat dvojnásobné množství kolumbárií. Další alternativou je zrušení severní části parkovi</w:t>
      </w:r>
      <w:r w:rsidR="005973BC" w:rsidRPr="005973BC">
        <w:rPr>
          <w:rFonts w:asciiTheme="minorHAnsi" w:hAnsiTheme="minorHAnsi"/>
          <w:sz w:val="24"/>
          <w:szCs w:val="24"/>
        </w:rPr>
        <w:t>ště pod hřbitovem na tzv. Vaxm</w:t>
      </w:r>
      <w:r w:rsidRPr="005973BC">
        <w:rPr>
          <w:rFonts w:asciiTheme="minorHAnsi" w:hAnsiTheme="minorHAnsi"/>
          <w:sz w:val="24"/>
          <w:szCs w:val="24"/>
        </w:rPr>
        <w:t xml:space="preserve">anu a tuto plochu taktéž využít pro </w:t>
      </w:r>
      <w:r w:rsidR="005973BC" w:rsidRPr="005973BC">
        <w:rPr>
          <w:rFonts w:asciiTheme="minorHAnsi" w:hAnsiTheme="minorHAnsi"/>
          <w:sz w:val="24"/>
          <w:szCs w:val="24"/>
        </w:rPr>
        <w:t xml:space="preserve">zbudování </w:t>
      </w:r>
      <w:r w:rsidRPr="005973BC">
        <w:rPr>
          <w:rFonts w:asciiTheme="minorHAnsi" w:hAnsiTheme="minorHAnsi"/>
          <w:sz w:val="24"/>
          <w:szCs w:val="24"/>
        </w:rPr>
        <w:t>kolumbária</w:t>
      </w:r>
      <w:r w:rsidR="005973BC" w:rsidRPr="005973BC">
        <w:rPr>
          <w:rFonts w:asciiTheme="minorHAnsi" w:hAnsiTheme="minorHAnsi"/>
          <w:sz w:val="24"/>
          <w:szCs w:val="24"/>
        </w:rPr>
        <w:t xml:space="preserve"> a urnových </w:t>
      </w:r>
      <w:r w:rsidR="005973BC" w:rsidRPr="005973BC">
        <w:rPr>
          <w:rFonts w:asciiTheme="minorHAnsi" w:hAnsiTheme="minorHAnsi"/>
          <w:sz w:val="24"/>
          <w:szCs w:val="24"/>
        </w:rPr>
        <w:lastRenderedPageBreak/>
        <w:t>hrobů</w:t>
      </w:r>
      <w:r w:rsidRPr="005973BC">
        <w:rPr>
          <w:rFonts w:asciiTheme="minorHAnsi" w:hAnsiTheme="minorHAnsi"/>
          <w:sz w:val="24"/>
          <w:szCs w:val="24"/>
        </w:rPr>
        <w:t>. Nabízí se i možnost celého tohoto prostoru využít pro rozšíření městského hř</w:t>
      </w:r>
      <w:r w:rsidR="005973BC" w:rsidRPr="005973BC">
        <w:rPr>
          <w:rFonts w:asciiTheme="minorHAnsi" w:hAnsiTheme="minorHAnsi"/>
          <w:sz w:val="24"/>
          <w:szCs w:val="24"/>
        </w:rPr>
        <w:t>bitova. Finanční náklady nejsou známy.</w:t>
      </w:r>
    </w:p>
    <w:p w:rsidR="002B1D64" w:rsidRPr="005973BC" w:rsidRDefault="002B1D64" w:rsidP="00FC2429">
      <w:pPr>
        <w:spacing w:after="0" w:line="276" w:lineRule="auto"/>
        <w:jc w:val="both"/>
        <w:rPr>
          <w:rFonts w:asciiTheme="minorHAnsi" w:hAnsiTheme="minorHAnsi"/>
          <w:sz w:val="24"/>
          <w:szCs w:val="24"/>
        </w:rPr>
      </w:pPr>
      <w:r w:rsidRPr="005973BC">
        <w:rPr>
          <w:rFonts w:asciiTheme="minorHAnsi" w:hAnsiTheme="minorHAnsi"/>
          <w:sz w:val="24"/>
          <w:szCs w:val="24"/>
        </w:rPr>
        <w:tab/>
        <w:t>Občané by přivítali také zbudování hydrantů pro možnost odběru vody ve střední a s</w:t>
      </w:r>
      <w:r w:rsidR="005973BC" w:rsidRPr="005973BC">
        <w:rPr>
          <w:rFonts w:asciiTheme="minorHAnsi" w:hAnsiTheme="minorHAnsi"/>
          <w:sz w:val="24"/>
          <w:szCs w:val="24"/>
        </w:rPr>
        <w:t>podní části hřbitova. Přepokládané náklady se pohybují do výše</w:t>
      </w:r>
      <w:r w:rsidRPr="005973BC">
        <w:rPr>
          <w:rFonts w:asciiTheme="minorHAnsi" w:hAnsiTheme="minorHAnsi"/>
          <w:sz w:val="24"/>
          <w:szCs w:val="24"/>
        </w:rPr>
        <w:t xml:space="preserve"> 150.000,-Kč</w:t>
      </w:r>
      <w:r w:rsidR="005973BC" w:rsidRPr="005973BC">
        <w:rPr>
          <w:rFonts w:asciiTheme="minorHAnsi" w:hAnsiTheme="minorHAnsi"/>
          <w:sz w:val="24"/>
          <w:szCs w:val="24"/>
        </w:rPr>
        <w:t>.</w:t>
      </w:r>
    </w:p>
    <w:p w:rsidR="00195D69" w:rsidRPr="00514415" w:rsidRDefault="00195D69" w:rsidP="00FC2429">
      <w:pPr>
        <w:spacing w:after="0" w:line="276" w:lineRule="auto"/>
        <w:rPr>
          <w:rFonts w:asciiTheme="minorHAnsi" w:hAnsiTheme="minorHAnsi"/>
          <w:sz w:val="24"/>
          <w:szCs w:val="24"/>
        </w:rPr>
      </w:pPr>
    </w:p>
    <w:p w:rsidR="00195D69" w:rsidRPr="00514415" w:rsidRDefault="00195D69" w:rsidP="00FC2429">
      <w:pPr>
        <w:spacing w:after="0" w:line="276" w:lineRule="auto"/>
        <w:rPr>
          <w:rFonts w:asciiTheme="minorHAnsi" w:hAnsiTheme="minorHAnsi"/>
          <w:sz w:val="24"/>
          <w:szCs w:val="24"/>
        </w:rPr>
      </w:pPr>
      <w:r w:rsidRPr="00514415">
        <w:rPr>
          <w:rFonts w:asciiTheme="minorHAnsi" w:hAnsiTheme="minorHAnsi"/>
          <w:b/>
          <w:sz w:val="24"/>
          <w:szCs w:val="24"/>
        </w:rPr>
        <w:t>Stadion</w:t>
      </w:r>
      <w:r w:rsidRPr="00514415">
        <w:rPr>
          <w:rFonts w:asciiTheme="minorHAnsi" w:hAnsiTheme="minorHAnsi"/>
          <w:sz w:val="24"/>
          <w:szCs w:val="24"/>
        </w:rPr>
        <w:t xml:space="preserve"> </w:t>
      </w:r>
    </w:p>
    <w:p w:rsidR="00195D69" w:rsidRPr="00D26BAC"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D26BAC">
        <w:rPr>
          <w:rFonts w:asciiTheme="minorHAnsi" w:hAnsiTheme="minorHAnsi"/>
          <w:sz w:val="24"/>
          <w:szCs w:val="24"/>
        </w:rPr>
        <w:t>V areálu stadionu dochází k sesuvu severozápadního svahu, který tlačí na asfaltovou komunikaci a ohraničený oblouk tribuny. V současné době je zde propadená asfaltová komunikace a s ní ujíždějící obrubníkové ohraničení, což má z</w:t>
      </w:r>
      <w:r w:rsidR="005973BC" w:rsidRPr="00D26BAC">
        <w:rPr>
          <w:rFonts w:asciiTheme="minorHAnsi" w:hAnsiTheme="minorHAnsi"/>
          <w:sz w:val="24"/>
          <w:szCs w:val="24"/>
        </w:rPr>
        <w:t>a následek pokračující destrukci</w:t>
      </w:r>
      <w:r w:rsidRPr="00D26BAC">
        <w:rPr>
          <w:rFonts w:asciiTheme="minorHAnsi" w:hAnsiTheme="minorHAnsi"/>
          <w:sz w:val="24"/>
          <w:szCs w:val="24"/>
        </w:rPr>
        <w:t xml:space="preserve"> plotových konstrukcí včetně vlastního oplocení areálu. So</w:t>
      </w:r>
      <w:r w:rsidR="005973BC" w:rsidRPr="00D26BAC">
        <w:rPr>
          <w:rFonts w:asciiTheme="minorHAnsi" w:hAnsiTheme="minorHAnsi"/>
          <w:sz w:val="24"/>
          <w:szCs w:val="24"/>
        </w:rPr>
        <w:t>učasně s tímto problémem souvisí dlouho</w:t>
      </w:r>
      <w:r w:rsidRPr="00D26BAC">
        <w:rPr>
          <w:rFonts w:asciiTheme="minorHAnsi" w:hAnsiTheme="minorHAnsi"/>
          <w:sz w:val="24"/>
          <w:szCs w:val="24"/>
        </w:rPr>
        <w:t xml:space="preserve"> trvající stav, kdy se posunují betonové monolity konstrukce sedadel v hledišti pod tribunou. Na základě </w:t>
      </w:r>
      <w:r w:rsidR="005973BC" w:rsidRPr="00D26BAC">
        <w:rPr>
          <w:rFonts w:asciiTheme="minorHAnsi" w:hAnsiTheme="minorHAnsi"/>
          <w:sz w:val="24"/>
          <w:szCs w:val="24"/>
        </w:rPr>
        <w:t>tohoto avizovaného</w:t>
      </w:r>
      <w:r w:rsidR="000D4051" w:rsidRPr="00D26BAC">
        <w:rPr>
          <w:rFonts w:asciiTheme="minorHAnsi" w:hAnsiTheme="minorHAnsi"/>
          <w:sz w:val="24"/>
          <w:szCs w:val="24"/>
        </w:rPr>
        <w:t xml:space="preserve"> </w:t>
      </w:r>
      <w:r w:rsidR="005973BC" w:rsidRPr="00D26BAC">
        <w:rPr>
          <w:rFonts w:asciiTheme="minorHAnsi" w:hAnsiTheme="minorHAnsi"/>
          <w:sz w:val="24"/>
          <w:szCs w:val="24"/>
        </w:rPr>
        <w:t xml:space="preserve">momentálního </w:t>
      </w:r>
      <w:r w:rsidR="000D4051" w:rsidRPr="00D26BAC">
        <w:rPr>
          <w:rFonts w:asciiTheme="minorHAnsi" w:hAnsiTheme="minorHAnsi"/>
          <w:sz w:val="24"/>
          <w:szCs w:val="24"/>
        </w:rPr>
        <w:t>stavu</w:t>
      </w:r>
      <w:r w:rsidRPr="00D26BAC">
        <w:rPr>
          <w:rFonts w:asciiTheme="minorHAnsi" w:hAnsiTheme="minorHAnsi"/>
          <w:sz w:val="24"/>
          <w:szCs w:val="24"/>
        </w:rPr>
        <w:t xml:space="preserve"> bude potřeba, aby vlastník objednal statický posudek s následným návrhem možné nápravy. Podotýkám</w:t>
      </w:r>
      <w:r w:rsidR="00D26BAC" w:rsidRPr="00D26BAC">
        <w:rPr>
          <w:rFonts w:asciiTheme="minorHAnsi" w:hAnsiTheme="minorHAnsi"/>
          <w:sz w:val="24"/>
          <w:szCs w:val="24"/>
        </w:rPr>
        <w:t xml:space="preserve">, že tuto </w:t>
      </w:r>
      <w:r w:rsidR="00D26BAC">
        <w:rPr>
          <w:rFonts w:asciiTheme="minorHAnsi" w:hAnsiTheme="minorHAnsi"/>
          <w:sz w:val="24"/>
          <w:szCs w:val="24"/>
        </w:rPr>
        <w:t>prioritní opravu</w:t>
      </w:r>
      <w:r w:rsidRPr="00D26BAC">
        <w:rPr>
          <w:rFonts w:asciiTheme="minorHAnsi" w:hAnsiTheme="minorHAnsi"/>
          <w:sz w:val="24"/>
          <w:szCs w:val="24"/>
        </w:rPr>
        <w:t xml:space="preserve"> nelze dlouhodobě odkládat.</w:t>
      </w:r>
    </w:p>
    <w:p w:rsidR="00195D69" w:rsidRPr="00514415" w:rsidRDefault="00195D69" w:rsidP="00FC2429">
      <w:pPr>
        <w:spacing w:after="0" w:line="276" w:lineRule="auto"/>
        <w:rPr>
          <w:rFonts w:asciiTheme="minorHAnsi" w:hAnsiTheme="minorHAnsi"/>
          <w:b/>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Koupaliště</w:t>
      </w:r>
    </w:p>
    <w:p w:rsidR="00195D69" w:rsidRPr="00D26BAC"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D26BAC">
        <w:rPr>
          <w:rFonts w:asciiTheme="minorHAnsi" w:hAnsiTheme="minorHAnsi"/>
          <w:sz w:val="24"/>
          <w:szCs w:val="24"/>
        </w:rPr>
        <w:t>Průchodný tunel kolem západní strany plaveckého bazénu má nosnou konstrukci z velkého válcovaného I. profilu, který drží vlastní skelet monolitu a horní pochůznou, odpočinkovou plochu. Tento je na několika místech značně zkorodovaný. Stávající stav</w:t>
      </w:r>
      <w:r w:rsidR="000D4051" w:rsidRPr="00D26BAC">
        <w:rPr>
          <w:rFonts w:asciiTheme="minorHAnsi" w:hAnsiTheme="minorHAnsi"/>
          <w:sz w:val="24"/>
          <w:szCs w:val="24"/>
        </w:rPr>
        <w:t xml:space="preserve"> je vedení města nahlášen od roku </w:t>
      </w:r>
      <w:r w:rsidRPr="00D26BAC">
        <w:rPr>
          <w:rFonts w:asciiTheme="minorHAnsi" w:hAnsiTheme="minorHAnsi"/>
          <w:sz w:val="24"/>
          <w:szCs w:val="24"/>
        </w:rPr>
        <w:t>2019</w:t>
      </w:r>
      <w:r w:rsidR="000D4051" w:rsidRPr="00D26BAC">
        <w:rPr>
          <w:rFonts w:asciiTheme="minorHAnsi" w:hAnsiTheme="minorHAnsi"/>
          <w:sz w:val="24"/>
          <w:szCs w:val="24"/>
        </w:rPr>
        <w:t>.</w:t>
      </w:r>
      <w:r w:rsidR="00D26BAC" w:rsidRPr="00D26BAC">
        <w:rPr>
          <w:rFonts w:asciiTheme="minorHAnsi" w:hAnsiTheme="minorHAnsi"/>
          <w:sz w:val="24"/>
          <w:szCs w:val="24"/>
        </w:rPr>
        <w:t xml:space="preserve"> Na základě totožného </w:t>
      </w:r>
      <w:r w:rsidRPr="00D26BAC">
        <w:rPr>
          <w:rFonts w:asciiTheme="minorHAnsi" w:hAnsiTheme="minorHAnsi"/>
          <w:sz w:val="24"/>
          <w:szCs w:val="24"/>
        </w:rPr>
        <w:t xml:space="preserve">názoru by měl vlastník nemovitosti objednat statický posudek s následným návrhem možné nápravy a hledat </w:t>
      </w:r>
      <w:r w:rsidR="00D26BAC" w:rsidRPr="00D26BAC">
        <w:rPr>
          <w:rFonts w:asciiTheme="minorHAnsi" w:hAnsiTheme="minorHAnsi"/>
          <w:sz w:val="24"/>
          <w:szCs w:val="24"/>
        </w:rPr>
        <w:t xml:space="preserve">vlastní </w:t>
      </w:r>
      <w:r w:rsidRPr="00D26BAC">
        <w:rPr>
          <w:rFonts w:asciiTheme="minorHAnsi" w:hAnsiTheme="minorHAnsi"/>
          <w:sz w:val="24"/>
          <w:szCs w:val="24"/>
        </w:rPr>
        <w:t xml:space="preserve">finanční zdroje na </w:t>
      </w:r>
      <w:r w:rsidR="00D26BAC" w:rsidRPr="00D26BAC">
        <w:rPr>
          <w:rFonts w:asciiTheme="minorHAnsi" w:hAnsiTheme="minorHAnsi"/>
          <w:sz w:val="24"/>
          <w:szCs w:val="24"/>
        </w:rPr>
        <w:t xml:space="preserve">jeho </w:t>
      </w:r>
      <w:r w:rsidRPr="00D26BAC">
        <w:rPr>
          <w:rFonts w:asciiTheme="minorHAnsi" w:hAnsiTheme="minorHAnsi"/>
          <w:sz w:val="24"/>
          <w:szCs w:val="24"/>
        </w:rPr>
        <w:t>opravu.</w:t>
      </w:r>
    </w:p>
    <w:p w:rsidR="00195D69" w:rsidRPr="00D26BAC" w:rsidRDefault="00195D69" w:rsidP="00FC2429">
      <w:pPr>
        <w:spacing w:after="0" w:line="276" w:lineRule="auto"/>
        <w:jc w:val="both"/>
        <w:rPr>
          <w:rFonts w:asciiTheme="minorHAnsi" w:hAnsiTheme="minorHAnsi"/>
          <w:sz w:val="24"/>
          <w:szCs w:val="24"/>
        </w:rPr>
      </w:pPr>
      <w:r w:rsidRPr="00D26BAC">
        <w:rPr>
          <w:rFonts w:asciiTheme="minorHAnsi" w:hAnsiTheme="minorHAnsi"/>
          <w:sz w:val="24"/>
          <w:szCs w:val="24"/>
        </w:rPr>
        <w:tab/>
        <w:t xml:space="preserve">Každoročně se na jaře před sezónou vypouští </w:t>
      </w:r>
      <w:r w:rsidRPr="00D26BAC">
        <w:rPr>
          <w:rFonts w:asciiTheme="minorHAnsi" w:hAnsiTheme="minorHAnsi"/>
          <w:sz w:val="24"/>
          <w:szCs w:val="24"/>
          <w:u w:val="single"/>
        </w:rPr>
        <w:t>částečný 2/3</w:t>
      </w:r>
      <w:r w:rsidRPr="00D26BAC">
        <w:rPr>
          <w:rFonts w:asciiTheme="minorHAnsi" w:hAnsiTheme="minorHAnsi"/>
          <w:sz w:val="24"/>
          <w:szCs w:val="24"/>
        </w:rPr>
        <w:t xml:space="preserve"> obsah bazénů včetně akumulační nádrže v celkovém objemu cca 2.700 m/3 do kanalizace, za což společnost VaK Vyškov</w:t>
      </w:r>
      <w:r w:rsidR="00D26BAC" w:rsidRPr="00D26BAC">
        <w:rPr>
          <w:rFonts w:asciiTheme="minorHAnsi" w:hAnsiTheme="minorHAnsi"/>
          <w:sz w:val="24"/>
          <w:szCs w:val="24"/>
        </w:rPr>
        <w:t xml:space="preserve"> a.s.</w:t>
      </w:r>
      <w:r w:rsidRPr="00D26BAC">
        <w:rPr>
          <w:rFonts w:asciiTheme="minorHAnsi" w:hAnsiTheme="minorHAnsi"/>
          <w:sz w:val="24"/>
          <w:szCs w:val="24"/>
        </w:rPr>
        <w:t xml:space="preserve"> aktuálně 2021 fakturuje</w:t>
      </w:r>
      <w:r w:rsidR="00D26BAC" w:rsidRPr="00D26BAC">
        <w:rPr>
          <w:rFonts w:asciiTheme="minorHAnsi" w:hAnsiTheme="minorHAnsi"/>
          <w:sz w:val="24"/>
          <w:szCs w:val="24"/>
        </w:rPr>
        <w:t xml:space="preserve"> TS stočné 41,3 + 10% DPH v celkové částce</w:t>
      </w:r>
      <w:r w:rsidRPr="00D26BAC">
        <w:rPr>
          <w:rFonts w:asciiTheme="minorHAnsi" w:hAnsiTheme="minorHAnsi"/>
          <w:sz w:val="24"/>
          <w:szCs w:val="24"/>
        </w:rPr>
        <w:t xml:space="preserve"> 123.000,-Kč. Již v minulosti jsem předkládal návrh využití této vody na jarní zálivku odpočinkových trávníků zavlažovacím systémem, který může v letní sezóně sloužit v tropických dnech pro potřebnou zálivku vodou napojenou na řád. Poptávaná cena pořízení a zbudování zmiňované technologie byla od společnosti PROFI GRAS Brno naceněna v roce 2019 na částku 300.000,-Kč. Při ročních nákladech na stočné by byla s navýšením aktuá</w:t>
      </w:r>
      <w:r w:rsidR="0063312C">
        <w:rPr>
          <w:rFonts w:asciiTheme="minorHAnsi" w:hAnsiTheme="minorHAnsi"/>
          <w:sz w:val="24"/>
          <w:szCs w:val="24"/>
        </w:rPr>
        <w:t xml:space="preserve">lní ceny návratnost přibližně </w:t>
      </w:r>
      <w:r w:rsidR="00D26BAC" w:rsidRPr="00D26BAC">
        <w:rPr>
          <w:rFonts w:asciiTheme="minorHAnsi" w:hAnsiTheme="minorHAnsi"/>
          <w:sz w:val="24"/>
          <w:szCs w:val="24"/>
        </w:rPr>
        <w:t>čtyř let. Po schválení tohoto záměru</w:t>
      </w:r>
      <w:r w:rsidRPr="00D26BAC">
        <w:rPr>
          <w:rFonts w:asciiTheme="minorHAnsi" w:hAnsiTheme="minorHAnsi"/>
          <w:sz w:val="24"/>
          <w:szCs w:val="24"/>
        </w:rPr>
        <w:t xml:space="preserve"> by TS zabezpečily výběrové řízení</w:t>
      </w:r>
      <w:r w:rsidR="00D26BAC" w:rsidRPr="00D26BAC">
        <w:rPr>
          <w:rFonts w:asciiTheme="minorHAnsi" w:hAnsiTheme="minorHAnsi"/>
          <w:sz w:val="24"/>
          <w:szCs w:val="24"/>
        </w:rPr>
        <w:t xml:space="preserve"> na zhotovitele a po přidělení účelového příspěvku by zabezpečily zhotovení, jehož realizace by byla načasována na podzimní, eventuelně jarní</w:t>
      </w:r>
      <w:r w:rsidRPr="00D26BAC">
        <w:rPr>
          <w:rFonts w:asciiTheme="minorHAnsi" w:hAnsiTheme="minorHAnsi"/>
          <w:sz w:val="24"/>
          <w:szCs w:val="24"/>
        </w:rPr>
        <w:t xml:space="preserve"> období.</w:t>
      </w:r>
    </w:p>
    <w:p w:rsidR="00195D69" w:rsidRPr="00514415" w:rsidRDefault="00195D69" w:rsidP="00FC2429">
      <w:pPr>
        <w:spacing w:after="0" w:line="276" w:lineRule="auto"/>
        <w:rPr>
          <w:rFonts w:asciiTheme="minorHAnsi" w:hAnsiTheme="minorHAnsi"/>
          <w:b/>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t>PPO a mosty přes tekoucí a stojaté vody</w:t>
      </w:r>
    </w:p>
    <w:p w:rsidR="00195D69" w:rsidRPr="00D26BAC" w:rsidRDefault="00195D69" w:rsidP="00FC2429">
      <w:pPr>
        <w:spacing w:after="0" w:line="276" w:lineRule="auto"/>
        <w:jc w:val="both"/>
        <w:rPr>
          <w:rFonts w:asciiTheme="minorHAnsi" w:hAnsiTheme="minorHAnsi"/>
          <w:sz w:val="24"/>
          <w:szCs w:val="24"/>
        </w:rPr>
      </w:pPr>
      <w:r w:rsidRPr="00514415">
        <w:rPr>
          <w:rFonts w:asciiTheme="minorHAnsi" w:hAnsiTheme="minorHAnsi"/>
          <w:sz w:val="24"/>
          <w:szCs w:val="24"/>
        </w:rPr>
        <w:tab/>
      </w:r>
      <w:r w:rsidRPr="00D26BAC">
        <w:rPr>
          <w:rFonts w:asciiTheme="minorHAnsi" w:hAnsiTheme="minorHAnsi"/>
          <w:sz w:val="24"/>
          <w:szCs w:val="24"/>
        </w:rPr>
        <w:t xml:space="preserve">Tuto kapitolu bude nutné zařadit do bodů zřizovací listiny. Po uskutečněné dle </w:t>
      </w:r>
      <w:r w:rsidR="00D26BAC" w:rsidRPr="00D26BAC">
        <w:rPr>
          <w:rFonts w:asciiTheme="minorHAnsi" w:hAnsiTheme="minorHAnsi"/>
          <w:sz w:val="24"/>
          <w:szCs w:val="24"/>
        </w:rPr>
        <w:t>nově ze zákona požadované revize</w:t>
      </w:r>
      <w:r w:rsidRPr="00D26BAC">
        <w:rPr>
          <w:rFonts w:asciiTheme="minorHAnsi" w:hAnsiTheme="minorHAnsi"/>
          <w:sz w:val="24"/>
          <w:szCs w:val="24"/>
        </w:rPr>
        <w:t>, kterou b</w:t>
      </w:r>
      <w:r w:rsidR="0063312C">
        <w:rPr>
          <w:rFonts w:asciiTheme="minorHAnsi" w:hAnsiTheme="minorHAnsi"/>
          <w:sz w:val="24"/>
          <w:szCs w:val="24"/>
        </w:rPr>
        <w:t>ude nutno s pravidelnou obnovou</w:t>
      </w:r>
      <w:r w:rsidR="00D26BAC" w:rsidRPr="00D26BAC">
        <w:rPr>
          <w:rFonts w:asciiTheme="minorHAnsi" w:hAnsiTheme="minorHAnsi"/>
          <w:sz w:val="24"/>
          <w:szCs w:val="24"/>
        </w:rPr>
        <w:t>,</w:t>
      </w:r>
      <w:r w:rsidRPr="00D26BAC">
        <w:rPr>
          <w:rFonts w:asciiTheme="minorHAnsi" w:hAnsiTheme="minorHAnsi"/>
          <w:sz w:val="24"/>
          <w:szCs w:val="24"/>
        </w:rPr>
        <w:t xml:space="preserve"> vychází zpráva o nutné investici na výměnu výdřevy mostních konstrukcí s nátěry v částce 400.000,-Kč. K tomu se při nedávném cvičení stavění protipovodňových stěn vyskytly závady na k</w:t>
      </w:r>
      <w:r w:rsidR="00D26BAC">
        <w:rPr>
          <w:rFonts w:asciiTheme="minorHAnsi" w:hAnsiTheme="minorHAnsi"/>
          <w:sz w:val="24"/>
          <w:szCs w:val="24"/>
        </w:rPr>
        <w:t>otvení betonových monolitů, je</w:t>
      </w:r>
      <w:r w:rsidR="0063312C">
        <w:rPr>
          <w:rFonts w:asciiTheme="minorHAnsi" w:hAnsiTheme="minorHAnsi"/>
          <w:sz w:val="24"/>
          <w:szCs w:val="24"/>
        </w:rPr>
        <w:t>hož oprava spadá do našich kompe</w:t>
      </w:r>
      <w:r w:rsidR="00D26BAC">
        <w:rPr>
          <w:rFonts w:asciiTheme="minorHAnsi" w:hAnsiTheme="minorHAnsi"/>
          <w:sz w:val="24"/>
          <w:szCs w:val="24"/>
        </w:rPr>
        <w:t>tencí.</w:t>
      </w:r>
    </w:p>
    <w:p w:rsidR="00195D69" w:rsidRPr="00514415" w:rsidRDefault="00195D69" w:rsidP="00FC2429">
      <w:pPr>
        <w:spacing w:after="0" w:line="276" w:lineRule="auto"/>
        <w:rPr>
          <w:rFonts w:asciiTheme="minorHAnsi" w:hAnsiTheme="minorHAnsi"/>
          <w:sz w:val="24"/>
          <w:szCs w:val="24"/>
        </w:rPr>
      </w:pPr>
    </w:p>
    <w:p w:rsidR="00195D69" w:rsidRPr="00514415" w:rsidRDefault="00195D69" w:rsidP="00FC2429">
      <w:pPr>
        <w:spacing w:after="0" w:line="276" w:lineRule="auto"/>
        <w:rPr>
          <w:rFonts w:asciiTheme="minorHAnsi" w:hAnsiTheme="minorHAnsi"/>
          <w:b/>
          <w:sz w:val="24"/>
          <w:szCs w:val="24"/>
        </w:rPr>
      </w:pPr>
      <w:r w:rsidRPr="00514415">
        <w:rPr>
          <w:rFonts w:asciiTheme="minorHAnsi" w:hAnsiTheme="minorHAnsi"/>
          <w:b/>
          <w:sz w:val="24"/>
          <w:szCs w:val="24"/>
        </w:rPr>
        <w:lastRenderedPageBreak/>
        <w:t>VO a ( MR = VPPS )</w:t>
      </w:r>
    </w:p>
    <w:p w:rsidR="00195D69" w:rsidRPr="005C0637" w:rsidRDefault="00195D69" w:rsidP="00FC2429">
      <w:pPr>
        <w:spacing w:after="0" w:line="276" w:lineRule="auto"/>
        <w:jc w:val="both"/>
        <w:rPr>
          <w:rFonts w:asciiTheme="minorHAnsi" w:hAnsiTheme="minorHAnsi"/>
          <w:sz w:val="24"/>
          <w:szCs w:val="24"/>
        </w:rPr>
      </w:pPr>
      <w:r w:rsidRPr="005C0637">
        <w:rPr>
          <w:rFonts w:asciiTheme="minorHAnsi" w:hAnsiTheme="minorHAnsi"/>
          <w:sz w:val="24"/>
          <w:szCs w:val="24"/>
        </w:rPr>
        <w:tab/>
        <w:t>Světelných bodů v lokalitě města každoroční expanzí nově obydlených částí narůstá. K tomu přibývají sloupy na osvětlování nově vznikajících přechodů a křižovatek. Zcela určitě se dá uspořit narůstající cena energie instalací úsporných žárovek, ale financování jejich výměny taktéž není zanedbatelnou částkou. Do rozpočtu roku 2023 bude nutno náklady na tuto kapitolu navýšit cca o 100.000,-Kč. Na zvážení je skutečnost, že výměna stávajících výbojek za úsporn</w:t>
      </w:r>
      <w:r w:rsidR="00D26BAC" w:rsidRPr="005C0637">
        <w:rPr>
          <w:rFonts w:asciiTheme="minorHAnsi" w:hAnsiTheme="minorHAnsi"/>
          <w:sz w:val="24"/>
          <w:szCs w:val="24"/>
        </w:rPr>
        <w:t>é ledkové žárovky bude provedena</w:t>
      </w:r>
      <w:r w:rsidRPr="005C0637">
        <w:rPr>
          <w:rFonts w:asciiTheme="minorHAnsi" w:hAnsiTheme="minorHAnsi"/>
          <w:sz w:val="24"/>
          <w:szCs w:val="24"/>
        </w:rPr>
        <w:t xml:space="preserve"> na hlavních tazích městem</w:t>
      </w:r>
      <w:r w:rsidR="00F423A5">
        <w:rPr>
          <w:rFonts w:asciiTheme="minorHAnsi" w:hAnsiTheme="minorHAnsi"/>
          <w:sz w:val="24"/>
          <w:szCs w:val="24"/>
        </w:rPr>
        <w:t xml:space="preserve"> v ulicích </w:t>
      </w:r>
      <w:r w:rsidR="005C0637" w:rsidRPr="005C0637">
        <w:rPr>
          <w:rFonts w:asciiTheme="minorHAnsi" w:hAnsiTheme="minorHAnsi"/>
          <w:sz w:val="24"/>
          <w:szCs w:val="24"/>
        </w:rPr>
        <w:t>Špitálská, Kolárova</w:t>
      </w:r>
      <w:r w:rsidRPr="005C0637">
        <w:rPr>
          <w:rFonts w:asciiTheme="minorHAnsi" w:hAnsiTheme="minorHAnsi"/>
          <w:sz w:val="24"/>
          <w:szCs w:val="24"/>
        </w:rPr>
        <w:t>, část</w:t>
      </w:r>
      <w:r w:rsidR="005C0637" w:rsidRPr="005C0637">
        <w:rPr>
          <w:rFonts w:asciiTheme="minorHAnsi" w:hAnsiTheme="minorHAnsi"/>
          <w:sz w:val="24"/>
          <w:szCs w:val="24"/>
        </w:rPr>
        <w:t>i</w:t>
      </w:r>
      <w:r w:rsidRPr="005C0637">
        <w:rPr>
          <w:rFonts w:asciiTheme="minorHAnsi" w:hAnsiTheme="minorHAnsi"/>
          <w:sz w:val="24"/>
          <w:szCs w:val="24"/>
        </w:rPr>
        <w:t xml:space="preserve"> Slovákové, celá ČSA, Boženy Němcové, Lidická a Bučovická. Náklady na Tyršovu jsou předpokládány na cca 500,000,-Kč.</w:t>
      </w:r>
    </w:p>
    <w:p w:rsidR="00620139" w:rsidRPr="00620139" w:rsidRDefault="00195D69" w:rsidP="00620139">
      <w:pPr>
        <w:spacing w:after="0" w:line="276" w:lineRule="auto"/>
        <w:jc w:val="both"/>
        <w:rPr>
          <w:rFonts w:asciiTheme="minorHAnsi" w:hAnsiTheme="minorHAnsi"/>
          <w:sz w:val="24"/>
          <w:szCs w:val="24"/>
        </w:rPr>
      </w:pPr>
      <w:r w:rsidRPr="005C0637">
        <w:rPr>
          <w:rFonts w:asciiTheme="minorHAnsi" w:hAnsiTheme="minorHAnsi"/>
          <w:sz w:val="24"/>
          <w:szCs w:val="24"/>
        </w:rPr>
        <w:tab/>
        <w:t>Stávající body městského rozhlasu,</w:t>
      </w:r>
      <w:r w:rsidR="005C0637" w:rsidRPr="005C0637">
        <w:rPr>
          <w:rFonts w:asciiTheme="minorHAnsi" w:hAnsiTheme="minorHAnsi"/>
          <w:sz w:val="24"/>
          <w:szCs w:val="24"/>
        </w:rPr>
        <w:t xml:space="preserve"> které májí splňovat podmínky v</w:t>
      </w:r>
      <w:r w:rsidRPr="005C0637">
        <w:rPr>
          <w:rFonts w:asciiTheme="minorHAnsi" w:hAnsiTheme="minorHAnsi"/>
          <w:sz w:val="24"/>
          <w:szCs w:val="24"/>
        </w:rPr>
        <w:t>ar</w:t>
      </w:r>
      <w:r w:rsidR="005C0637" w:rsidRPr="005C0637">
        <w:rPr>
          <w:rFonts w:asciiTheme="minorHAnsi" w:hAnsiTheme="minorHAnsi"/>
          <w:sz w:val="24"/>
          <w:szCs w:val="24"/>
        </w:rPr>
        <w:t>ovného protipovodňového systému,</w:t>
      </w:r>
      <w:r w:rsidRPr="005C0637">
        <w:rPr>
          <w:rFonts w:asciiTheme="minorHAnsi" w:hAnsiTheme="minorHAnsi"/>
          <w:sz w:val="24"/>
          <w:szCs w:val="24"/>
        </w:rPr>
        <w:t xml:space="preserve"> je nutno z dů</w:t>
      </w:r>
      <w:r w:rsidR="005C0637" w:rsidRPr="005C0637">
        <w:rPr>
          <w:rFonts w:asciiTheme="minorHAnsi" w:hAnsiTheme="minorHAnsi"/>
          <w:sz w:val="24"/>
          <w:szCs w:val="24"/>
        </w:rPr>
        <w:t>vodu rozvoje obydlenosti města navýšit o</w:t>
      </w:r>
      <w:r w:rsidRPr="005C0637">
        <w:rPr>
          <w:rFonts w:asciiTheme="minorHAnsi" w:hAnsiTheme="minorHAnsi"/>
          <w:sz w:val="24"/>
          <w:szCs w:val="24"/>
        </w:rPr>
        <w:t xml:space="preserve"> další sloupy a stanice v ulicích Pod Vinohrady, Slunečná, Jiráskova, Pod Oborou, Kaunicova, Př</w:t>
      </w:r>
      <w:r w:rsidR="005C0637" w:rsidRPr="005C0637">
        <w:rPr>
          <w:rFonts w:asciiTheme="minorHAnsi" w:hAnsiTheme="minorHAnsi"/>
          <w:sz w:val="24"/>
          <w:szCs w:val="24"/>
        </w:rPr>
        <w:t>íční a Zelnice</w:t>
      </w:r>
      <w:r w:rsidRPr="005C0637">
        <w:rPr>
          <w:rFonts w:asciiTheme="minorHAnsi" w:hAnsiTheme="minorHAnsi"/>
          <w:sz w:val="24"/>
          <w:szCs w:val="24"/>
        </w:rPr>
        <w:t>. Celkem se jedná o 27 sloupů a 72 vysílačů. Cena pořízení tohoto systému v roce 2015, kdy bylo instalováno 157 reproduktorů</w:t>
      </w:r>
      <w:r w:rsidR="005C0637" w:rsidRPr="005C0637">
        <w:rPr>
          <w:rFonts w:asciiTheme="minorHAnsi" w:hAnsiTheme="minorHAnsi"/>
          <w:sz w:val="24"/>
          <w:szCs w:val="24"/>
        </w:rPr>
        <w:t xml:space="preserve">, byla ve výši 2.085.000,-Kč hrazena </w:t>
      </w:r>
      <w:r w:rsidRPr="005C0637">
        <w:rPr>
          <w:rFonts w:asciiTheme="minorHAnsi" w:hAnsiTheme="minorHAnsi"/>
          <w:sz w:val="24"/>
          <w:szCs w:val="24"/>
        </w:rPr>
        <w:t>z</w:t>
      </w:r>
      <w:r w:rsidR="005C0637" w:rsidRPr="005C0637">
        <w:rPr>
          <w:rFonts w:asciiTheme="minorHAnsi" w:hAnsiTheme="minorHAnsi"/>
          <w:sz w:val="24"/>
          <w:szCs w:val="24"/>
        </w:rPr>
        <w:t xml:space="preserve"> </w:t>
      </w:r>
      <w:r w:rsidRPr="005C0637">
        <w:rPr>
          <w:rFonts w:asciiTheme="minorHAnsi" w:hAnsiTheme="minorHAnsi"/>
          <w:sz w:val="24"/>
          <w:szCs w:val="24"/>
        </w:rPr>
        <w:t> prostředků DSO ŽLAP. Nynější odhad na pořízení se může blížit částce 1.500.000,-Kč. Na zvážení je oslovit tento Dobrovolný s</w:t>
      </w:r>
      <w:r w:rsidR="005C0637" w:rsidRPr="005C0637">
        <w:rPr>
          <w:rFonts w:asciiTheme="minorHAnsi" w:hAnsiTheme="minorHAnsi"/>
          <w:sz w:val="24"/>
          <w:szCs w:val="24"/>
        </w:rPr>
        <w:t>polek ohledně požádání případné dotace. Vždyť se rozvíjí za</w:t>
      </w:r>
      <w:r w:rsidRPr="005C0637">
        <w:rPr>
          <w:rFonts w:asciiTheme="minorHAnsi" w:hAnsiTheme="minorHAnsi"/>
          <w:sz w:val="24"/>
          <w:szCs w:val="24"/>
        </w:rPr>
        <w:t>bydlené části města a obcí všech jeho čl</w:t>
      </w:r>
      <w:r w:rsidR="005C0637" w:rsidRPr="005C0637">
        <w:rPr>
          <w:rFonts w:asciiTheme="minorHAnsi" w:hAnsiTheme="minorHAnsi"/>
          <w:sz w:val="24"/>
          <w:szCs w:val="24"/>
        </w:rPr>
        <w:t>enů. Úkolem TSMS bude provés</w:t>
      </w:r>
      <w:r w:rsidR="005C0637">
        <w:rPr>
          <w:rFonts w:asciiTheme="minorHAnsi" w:hAnsiTheme="minorHAnsi"/>
          <w:sz w:val="24"/>
          <w:szCs w:val="24"/>
        </w:rPr>
        <w:t xml:space="preserve">t revizi </w:t>
      </w:r>
      <w:r w:rsidRPr="005C0637">
        <w:rPr>
          <w:rFonts w:asciiTheme="minorHAnsi" w:hAnsiTheme="minorHAnsi"/>
          <w:sz w:val="24"/>
          <w:szCs w:val="24"/>
        </w:rPr>
        <w:t xml:space="preserve">stávajícího systému po 7 letech provozu a nacenit potřebné náhradní díly, převážně záložní </w:t>
      </w:r>
      <w:r w:rsidR="005C0637" w:rsidRPr="005C0637">
        <w:rPr>
          <w:rFonts w:asciiTheme="minorHAnsi" w:hAnsiTheme="minorHAnsi"/>
          <w:sz w:val="24"/>
          <w:szCs w:val="24"/>
        </w:rPr>
        <w:t>zdroje, v předpokládané částce cca</w:t>
      </w:r>
      <w:r w:rsidRPr="005C0637">
        <w:rPr>
          <w:rFonts w:asciiTheme="minorHAnsi" w:hAnsiTheme="minorHAnsi"/>
          <w:sz w:val="24"/>
          <w:szCs w:val="24"/>
        </w:rPr>
        <w:t xml:space="preserve"> 200.000,-Kč.</w:t>
      </w:r>
    </w:p>
    <w:p w:rsidR="00A54FE9" w:rsidRPr="00437BC3" w:rsidRDefault="00EF6003" w:rsidP="00620139">
      <w:pPr>
        <w:pStyle w:val="Normlnweb"/>
        <w:spacing w:before="0" w:beforeAutospacing="0" w:after="0"/>
        <w:jc w:val="both"/>
        <w:rPr>
          <w:rFonts w:asciiTheme="minorHAnsi" w:hAnsiTheme="minorHAnsi" w:cstheme="minorHAnsi"/>
          <w:b/>
          <w:sz w:val="44"/>
          <w:szCs w:val="44"/>
        </w:rPr>
      </w:pPr>
      <w:r w:rsidRPr="00437BC3">
        <w:rPr>
          <w:rFonts w:asciiTheme="minorHAnsi" w:hAnsiTheme="minorHAnsi" w:cstheme="minorHAnsi"/>
          <w:b/>
          <w:sz w:val="44"/>
          <w:szCs w:val="44"/>
        </w:rPr>
        <w:t>5.</w:t>
      </w:r>
      <w:r w:rsidR="00357715" w:rsidRPr="00437BC3">
        <w:rPr>
          <w:rFonts w:asciiTheme="minorHAnsi" w:hAnsiTheme="minorHAnsi" w:cstheme="minorHAnsi"/>
          <w:b/>
          <w:sz w:val="44"/>
          <w:szCs w:val="44"/>
        </w:rPr>
        <w:t xml:space="preserve"> </w:t>
      </w:r>
      <w:r w:rsidR="00A54FE9" w:rsidRPr="00437BC3">
        <w:rPr>
          <w:rFonts w:asciiTheme="minorHAnsi" w:hAnsiTheme="minorHAnsi" w:cstheme="minorHAnsi"/>
          <w:b/>
          <w:sz w:val="44"/>
          <w:szCs w:val="44"/>
        </w:rPr>
        <w:t>Autop</w:t>
      </w:r>
      <w:r w:rsidR="00D73739" w:rsidRPr="00437BC3">
        <w:rPr>
          <w:rFonts w:asciiTheme="minorHAnsi" w:hAnsiTheme="minorHAnsi" w:cstheme="minorHAnsi"/>
          <w:b/>
          <w:sz w:val="44"/>
          <w:szCs w:val="44"/>
        </w:rPr>
        <w:t>ark</w:t>
      </w:r>
      <w:r w:rsidR="00E70EC1" w:rsidRPr="00E70EC1">
        <w:rPr>
          <w:b/>
        </w:rPr>
        <w:t xml:space="preserve"> </w:t>
      </w:r>
    </w:p>
    <w:tbl>
      <w:tblPr>
        <w:tblStyle w:val="Mkatabulky"/>
        <w:tblpPr w:leftFromText="141" w:rightFromText="141" w:vertAnchor="text" w:horzAnchor="page" w:tblpX="1353" w:tblpY="374"/>
        <w:tblW w:w="9322" w:type="dxa"/>
        <w:tblLook w:val="04A0"/>
      </w:tblPr>
      <w:tblGrid>
        <w:gridCol w:w="3323"/>
        <w:gridCol w:w="3164"/>
        <w:gridCol w:w="2835"/>
      </w:tblGrid>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Technika – typ stroje</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Využití pro</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Poznámka</w:t>
            </w: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MULTICAR 4 x 4</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Zimní údržba</w:t>
            </w:r>
            <w:r w:rsidRPr="005C0637">
              <w:rPr>
                <w:rFonts w:asciiTheme="minorHAnsi" w:hAnsiTheme="minorHAnsi" w:cstheme="minorHAnsi"/>
              </w:rPr>
              <w:t>, 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RENAULT 5 TUN HÁKOVÝ NOSIČ</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Svoz BRO, 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HAKO ZAMETACÍ VŮZ</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PIAGGIO KRÁTKÝ VALNÍK</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PIAGGIO DLOUHÝ VALNÍK</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 xml:space="preserve">Čistota města, </w:t>
            </w:r>
            <w:r w:rsidRPr="005C0637">
              <w:rPr>
                <w:rFonts w:asciiTheme="minorHAnsi" w:hAnsiTheme="minorHAnsi" w:cstheme="minorHAnsi"/>
              </w:rPr>
              <w:t>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PIAGGIO HÁKOVÝ NOSIČ</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Svoz BRO</w:t>
            </w:r>
            <w:r w:rsidRPr="005C0637">
              <w:rPr>
                <w:rFonts w:asciiTheme="minorHAnsi" w:hAnsiTheme="minorHAnsi" w:cstheme="minorHAnsi"/>
              </w:rPr>
              <w:t>, 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F63CAA" w:rsidRPr="005C0637" w:rsidRDefault="00E70EC1"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REFORM BOKI HÁKOVÝ NISIČ</w:t>
            </w:r>
          </w:p>
        </w:tc>
        <w:tc>
          <w:tcPr>
            <w:tcW w:w="3164" w:type="dxa"/>
          </w:tcPr>
          <w:p w:rsidR="00F63CAA" w:rsidRPr="005C0637" w:rsidRDefault="00E70EC1"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Svoz BRO</w:t>
            </w:r>
            <w:r w:rsidRPr="005C0637">
              <w:rPr>
                <w:rFonts w:asciiTheme="minorHAnsi" w:hAnsiTheme="minorHAnsi" w:cstheme="minorHAnsi"/>
              </w:rPr>
              <w:t>, Čistota města</w:t>
            </w:r>
          </w:p>
        </w:tc>
        <w:tc>
          <w:tcPr>
            <w:tcW w:w="2835" w:type="dxa"/>
          </w:tcPr>
          <w:p w:rsidR="00F63CAA" w:rsidRPr="005C0637" w:rsidRDefault="00E70EC1"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Nový vůz</w:t>
            </w: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MITSUBISCHI LISOVANÍ ODPADU</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Svoz BRO</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TRAKTOR HORSKÝ AEBI</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 xml:space="preserve">Údržba zeleně, </w:t>
            </w:r>
            <w:r w:rsidRPr="005C0637">
              <w:rPr>
                <w:rFonts w:asciiTheme="minorHAnsi" w:hAnsiTheme="minorHAnsi" w:cstheme="minorHAnsi"/>
              </w:rPr>
              <w:t>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TRAKTOR JOHN DEER</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Kompostárna</w:t>
            </w:r>
            <w:r w:rsidRPr="005C0637">
              <w:rPr>
                <w:rFonts w:asciiTheme="minorHAnsi" w:hAnsiTheme="minorHAnsi" w:cstheme="minorHAnsi"/>
              </w:rPr>
              <w:t>, 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SECO MLECÍ VŮZ BRO</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Kompostárna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Je poháněn kardanem z JD</w:t>
            </w: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TRAKTOR ZETOR 7211</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Zimní údržba</w:t>
            </w:r>
            <w:r w:rsidRPr="005C0637">
              <w:rPr>
                <w:rFonts w:asciiTheme="minorHAnsi" w:hAnsiTheme="minorHAnsi" w:cstheme="minorHAnsi"/>
              </w:rPr>
              <w:t>, 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TRAKTOR ZETOR 7211</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 xml:space="preserve">Zimní údržba, </w:t>
            </w:r>
            <w:r w:rsidRPr="005C0637">
              <w:rPr>
                <w:rFonts w:asciiTheme="minorHAnsi" w:hAnsiTheme="minorHAnsi" w:cstheme="minorHAnsi"/>
              </w:rPr>
              <w:t>Čistota města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TRAKTOR ZETOR 7211 SE LŽÍCÍ</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Údržba zeleně v parku</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BELOS TRANS PRO</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 xml:space="preserve">Údržba zeleně, </w:t>
            </w:r>
            <w:r w:rsidRPr="005C0637">
              <w:rPr>
                <w:rFonts w:asciiTheme="minorHAnsi" w:hAnsiTheme="minorHAnsi" w:cstheme="minorHAnsi"/>
              </w:rPr>
              <w:t>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MALOTRAKTOR GOLDONI</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 xml:space="preserve">Údržba zeleně, </w:t>
            </w:r>
            <w:r w:rsidRPr="005C0637">
              <w:rPr>
                <w:rFonts w:asciiTheme="minorHAnsi" w:hAnsiTheme="minorHAnsi" w:cstheme="minorHAnsi"/>
              </w:rPr>
              <w:t>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MALOTRAKTOR MT8</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b/>
              </w:rPr>
            </w:pPr>
            <w:r w:rsidRPr="005C0637">
              <w:rPr>
                <w:rFonts w:asciiTheme="minorHAnsi" w:hAnsiTheme="minorHAnsi" w:cstheme="minorHAnsi"/>
                <w:b/>
              </w:rPr>
              <w:t xml:space="preserve">Údržba zeleně, </w:t>
            </w:r>
            <w:r w:rsidRPr="005C0637">
              <w:rPr>
                <w:rFonts w:asciiTheme="minorHAnsi" w:hAnsiTheme="minorHAnsi" w:cstheme="minorHAnsi"/>
              </w:rPr>
              <w:t>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r w:rsidR="002F1E5F" w:rsidRPr="002F1E5F" w:rsidTr="00AD53B5">
        <w:tc>
          <w:tcPr>
            <w:tcW w:w="3323"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rPr>
              <w:t>KOLOVÝ NAKLADAČ LIEBHERR 560</w:t>
            </w:r>
          </w:p>
        </w:tc>
        <w:tc>
          <w:tcPr>
            <w:tcW w:w="3164" w:type="dxa"/>
          </w:tcPr>
          <w:p w:rsidR="00437BC3" w:rsidRPr="005C0637" w:rsidRDefault="00437BC3" w:rsidP="00437BC3">
            <w:pPr>
              <w:pStyle w:val="Normlnweb"/>
              <w:spacing w:before="0" w:beforeAutospacing="0" w:after="0"/>
              <w:jc w:val="both"/>
              <w:rPr>
                <w:rFonts w:asciiTheme="minorHAnsi" w:hAnsiTheme="minorHAnsi" w:cstheme="minorHAnsi"/>
              </w:rPr>
            </w:pPr>
            <w:r w:rsidRPr="005C0637">
              <w:rPr>
                <w:rFonts w:asciiTheme="minorHAnsi" w:hAnsiTheme="minorHAnsi" w:cstheme="minorHAnsi"/>
                <w:b/>
              </w:rPr>
              <w:t>Kompostárna</w:t>
            </w:r>
            <w:r w:rsidRPr="005C0637">
              <w:rPr>
                <w:rFonts w:asciiTheme="minorHAnsi" w:hAnsiTheme="minorHAnsi" w:cstheme="minorHAnsi"/>
              </w:rPr>
              <w:t>, Čistota města, Zimní údržba</w:t>
            </w:r>
          </w:p>
        </w:tc>
        <w:tc>
          <w:tcPr>
            <w:tcW w:w="2835" w:type="dxa"/>
          </w:tcPr>
          <w:p w:rsidR="00437BC3" w:rsidRPr="005C0637" w:rsidRDefault="00437BC3" w:rsidP="00437BC3">
            <w:pPr>
              <w:pStyle w:val="Normlnweb"/>
              <w:spacing w:before="0" w:beforeAutospacing="0" w:after="0"/>
              <w:jc w:val="both"/>
              <w:rPr>
                <w:rFonts w:asciiTheme="minorHAnsi" w:hAnsiTheme="minorHAnsi" w:cstheme="minorHAnsi"/>
              </w:rPr>
            </w:pPr>
          </w:p>
        </w:tc>
      </w:tr>
    </w:tbl>
    <w:p w:rsidR="007E21DE" w:rsidRDefault="007E21DE" w:rsidP="00620139">
      <w:pPr>
        <w:spacing w:after="0" w:line="276" w:lineRule="auto"/>
        <w:jc w:val="both"/>
        <w:rPr>
          <w:rFonts w:asciiTheme="minorHAnsi" w:hAnsiTheme="minorHAnsi"/>
          <w:sz w:val="24"/>
          <w:szCs w:val="24"/>
        </w:rPr>
      </w:pPr>
    </w:p>
    <w:p w:rsidR="006B2969" w:rsidRPr="00344C12" w:rsidRDefault="00590461" w:rsidP="00FC2429">
      <w:pPr>
        <w:spacing w:after="0" w:line="276" w:lineRule="auto"/>
        <w:ind w:firstLine="708"/>
        <w:jc w:val="both"/>
        <w:rPr>
          <w:rFonts w:asciiTheme="minorHAnsi" w:hAnsiTheme="minorHAnsi"/>
          <w:sz w:val="24"/>
          <w:szCs w:val="24"/>
        </w:rPr>
      </w:pPr>
      <w:r w:rsidRPr="00344C12">
        <w:rPr>
          <w:rFonts w:asciiTheme="minorHAnsi" w:hAnsiTheme="minorHAnsi"/>
          <w:sz w:val="24"/>
          <w:szCs w:val="24"/>
        </w:rPr>
        <w:lastRenderedPageBreak/>
        <w:t xml:space="preserve">Mým záměrem je již delší dobu pořízení vícemístného komunálního vozidla s valníkem </w:t>
      </w:r>
      <w:r w:rsidR="006B2969" w:rsidRPr="00344C12">
        <w:rPr>
          <w:rFonts w:asciiTheme="minorHAnsi" w:hAnsiTheme="minorHAnsi"/>
          <w:sz w:val="24"/>
          <w:szCs w:val="24"/>
        </w:rPr>
        <w:t>pro přepr</w:t>
      </w:r>
      <w:r w:rsidR="005C0637" w:rsidRPr="00344C12">
        <w:rPr>
          <w:rFonts w:asciiTheme="minorHAnsi" w:hAnsiTheme="minorHAnsi"/>
          <w:sz w:val="24"/>
          <w:szCs w:val="24"/>
        </w:rPr>
        <w:t>avu minimálně čtyř a více osob s možností využití úložného prostoru sklopné korby k převážení</w:t>
      </w:r>
      <w:r w:rsidR="006B2969" w:rsidRPr="00344C12">
        <w:rPr>
          <w:rFonts w:asciiTheme="minorHAnsi" w:hAnsiTheme="minorHAnsi"/>
          <w:sz w:val="24"/>
          <w:szCs w:val="24"/>
        </w:rPr>
        <w:t xml:space="preserve"> </w:t>
      </w:r>
      <w:r w:rsidR="005C0637" w:rsidRPr="00344C12">
        <w:rPr>
          <w:rFonts w:asciiTheme="minorHAnsi" w:hAnsiTheme="minorHAnsi"/>
          <w:sz w:val="24"/>
          <w:szCs w:val="24"/>
        </w:rPr>
        <w:t>vyžínače, rotační sekačky</w:t>
      </w:r>
      <w:r w:rsidR="006B2969" w:rsidRPr="00344C12">
        <w:rPr>
          <w:rFonts w:asciiTheme="minorHAnsi" w:hAnsiTheme="minorHAnsi"/>
          <w:sz w:val="24"/>
          <w:szCs w:val="24"/>
        </w:rPr>
        <w:t>, fukar</w:t>
      </w:r>
      <w:r w:rsidR="005C0637" w:rsidRPr="00344C12">
        <w:rPr>
          <w:rFonts w:asciiTheme="minorHAnsi" w:hAnsiTheme="minorHAnsi"/>
          <w:sz w:val="24"/>
          <w:szCs w:val="24"/>
        </w:rPr>
        <w:t>u, kanystrů s PHM a oleje, metlí, lopat</w:t>
      </w:r>
      <w:r w:rsidR="006B2969" w:rsidRPr="00344C12">
        <w:rPr>
          <w:rFonts w:asciiTheme="minorHAnsi" w:hAnsiTheme="minorHAnsi"/>
          <w:sz w:val="24"/>
          <w:szCs w:val="24"/>
        </w:rPr>
        <w:t xml:space="preserve"> </w:t>
      </w:r>
      <w:r w:rsidR="005C0637" w:rsidRPr="00344C12">
        <w:rPr>
          <w:rFonts w:asciiTheme="minorHAnsi" w:hAnsiTheme="minorHAnsi"/>
          <w:sz w:val="24"/>
          <w:szCs w:val="24"/>
        </w:rPr>
        <w:t>a jiných</w:t>
      </w:r>
      <w:r w:rsidR="006B2969" w:rsidRPr="00344C12">
        <w:rPr>
          <w:rFonts w:asciiTheme="minorHAnsi" w:hAnsiTheme="minorHAnsi"/>
          <w:sz w:val="24"/>
          <w:szCs w:val="24"/>
        </w:rPr>
        <w:t xml:space="preserve"> </w:t>
      </w:r>
      <w:r w:rsidR="005C0637" w:rsidRPr="00344C12">
        <w:rPr>
          <w:rFonts w:asciiTheme="minorHAnsi" w:hAnsiTheme="minorHAnsi"/>
          <w:sz w:val="24"/>
          <w:szCs w:val="24"/>
        </w:rPr>
        <w:t>nezbytných prostředků</w:t>
      </w:r>
      <w:r w:rsidR="006B2969" w:rsidRPr="00344C12">
        <w:rPr>
          <w:rFonts w:asciiTheme="minorHAnsi" w:hAnsiTheme="minorHAnsi"/>
          <w:sz w:val="24"/>
          <w:szCs w:val="24"/>
        </w:rPr>
        <w:t xml:space="preserve"> pro </w:t>
      </w:r>
      <w:r w:rsidR="005C0637" w:rsidRPr="00344C12">
        <w:rPr>
          <w:rFonts w:asciiTheme="minorHAnsi" w:hAnsiTheme="minorHAnsi"/>
          <w:sz w:val="24"/>
          <w:szCs w:val="24"/>
        </w:rPr>
        <w:t>potřeby při údržb</w:t>
      </w:r>
      <w:r w:rsidR="00344C12" w:rsidRPr="00344C12">
        <w:rPr>
          <w:rFonts w:asciiTheme="minorHAnsi" w:hAnsiTheme="minorHAnsi"/>
          <w:sz w:val="24"/>
          <w:szCs w:val="24"/>
        </w:rPr>
        <w:t>ě čistot</w:t>
      </w:r>
      <w:r w:rsidR="005C0637" w:rsidRPr="00344C12">
        <w:rPr>
          <w:rFonts w:asciiTheme="minorHAnsi" w:hAnsiTheme="minorHAnsi"/>
          <w:sz w:val="24"/>
          <w:szCs w:val="24"/>
        </w:rPr>
        <w:t>y města.</w:t>
      </w:r>
      <w:r w:rsidR="006B2969" w:rsidRPr="00344C12">
        <w:rPr>
          <w:rFonts w:asciiTheme="minorHAnsi" w:hAnsiTheme="minorHAnsi"/>
          <w:sz w:val="24"/>
          <w:szCs w:val="24"/>
        </w:rPr>
        <w:t xml:space="preserve"> </w:t>
      </w:r>
      <w:r w:rsidR="00344C12" w:rsidRPr="00344C12">
        <w:rPr>
          <w:rFonts w:asciiTheme="minorHAnsi" w:hAnsiTheme="minorHAnsi"/>
          <w:sz w:val="24"/>
          <w:szCs w:val="24"/>
        </w:rPr>
        <w:t>Prioritně by posloužil k přemístění</w:t>
      </w:r>
      <w:r w:rsidR="006B2969" w:rsidRPr="00344C12">
        <w:rPr>
          <w:rFonts w:asciiTheme="minorHAnsi" w:hAnsiTheme="minorHAnsi"/>
          <w:sz w:val="24"/>
          <w:szCs w:val="24"/>
        </w:rPr>
        <w:t xml:space="preserve"> větší</w:t>
      </w:r>
      <w:r w:rsidR="00344C12" w:rsidRPr="00344C12">
        <w:rPr>
          <w:rFonts w:asciiTheme="minorHAnsi" w:hAnsiTheme="minorHAnsi"/>
          <w:sz w:val="24"/>
          <w:szCs w:val="24"/>
        </w:rPr>
        <w:t>ho množství pracovníků do slavkovských lokalit.</w:t>
      </w:r>
      <w:r w:rsidR="006B2969" w:rsidRPr="00344C12">
        <w:rPr>
          <w:rFonts w:asciiTheme="minorHAnsi" w:hAnsiTheme="minorHAnsi"/>
          <w:sz w:val="24"/>
          <w:szCs w:val="24"/>
        </w:rPr>
        <w:t xml:space="preserve"> Dle pravidel silničního provozu se nemůžeme se stroji, které nemají registrační značky a nepodléhají STK</w:t>
      </w:r>
      <w:r w:rsidR="00344C12" w:rsidRPr="00344C12">
        <w:rPr>
          <w:rFonts w:asciiTheme="minorHAnsi" w:hAnsiTheme="minorHAnsi"/>
          <w:sz w:val="24"/>
          <w:szCs w:val="24"/>
        </w:rPr>
        <w:t>,</w:t>
      </w:r>
      <w:r w:rsidR="006B2969" w:rsidRPr="00344C12">
        <w:rPr>
          <w:rFonts w:asciiTheme="minorHAnsi" w:hAnsiTheme="minorHAnsi"/>
          <w:sz w:val="24"/>
          <w:szCs w:val="24"/>
        </w:rPr>
        <w:t xml:space="preserve"> pohybovat po komunikacích. Proto bude mít takové vozidlo tažné zařízení s možností připojení vleku pro přepravu sekaček a dalšíc</w:t>
      </w:r>
      <w:r w:rsidR="00344C12" w:rsidRPr="00344C12">
        <w:rPr>
          <w:rFonts w:asciiTheme="minorHAnsi" w:hAnsiTheme="minorHAnsi"/>
          <w:sz w:val="24"/>
          <w:szCs w:val="24"/>
        </w:rPr>
        <w:t>h strojů. Pořízení takového stoje</w:t>
      </w:r>
      <w:r w:rsidR="006B2969" w:rsidRPr="00344C12">
        <w:rPr>
          <w:rFonts w:asciiTheme="minorHAnsi" w:hAnsiTheme="minorHAnsi"/>
          <w:sz w:val="24"/>
          <w:szCs w:val="24"/>
        </w:rPr>
        <w:t xml:space="preserve"> plánujeme financovat z vlastních zdrojů v rámci čerpání Investičního fondu</w:t>
      </w:r>
      <w:r w:rsidR="009B29F4" w:rsidRPr="00344C12">
        <w:rPr>
          <w:rFonts w:asciiTheme="minorHAnsi" w:hAnsiTheme="minorHAnsi"/>
          <w:sz w:val="24"/>
          <w:szCs w:val="24"/>
        </w:rPr>
        <w:t>.</w:t>
      </w:r>
    </w:p>
    <w:p w:rsidR="009B29F4" w:rsidRPr="00344C12" w:rsidRDefault="009B29F4" w:rsidP="00344C12">
      <w:pPr>
        <w:spacing w:after="0" w:line="276" w:lineRule="auto"/>
        <w:ind w:firstLine="708"/>
        <w:jc w:val="both"/>
        <w:rPr>
          <w:rFonts w:asciiTheme="minorHAnsi" w:hAnsiTheme="minorHAnsi"/>
          <w:sz w:val="24"/>
          <w:szCs w:val="24"/>
        </w:rPr>
      </w:pPr>
      <w:r w:rsidRPr="00344C12">
        <w:rPr>
          <w:rFonts w:asciiTheme="minorHAnsi" w:hAnsiTheme="minorHAnsi"/>
          <w:sz w:val="24"/>
          <w:szCs w:val="24"/>
        </w:rPr>
        <w:t xml:space="preserve">V tomto roce </w:t>
      </w:r>
      <w:r w:rsidR="00DC38A2" w:rsidRPr="00344C12">
        <w:rPr>
          <w:rFonts w:asciiTheme="minorHAnsi" w:hAnsiTheme="minorHAnsi"/>
          <w:sz w:val="24"/>
          <w:szCs w:val="24"/>
        </w:rPr>
        <w:t>prodělala kompletní generální opravu traktorová</w:t>
      </w:r>
      <w:r w:rsidR="00F27FFB" w:rsidRPr="00344C12">
        <w:rPr>
          <w:rFonts w:asciiTheme="minorHAnsi" w:hAnsiTheme="minorHAnsi"/>
          <w:sz w:val="24"/>
          <w:szCs w:val="24"/>
        </w:rPr>
        <w:t xml:space="preserve"> vlečk</w:t>
      </w:r>
      <w:r w:rsidR="00DC38A2" w:rsidRPr="00344C12">
        <w:rPr>
          <w:rFonts w:asciiTheme="minorHAnsi" w:hAnsiTheme="minorHAnsi"/>
          <w:sz w:val="24"/>
          <w:szCs w:val="24"/>
        </w:rPr>
        <w:t>a</w:t>
      </w:r>
      <w:r w:rsidR="00F27FFB" w:rsidRPr="00344C12">
        <w:rPr>
          <w:rFonts w:asciiTheme="minorHAnsi" w:hAnsiTheme="minorHAnsi"/>
          <w:sz w:val="24"/>
          <w:szCs w:val="24"/>
        </w:rPr>
        <w:t xml:space="preserve"> tzv. </w:t>
      </w:r>
      <w:r w:rsidR="00DC38A2" w:rsidRPr="00344C12">
        <w:rPr>
          <w:rFonts w:asciiTheme="minorHAnsi" w:hAnsiTheme="minorHAnsi"/>
          <w:sz w:val="24"/>
          <w:szCs w:val="24"/>
        </w:rPr>
        <w:t>Mercedeska</w:t>
      </w:r>
      <w:r w:rsidR="00344C12" w:rsidRPr="00344C12">
        <w:rPr>
          <w:rFonts w:asciiTheme="minorHAnsi" w:hAnsiTheme="minorHAnsi"/>
          <w:sz w:val="24"/>
          <w:szCs w:val="24"/>
        </w:rPr>
        <w:t xml:space="preserve">, a to </w:t>
      </w:r>
      <w:r w:rsidR="00F27FFB" w:rsidRPr="00344C12">
        <w:rPr>
          <w:rFonts w:asciiTheme="minorHAnsi" w:hAnsiTheme="minorHAnsi"/>
          <w:sz w:val="24"/>
          <w:szCs w:val="24"/>
        </w:rPr>
        <w:t>včetně rozvodů hydrauliky, elektroinstalace, opravy rámu a celé výdřevy bočnic.</w:t>
      </w:r>
    </w:p>
    <w:p w:rsidR="007B7C4F" w:rsidRPr="00620139" w:rsidRDefault="007B7C4F" w:rsidP="00620139">
      <w:pPr>
        <w:pStyle w:val="Normlnweb"/>
        <w:tabs>
          <w:tab w:val="left" w:pos="7875"/>
        </w:tabs>
        <w:spacing w:before="0" w:beforeAutospacing="0" w:after="0" w:line="276" w:lineRule="auto"/>
        <w:jc w:val="both"/>
        <w:rPr>
          <w:rFonts w:asciiTheme="minorHAnsi" w:hAnsiTheme="minorHAnsi" w:cstheme="minorHAnsi"/>
          <w:b/>
          <w:color w:val="00B0F0"/>
        </w:rPr>
      </w:pPr>
    </w:p>
    <w:p w:rsidR="0061742A" w:rsidRPr="00437BC3" w:rsidRDefault="00EF6003" w:rsidP="00620139">
      <w:pPr>
        <w:pStyle w:val="Normlnweb"/>
        <w:spacing w:before="0" w:beforeAutospacing="0" w:after="0"/>
        <w:rPr>
          <w:rFonts w:asciiTheme="minorHAnsi" w:hAnsiTheme="minorHAnsi" w:cstheme="minorHAnsi"/>
          <w:b/>
          <w:bCs/>
          <w:color w:val="000000" w:themeColor="text1"/>
          <w:sz w:val="44"/>
          <w:szCs w:val="44"/>
        </w:rPr>
      </w:pPr>
      <w:r w:rsidRPr="00437BC3">
        <w:rPr>
          <w:rFonts w:asciiTheme="minorHAnsi" w:hAnsiTheme="minorHAnsi" w:cstheme="minorHAnsi"/>
          <w:b/>
          <w:bCs/>
          <w:color w:val="000000" w:themeColor="text1"/>
          <w:sz w:val="44"/>
          <w:szCs w:val="44"/>
        </w:rPr>
        <w:t>6.</w:t>
      </w:r>
      <w:r w:rsidR="00357715" w:rsidRPr="00437BC3">
        <w:rPr>
          <w:rFonts w:asciiTheme="minorHAnsi" w:hAnsiTheme="minorHAnsi" w:cstheme="minorHAnsi"/>
          <w:b/>
          <w:bCs/>
          <w:color w:val="000000" w:themeColor="text1"/>
          <w:sz w:val="44"/>
          <w:szCs w:val="44"/>
        </w:rPr>
        <w:t xml:space="preserve"> </w:t>
      </w:r>
      <w:r w:rsidR="003339FD" w:rsidRPr="00437BC3">
        <w:rPr>
          <w:rFonts w:asciiTheme="minorHAnsi" w:hAnsiTheme="minorHAnsi" w:cstheme="minorHAnsi"/>
          <w:b/>
          <w:bCs/>
          <w:color w:val="000000" w:themeColor="text1"/>
          <w:sz w:val="44"/>
          <w:szCs w:val="44"/>
        </w:rPr>
        <w:t>Nakládání s majetkem (podrobný rozpis pořízeného dlouhodobéh</w:t>
      </w:r>
      <w:r w:rsidR="007A6359" w:rsidRPr="00437BC3">
        <w:rPr>
          <w:rFonts w:asciiTheme="minorHAnsi" w:hAnsiTheme="minorHAnsi" w:cstheme="minorHAnsi"/>
          <w:b/>
          <w:bCs/>
          <w:color w:val="000000" w:themeColor="text1"/>
          <w:sz w:val="44"/>
          <w:szCs w:val="44"/>
        </w:rPr>
        <w:t>o hmotného i nehmotného majetku</w:t>
      </w:r>
      <w:r w:rsidR="003339FD" w:rsidRPr="00437BC3">
        <w:rPr>
          <w:rFonts w:asciiTheme="minorHAnsi" w:hAnsiTheme="minorHAnsi" w:cstheme="minorHAnsi"/>
          <w:b/>
          <w:bCs/>
          <w:color w:val="000000" w:themeColor="text1"/>
          <w:sz w:val="44"/>
          <w:szCs w:val="44"/>
        </w:rPr>
        <w:t>)</w:t>
      </w:r>
    </w:p>
    <w:p w:rsidR="00354498" w:rsidRPr="00437BC3" w:rsidRDefault="00354498" w:rsidP="00F423A5">
      <w:pPr>
        <w:spacing w:after="0"/>
        <w:jc w:val="both"/>
        <w:rPr>
          <w:rFonts w:asciiTheme="minorHAnsi" w:hAnsiTheme="minorHAnsi" w:cstheme="minorHAnsi"/>
          <w:b/>
          <w:color w:val="000000" w:themeColor="text1"/>
          <w:sz w:val="26"/>
          <w:szCs w:val="26"/>
        </w:rPr>
      </w:pPr>
      <w:r w:rsidRPr="00437BC3">
        <w:rPr>
          <w:rFonts w:asciiTheme="minorHAnsi" w:hAnsiTheme="minorHAnsi" w:cstheme="minorHAnsi"/>
          <w:b/>
          <w:color w:val="000000" w:themeColor="text1"/>
          <w:sz w:val="26"/>
          <w:szCs w:val="26"/>
        </w:rPr>
        <w:t>Přírůstky</w:t>
      </w:r>
    </w:p>
    <w:p w:rsidR="00EE5DFC" w:rsidRPr="009345B6" w:rsidRDefault="0011159B" w:rsidP="00F423A5">
      <w:pPr>
        <w:spacing w:after="0"/>
        <w:jc w:val="both"/>
        <w:rPr>
          <w:rFonts w:asciiTheme="minorHAnsi" w:hAnsiTheme="minorHAnsi" w:cstheme="minorHAnsi"/>
        </w:rPr>
      </w:pPr>
      <w:r w:rsidRPr="009345B6">
        <w:rPr>
          <w:rFonts w:asciiTheme="minorHAnsi" w:hAnsiTheme="minorHAnsi" w:cstheme="minorHAnsi"/>
          <w:sz w:val="24"/>
          <w:szCs w:val="24"/>
        </w:rPr>
        <w:t>Komunální vozidlo REFORM BOKI Mobil</w:t>
      </w:r>
      <w:r w:rsidR="009345B6" w:rsidRPr="009345B6">
        <w:rPr>
          <w:rFonts w:asciiTheme="minorHAnsi" w:hAnsiTheme="minorHAnsi" w:cstheme="minorHAnsi"/>
          <w:sz w:val="24"/>
          <w:szCs w:val="24"/>
        </w:rPr>
        <w:t xml:space="preserve"> v částce 3 385 062,00 Kč</w:t>
      </w:r>
      <w:r w:rsidR="009345B6">
        <w:rPr>
          <w:rFonts w:asciiTheme="minorHAnsi" w:hAnsiTheme="minorHAnsi" w:cstheme="minorHAnsi"/>
          <w:sz w:val="24"/>
          <w:szCs w:val="24"/>
        </w:rPr>
        <w:t>.</w:t>
      </w:r>
      <w:r w:rsidR="00EE5DFC" w:rsidRPr="009345B6">
        <w:rPr>
          <w:rFonts w:asciiTheme="minorHAnsi" w:hAnsiTheme="minorHAnsi" w:cstheme="minorHAnsi"/>
        </w:rPr>
        <w:tab/>
        <w:t xml:space="preserve">                     </w:t>
      </w:r>
    </w:p>
    <w:p w:rsidR="009345B6" w:rsidRDefault="00EE5DFC" w:rsidP="00F423A5">
      <w:pPr>
        <w:spacing w:after="0"/>
        <w:jc w:val="both"/>
        <w:rPr>
          <w:rFonts w:asciiTheme="minorHAnsi" w:hAnsiTheme="minorHAnsi" w:cstheme="minorHAnsi"/>
          <w:b/>
          <w:color w:val="000000"/>
        </w:rPr>
      </w:pPr>
      <w:r w:rsidRPr="00437BC3">
        <w:rPr>
          <w:rFonts w:asciiTheme="minorHAnsi" w:hAnsiTheme="minorHAnsi" w:cstheme="minorHAnsi"/>
          <w:b/>
          <w:color w:val="000000"/>
        </w:rPr>
        <w:t>Úbytky</w:t>
      </w:r>
    </w:p>
    <w:p w:rsidR="00354498" w:rsidRDefault="009345B6" w:rsidP="00F423A5">
      <w:pPr>
        <w:spacing w:after="0"/>
        <w:jc w:val="both"/>
        <w:rPr>
          <w:rFonts w:asciiTheme="minorHAnsi" w:hAnsiTheme="minorHAnsi" w:cstheme="minorHAnsi"/>
          <w:sz w:val="24"/>
          <w:szCs w:val="24"/>
        </w:rPr>
      </w:pPr>
      <w:r w:rsidRPr="009345B6">
        <w:rPr>
          <w:rFonts w:asciiTheme="minorHAnsi" w:hAnsiTheme="minorHAnsi" w:cstheme="minorHAnsi"/>
          <w:sz w:val="24"/>
          <w:szCs w:val="24"/>
        </w:rPr>
        <w:t>Žádný majetek nebyl vyřazen.</w:t>
      </w:r>
    </w:p>
    <w:p w:rsidR="0063312C" w:rsidRPr="009345B6" w:rsidRDefault="0063312C" w:rsidP="009345B6">
      <w:pPr>
        <w:spacing w:after="0"/>
        <w:rPr>
          <w:rFonts w:asciiTheme="minorHAnsi" w:hAnsiTheme="minorHAnsi" w:cstheme="minorHAnsi"/>
          <w:b/>
          <w:color w:val="000000"/>
        </w:rPr>
      </w:pPr>
    </w:p>
    <w:p w:rsidR="000F4938" w:rsidRDefault="00EF6003" w:rsidP="00620139">
      <w:pPr>
        <w:pStyle w:val="Normlnweb"/>
        <w:spacing w:before="0" w:beforeAutospacing="0" w:after="0"/>
        <w:jc w:val="both"/>
        <w:rPr>
          <w:rFonts w:asciiTheme="minorHAnsi" w:hAnsiTheme="minorHAnsi" w:cstheme="minorHAnsi"/>
          <w:b/>
          <w:sz w:val="44"/>
          <w:szCs w:val="44"/>
        </w:rPr>
      </w:pPr>
      <w:r w:rsidRPr="00437BC3">
        <w:rPr>
          <w:rFonts w:asciiTheme="minorHAnsi" w:hAnsiTheme="minorHAnsi" w:cstheme="minorHAnsi"/>
          <w:b/>
          <w:sz w:val="44"/>
          <w:szCs w:val="44"/>
        </w:rPr>
        <w:t>7.</w:t>
      </w:r>
      <w:r w:rsidR="00357715" w:rsidRPr="00437BC3">
        <w:rPr>
          <w:rFonts w:asciiTheme="minorHAnsi" w:hAnsiTheme="minorHAnsi" w:cstheme="minorHAnsi"/>
          <w:b/>
          <w:sz w:val="44"/>
          <w:szCs w:val="44"/>
        </w:rPr>
        <w:t xml:space="preserve"> </w:t>
      </w:r>
      <w:r w:rsidR="00A54FE9" w:rsidRPr="00437BC3">
        <w:rPr>
          <w:rFonts w:asciiTheme="minorHAnsi" w:hAnsiTheme="minorHAnsi" w:cstheme="minorHAnsi"/>
          <w:b/>
          <w:sz w:val="44"/>
          <w:szCs w:val="44"/>
        </w:rPr>
        <w:t>Hodnocení kontrolní činnosti dle stanoveného plánu</w:t>
      </w:r>
    </w:p>
    <w:p w:rsidR="00620139" w:rsidRPr="00620139" w:rsidRDefault="00620139" w:rsidP="00620139">
      <w:pPr>
        <w:pStyle w:val="Normlnweb"/>
        <w:spacing w:before="0" w:beforeAutospacing="0" w:after="0"/>
        <w:jc w:val="both"/>
        <w:rPr>
          <w:rFonts w:asciiTheme="minorHAnsi" w:hAnsiTheme="minorHAnsi" w:cstheme="minorHAnsi"/>
          <w:b/>
        </w:rPr>
      </w:pPr>
    </w:p>
    <w:p w:rsidR="000F4938" w:rsidRPr="00620139" w:rsidRDefault="000F4938" w:rsidP="00620139">
      <w:pPr>
        <w:rPr>
          <w:rFonts w:asciiTheme="minorHAnsi" w:hAnsiTheme="minorHAnsi" w:cstheme="minorHAnsi"/>
          <w:b/>
          <w:sz w:val="28"/>
          <w:szCs w:val="28"/>
        </w:rPr>
      </w:pPr>
      <w:r w:rsidRPr="000F4938">
        <w:rPr>
          <w:rFonts w:asciiTheme="minorHAnsi" w:hAnsiTheme="minorHAnsi" w:cstheme="minorHAnsi"/>
          <w:b/>
          <w:sz w:val="28"/>
          <w:szCs w:val="28"/>
        </w:rPr>
        <w:t>Přehled o provedených kontrolách v r. 2021</w:t>
      </w:r>
    </w:p>
    <w:p w:rsidR="000F4938" w:rsidRDefault="000F4938" w:rsidP="000F4938">
      <w:pPr>
        <w:pStyle w:val="Odstavecseseznamem"/>
        <w:numPr>
          <w:ilvl w:val="0"/>
          <w:numId w:val="22"/>
        </w:numPr>
        <w:spacing w:line="240" w:lineRule="auto"/>
        <w:ind w:left="786"/>
      </w:pPr>
      <w:r w:rsidRPr="008D2CF4">
        <w:rPr>
          <w:b/>
        </w:rPr>
        <w:t>Veřejnosprávní kontrola</w:t>
      </w:r>
      <w:r>
        <w:t>, která byla vykonána ve dnech 4.</w:t>
      </w:r>
      <w:r w:rsidR="0063312C">
        <w:t xml:space="preserve"> </w:t>
      </w:r>
      <w:r>
        <w:t>3. – 6.</w:t>
      </w:r>
      <w:r w:rsidR="0063312C">
        <w:t xml:space="preserve"> </w:t>
      </w:r>
      <w:r>
        <w:t>3.</w:t>
      </w:r>
      <w:r w:rsidR="0063312C">
        <w:t xml:space="preserve"> </w:t>
      </w:r>
      <w:r>
        <w:t>2021</w:t>
      </w:r>
    </w:p>
    <w:p w:rsidR="000F4938" w:rsidRDefault="000F4938" w:rsidP="000F4938">
      <w:pPr>
        <w:pStyle w:val="Odstavecseseznamem"/>
        <w:numPr>
          <w:ilvl w:val="0"/>
          <w:numId w:val="1"/>
        </w:numPr>
        <w:spacing w:line="240" w:lineRule="auto"/>
      </w:pPr>
      <w:r w:rsidRPr="009454C1">
        <w:rPr>
          <w:b/>
        </w:rPr>
        <w:t>Název kontrolního orgánu</w:t>
      </w:r>
      <w:r>
        <w:t xml:space="preserve"> </w:t>
      </w:r>
      <w:r w:rsidRPr="009454C1">
        <w:rPr>
          <w:b/>
        </w:rPr>
        <w:t>:</w:t>
      </w:r>
      <w:r w:rsidR="0063312C">
        <w:tab/>
      </w:r>
      <w:r>
        <w:t>–  Ing. Zdeňka Cahlíková</w:t>
      </w:r>
    </w:p>
    <w:p w:rsidR="000F4938" w:rsidRPr="009454C1" w:rsidRDefault="0063312C" w:rsidP="000F4938">
      <w:pPr>
        <w:pStyle w:val="Odstavecseseznamem"/>
        <w:numPr>
          <w:ilvl w:val="0"/>
          <w:numId w:val="1"/>
        </w:numPr>
        <w:spacing w:line="240" w:lineRule="auto"/>
      </w:pPr>
      <w:r>
        <w:rPr>
          <w:b/>
        </w:rPr>
        <w:t xml:space="preserve">Předmět kontroly: </w:t>
      </w:r>
      <w:r>
        <w:rPr>
          <w:b/>
        </w:rPr>
        <w:tab/>
      </w:r>
      <w:r>
        <w:rPr>
          <w:b/>
        </w:rPr>
        <w:tab/>
      </w:r>
      <w:r>
        <w:rPr>
          <w:b/>
        </w:rPr>
        <w:tab/>
      </w:r>
      <w:r w:rsidR="000F4938" w:rsidRPr="00B577B6">
        <w:rPr>
          <w:b/>
        </w:rPr>
        <w:t xml:space="preserve">–  </w:t>
      </w:r>
      <w:r w:rsidR="000F4938" w:rsidRPr="009454C1">
        <w:t>veřejnosprávní kontrola</w:t>
      </w:r>
      <w:r w:rsidR="000F4938">
        <w:t xml:space="preserve"> </w:t>
      </w:r>
      <w:r w:rsidR="000F4938" w:rsidRPr="0022418B">
        <w:t>roku 20</w:t>
      </w:r>
      <w:r w:rsidR="000F4938">
        <w:t>20</w:t>
      </w:r>
      <w:r w:rsidR="000F4938" w:rsidRPr="00B577B6">
        <w:rPr>
          <w:b/>
        </w:rPr>
        <w:t xml:space="preserve">                                             </w:t>
      </w:r>
      <w:r w:rsidR="000F4938">
        <w:t xml:space="preserve"> </w:t>
      </w:r>
    </w:p>
    <w:p w:rsidR="000F4938" w:rsidRDefault="000F4938" w:rsidP="000F4938">
      <w:pPr>
        <w:pStyle w:val="Odstavecseseznamem"/>
        <w:numPr>
          <w:ilvl w:val="0"/>
          <w:numId w:val="1"/>
        </w:numPr>
        <w:spacing w:line="240" w:lineRule="auto"/>
      </w:pPr>
      <w:r w:rsidRPr="009454C1">
        <w:rPr>
          <w:b/>
        </w:rPr>
        <w:t>Kontrolované období</w:t>
      </w:r>
      <w:r>
        <w:t xml:space="preserve"> </w:t>
      </w:r>
      <w:r w:rsidRPr="009454C1">
        <w:rPr>
          <w:b/>
        </w:rPr>
        <w:t>:</w:t>
      </w:r>
      <w:r w:rsidR="0063312C">
        <w:tab/>
      </w:r>
      <w:r w:rsidR="0063312C">
        <w:tab/>
      </w:r>
      <w:r>
        <w:t xml:space="preserve">–  prosinec  2020 </w:t>
      </w:r>
    </w:p>
    <w:p w:rsidR="00F97676" w:rsidRPr="00620139" w:rsidRDefault="000F4938" w:rsidP="003339FD">
      <w:pPr>
        <w:pStyle w:val="Odstavecseseznamem"/>
        <w:numPr>
          <w:ilvl w:val="0"/>
          <w:numId w:val="1"/>
        </w:numPr>
        <w:spacing w:line="240" w:lineRule="auto"/>
      </w:pPr>
      <w:r w:rsidRPr="009454C1">
        <w:rPr>
          <w:b/>
        </w:rPr>
        <w:t>Závěr:</w:t>
      </w:r>
      <w:r w:rsidR="0063312C">
        <w:tab/>
      </w:r>
      <w:r w:rsidR="0063312C">
        <w:tab/>
      </w:r>
      <w:r w:rsidR="0063312C">
        <w:tab/>
      </w:r>
      <w:r w:rsidR="0063312C">
        <w:tab/>
      </w:r>
      <w:r>
        <w:t xml:space="preserve">–  </w:t>
      </w:r>
      <w:r w:rsidRPr="00191325">
        <w:t>nápravná opatření nebyla uložena</w:t>
      </w:r>
      <w:r>
        <w:t>, nebyly zjištěny systémové nedostatky, nebylo zjištěno nedodržení legislativních předpisů.</w:t>
      </w:r>
    </w:p>
    <w:p w:rsidR="00DD62C5" w:rsidRDefault="00EF6003" w:rsidP="00620139">
      <w:pPr>
        <w:pStyle w:val="Normlnweb"/>
        <w:spacing w:before="0" w:beforeAutospacing="0" w:after="0"/>
        <w:jc w:val="both"/>
        <w:rPr>
          <w:rFonts w:asciiTheme="minorHAnsi" w:hAnsiTheme="minorHAnsi" w:cstheme="minorHAnsi"/>
          <w:b/>
          <w:sz w:val="44"/>
          <w:szCs w:val="44"/>
        </w:rPr>
      </w:pPr>
      <w:r w:rsidRPr="0063312C">
        <w:rPr>
          <w:rFonts w:asciiTheme="minorHAnsi" w:hAnsiTheme="minorHAnsi" w:cstheme="minorHAnsi"/>
          <w:b/>
          <w:sz w:val="44"/>
          <w:szCs w:val="44"/>
        </w:rPr>
        <w:t>8.</w:t>
      </w:r>
      <w:r w:rsidR="00357715" w:rsidRPr="0063312C">
        <w:rPr>
          <w:rFonts w:asciiTheme="minorHAnsi" w:hAnsiTheme="minorHAnsi" w:cstheme="minorHAnsi"/>
          <w:b/>
          <w:sz w:val="44"/>
          <w:szCs w:val="44"/>
        </w:rPr>
        <w:t xml:space="preserve"> </w:t>
      </w:r>
      <w:r w:rsidR="00A54FE9" w:rsidRPr="0063312C">
        <w:rPr>
          <w:rFonts w:asciiTheme="minorHAnsi" w:hAnsiTheme="minorHAnsi" w:cstheme="minorHAnsi"/>
          <w:b/>
          <w:sz w:val="44"/>
          <w:szCs w:val="44"/>
        </w:rPr>
        <w:t>Návrh na přidělení finančních prostředků z</w:t>
      </w:r>
      <w:r w:rsidR="00620139">
        <w:rPr>
          <w:rFonts w:asciiTheme="minorHAnsi" w:hAnsiTheme="minorHAnsi" w:cstheme="minorHAnsi"/>
          <w:b/>
          <w:sz w:val="44"/>
          <w:szCs w:val="44"/>
        </w:rPr>
        <w:t> </w:t>
      </w:r>
      <w:r w:rsidR="00A54FE9" w:rsidRPr="0063312C">
        <w:rPr>
          <w:rFonts w:asciiTheme="minorHAnsi" w:hAnsiTheme="minorHAnsi" w:cstheme="minorHAnsi"/>
          <w:b/>
          <w:sz w:val="44"/>
          <w:szCs w:val="44"/>
        </w:rPr>
        <w:t>HV</w:t>
      </w:r>
    </w:p>
    <w:p w:rsidR="00620139" w:rsidRPr="00620139" w:rsidRDefault="00620139" w:rsidP="00620139">
      <w:pPr>
        <w:pStyle w:val="Normlnweb"/>
        <w:spacing w:before="0" w:beforeAutospacing="0" w:after="0"/>
        <w:jc w:val="both"/>
        <w:rPr>
          <w:rFonts w:asciiTheme="minorHAnsi" w:hAnsiTheme="minorHAnsi" w:cstheme="minorHAnsi"/>
          <w:b/>
          <w:sz w:val="16"/>
          <w:szCs w:val="16"/>
        </w:rPr>
      </w:pPr>
    </w:p>
    <w:p w:rsidR="00DD62C5" w:rsidRPr="00DD62C5" w:rsidRDefault="00DD62C5" w:rsidP="00620139">
      <w:pPr>
        <w:spacing w:after="0"/>
        <w:rPr>
          <w:rFonts w:asciiTheme="minorHAnsi" w:hAnsiTheme="minorHAnsi" w:cstheme="minorHAnsi"/>
          <w:sz w:val="24"/>
          <w:szCs w:val="24"/>
        </w:rPr>
      </w:pPr>
      <w:r w:rsidRPr="00DD62C5">
        <w:rPr>
          <w:rFonts w:asciiTheme="minorHAnsi" w:hAnsiTheme="minorHAnsi" w:cstheme="minorHAnsi"/>
          <w:sz w:val="24"/>
          <w:szCs w:val="24"/>
        </w:rPr>
        <w:t>1.  Z hlavní činnosti ve výši</w:t>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t xml:space="preserve"> 623.510,54 Kč </w:t>
      </w:r>
    </w:p>
    <w:p w:rsidR="00DD62C5" w:rsidRPr="00DD62C5" w:rsidRDefault="00DD62C5" w:rsidP="00620139">
      <w:pPr>
        <w:spacing w:after="0"/>
        <w:rPr>
          <w:rFonts w:asciiTheme="minorHAnsi" w:hAnsiTheme="minorHAnsi" w:cstheme="minorHAnsi"/>
          <w:sz w:val="24"/>
          <w:szCs w:val="24"/>
        </w:rPr>
      </w:pPr>
      <w:r w:rsidRPr="00DD62C5">
        <w:rPr>
          <w:rFonts w:asciiTheme="minorHAnsi" w:hAnsiTheme="minorHAnsi" w:cstheme="minorHAnsi"/>
          <w:sz w:val="24"/>
          <w:szCs w:val="24"/>
        </w:rPr>
        <w:t>2.  Z hospodářské činnosti ve výši</w:t>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t xml:space="preserve"> 184.147,00 Kč</w:t>
      </w:r>
    </w:p>
    <w:p w:rsidR="00DD62C5" w:rsidRPr="00DD62C5" w:rsidRDefault="00DD62C5" w:rsidP="00620139">
      <w:pPr>
        <w:spacing w:after="0"/>
        <w:rPr>
          <w:rFonts w:asciiTheme="minorHAnsi" w:hAnsiTheme="minorHAnsi" w:cstheme="minorHAnsi"/>
          <w:sz w:val="24"/>
          <w:szCs w:val="24"/>
        </w:rPr>
      </w:pP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r>
      <w:r w:rsidRPr="00DD62C5">
        <w:rPr>
          <w:rFonts w:asciiTheme="minorHAnsi" w:hAnsiTheme="minorHAnsi" w:cstheme="minorHAnsi"/>
          <w:sz w:val="24"/>
          <w:szCs w:val="24"/>
        </w:rPr>
        <w:softHyphen/>
        <w:t>-------------------</w:t>
      </w:r>
    </w:p>
    <w:p w:rsidR="00DD62C5" w:rsidRPr="00DD62C5" w:rsidRDefault="00DD62C5" w:rsidP="00620139">
      <w:pPr>
        <w:spacing w:after="0"/>
        <w:rPr>
          <w:rFonts w:asciiTheme="minorHAnsi" w:hAnsiTheme="minorHAnsi" w:cstheme="minorHAnsi"/>
          <w:b/>
          <w:sz w:val="24"/>
          <w:szCs w:val="24"/>
        </w:rPr>
      </w:pPr>
      <w:r w:rsidRPr="00DD62C5">
        <w:rPr>
          <w:rFonts w:asciiTheme="minorHAnsi" w:hAnsiTheme="minorHAnsi" w:cstheme="minorHAnsi"/>
          <w:sz w:val="24"/>
          <w:szCs w:val="24"/>
        </w:rPr>
        <w:tab/>
      </w:r>
      <w:r w:rsidRPr="00DD62C5">
        <w:rPr>
          <w:rFonts w:asciiTheme="minorHAnsi" w:hAnsiTheme="minorHAnsi" w:cstheme="minorHAnsi"/>
          <w:sz w:val="24"/>
          <w:szCs w:val="24"/>
        </w:rPr>
        <w:tab/>
      </w:r>
      <w:r w:rsidRPr="00DD62C5">
        <w:rPr>
          <w:rFonts w:asciiTheme="minorHAnsi" w:hAnsiTheme="minorHAnsi" w:cstheme="minorHAnsi"/>
          <w:sz w:val="24"/>
          <w:szCs w:val="24"/>
        </w:rPr>
        <w:tab/>
        <w:t>Celkem:</w:t>
      </w:r>
      <w:r w:rsidRPr="00DD62C5">
        <w:rPr>
          <w:rFonts w:asciiTheme="minorHAnsi" w:hAnsiTheme="minorHAnsi" w:cstheme="minorHAnsi"/>
          <w:sz w:val="24"/>
          <w:szCs w:val="24"/>
        </w:rPr>
        <w:tab/>
      </w:r>
      <w:r w:rsidRPr="00DD62C5">
        <w:rPr>
          <w:rFonts w:asciiTheme="minorHAnsi" w:hAnsiTheme="minorHAnsi" w:cstheme="minorHAnsi"/>
          <w:sz w:val="24"/>
          <w:szCs w:val="24"/>
        </w:rPr>
        <w:tab/>
        <w:t xml:space="preserve">             </w:t>
      </w:r>
      <w:r w:rsidRPr="00DD62C5">
        <w:rPr>
          <w:rFonts w:asciiTheme="minorHAnsi" w:hAnsiTheme="minorHAnsi" w:cstheme="minorHAnsi"/>
          <w:b/>
          <w:sz w:val="24"/>
          <w:szCs w:val="24"/>
        </w:rPr>
        <w:t>807.657,54 Kč</w:t>
      </w:r>
    </w:p>
    <w:p w:rsidR="00DD62C5" w:rsidRPr="00DD62C5" w:rsidRDefault="00DD62C5" w:rsidP="00620139">
      <w:pPr>
        <w:spacing w:after="0"/>
        <w:rPr>
          <w:rFonts w:asciiTheme="minorHAnsi" w:hAnsiTheme="minorHAnsi" w:cstheme="minorHAnsi"/>
          <w:sz w:val="24"/>
          <w:szCs w:val="24"/>
        </w:rPr>
      </w:pPr>
    </w:p>
    <w:p w:rsidR="00DD62C5" w:rsidRPr="00DD62C5" w:rsidRDefault="00DD62C5" w:rsidP="00620139">
      <w:pPr>
        <w:spacing w:after="0"/>
        <w:jc w:val="both"/>
        <w:rPr>
          <w:rFonts w:asciiTheme="minorHAnsi" w:hAnsiTheme="minorHAnsi" w:cstheme="minorHAnsi"/>
          <w:sz w:val="24"/>
          <w:szCs w:val="24"/>
        </w:rPr>
      </w:pPr>
      <w:r w:rsidRPr="00DD62C5">
        <w:rPr>
          <w:rFonts w:asciiTheme="minorHAnsi" w:hAnsiTheme="minorHAnsi" w:cstheme="minorHAnsi"/>
          <w:sz w:val="24"/>
          <w:szCs w:val="24"/>
        </w:rPr>
        <w:t>Navrhujeme převod hospodářského výsledku r. 2021</w:t>
      </w:r>
    </w:p>
    <w:p w:rsidR="00F423A5" w:rsidRPr="00620139" w:rsidRDefault="00DD62C5" w:rsidP="00620139">
      <w:pPr>
        <w:numPr>
          <w:ilvl w:val="0"/>
          <w:numId w:val="25"/>
        </w:numPr>
        <w:spacing w:after="0"/>
        <w:jc w:val="both"/>
        <w:rPr>
          <w:rFonts w:asciiTheme="minorHAnsi" w:hAnsiTheme="minorHAnsi" w:cstheme="minorHAnsi"/>
          <w:sz w:val="24"/>
          <w:szCs w:val="24"/>
        </w:rPr>
      </w:pPr>
      <w:r w:rsidRPr="00DD62C5">
        <w:rPr>
          <w:rFonts w:asciiTheme="minorHAnsi" w:hAnsiTheme="minorHAnsi" w:cstheme="minorHAnsi"/>
          <w:sz w:val="24"/>
          <w:szCs w:val="24"/>
        </w:rPr>
        <w:t xml:space="preserve">v částce </w:t>
      </w:r>
      <w:r w:rsidRPr="00DD62C5">
        <w:rPr>
          <w:rFonts w:asciiTheme="minorHAnsi" w:hAnsiTheme="minorHAnsi" w:cstheme="minorHAnsi"/>
          <w:b/>
          <w:sz w:val="24"/>
          <w:szCs w:val="24"/>
        </w:rPr>
        <w:t>807.657,54 Kč</w:t>
      </w:r>
      <w:r w:rsidRPr="00DD62C5">
        <w:rPr>
          <w:rFonts w:asciiTheme="minorHAnsi" w:hAnsiTheme="minorHAnsi" w:cstheme="minorHAnsi"/>
          <w:sz w:val="24"/>
          <w:szCs w:val="24"/>
        </w:rPr>
        <w:t xml:space="preserve"> do </w:t>
      </w:r>
      <w:r w:rsidRPr="00DD62C5">
        <w:rPr>
          <w:rFonts w:asciiTheme="minorHAnsi" w:hAnsiTheme="minorHAnsi" w:cstheme="minorHAnsi"/>
          <w:b/>
          <w:sz w:val="24"/>
          <w:szCs w:val="24"/>
        </w:rPr>
        <w:t>rezervního</w:t>
      </w:r>
      <w:r w:rsidRPr="00DD62C5">
        <w:rPr>
          <w:rFonts w:asciiTheme="minorHAnsi" w:hAnsiTheme="minorHAnsi" w:cstheme="minorHAnsi"/>
          <w:sz w:val="24"/>
          <w:szCs w:val="24"/>
        </w:rPr>
        <w:t xml:space="preserve"> </w:t>
      </w:r>
      <w:r w:rsidRPr="00DD62C5">
        <w:rPr>
          <w:rFonts w:asciiTheme="minorHAnsi" w:hAnsiTheme="minorHAnsi" w:cstheme="minorHAnsi"/>
          <w:b/>
          <w:sz w:val="24"/>
          <w:szCs w:val="24"/>
        </w:rPr>
        <w:t>fondu TSMS</w:t>
      </w:r>
    </w:p>
    <w:p w:rsidR="003339FD" w:rsidRPr="00DD62C5" w:rsidRDefault="00EF6003" w:rsidP="00EF6003">
      <w:pPr>
        <w:shd w:val="clear" w:color="auto" w:fill="FFFFFF" w:themeFill="background1"/>
        <w:rPr>
          <w:rFonts w:asciiTheme="minorHAnsi" w:hAnsiTheme="minorHAnsi" w:cstheme="minorHAnsi"/>
          <w:b/>
          <w:sz w:val="44"/>
          <w:szCs w:val="44"/>
        </w:rPr>
      </w:pPr>
      <w:r w:rsidRPr="00DD62C5">
        <w:rPr>
          <w:rFonts w:asciiTheme="minorHAnsi" w:hAnsiTheme="minorHAnsi" w:cstheme="minorHAnsi"/>
          <w:b/>
          <w:sz w:val="44"/>
          <w:szCs w:val="44"/>
        </w:rPr>
        <w:lastRenderedPageBreak/>
        <w:t>9.</w:t>
      </w:r>
      <w:r w:rsidR="00357715" w:rsidRPr="00DD62C5">
        <w:rPr>
          <w:rFonts w:asciiTheme="minorHAnsi" w:hAnsiTheme="minorHAnsi" w:cstheme="minorHAnsi"/>
          <w:b/>
          <w:sz w:val="44"/>
          <w:szCs w:val="44"/>
        </w:rPr>
        <w:t xml:space="preserve"> </w:t>
      </w:r>
      <w:r w:rsidR="003339FD" w:rsidRPr="00DD62C5">
        <w:rPr>
          <w:rFonts w:asciiTheme="minorHAnsi" w:hAnsiTheme="minorHAnsi" w:cstheme="minorHAnsi"/>
          <w:b/>
          <w:sz w:val="44"/>
          <w:szCs w:val="44"/>
        </w:rPr>
        <w:t>Informace o výsledku inventarizace</w:t>
      </w:r>
    </w:p>
    <w:p w:rsidR="003339FD" w:rsidRPr="00B41659" w:rsidRDefault="003339FD" w:rsidP="00F423A5">
      <w:pPr>
        <w:tabs>
          <w:tab w:val="left" w:pos="4245"/>
        </w:tabs>
        <w:spacing w:after="0" w:line="276" w:lineRule="auto"/>
        <w:jc w:val="both"/>
        <w:rPr>
          <w:rFonts w:asciiTheme="minorHAnsi" w:hAnsiTheme="minorHAnsi" w:cstheme="minorHAnsi"/>
          <w:sz w:val="24"/>
          <w:szCs w:val="24"/>
        </w:rPr>
      </w:pPr>
      <w:r w:rsidRPr="00B41659">
        <w:rPr>
          <w:rFonts w:asciiTheme="minorHAnsi" w:hAnsiTheme="minorHAnsi" w:cstheme="minorHAnsi"/>
          <w:bCs/>
          <w:sz w:val="24"/>
          <w:szCs w:val="24"/>
        </w:rPr>
        <w:t xml:space="preserve">Inventarizace </w:t>
      </w:r>
      <w:r w:rsidRPr="00B41659">
        <w:rPr>
          <w:rFonts w:asciiTheme="minorHAnsi" w:hAnsiTheme="minorHAnsi" w:cstheme="minorHAnsi"/>
          <w:sz w:val="24"/>
          <w:szCs w:val="24"/>
        </w:rPr>
        <w:t>byla provedena n</w:t>
      </w:r>
      <w:r w:rsidR="00F423A5">
        <w:rPr>
          <w:rFonts w:asciiTheme="minorHAnsi" w:hAnsiTheme="minorHAnsi" w:cstheme="minorHAnsi"/>
          <w:sz w:val="24"/>
          <w:szCs w:val="24"/>
        </w:rPr>
        <w:t xml:space="preserve">a základě příkazu ředitele </w:t>
      </w:r>
      <w:r w:rsidR="004D3F2A" w:rsidRPr="00B41659">
        <w:rPr>
          <w:rFonts w:asciiTheme="minorHAnsi" w:hAnsiTheme="minorHAnsi" w:cstheme="minorHAnsi"/>
          <w:sz w:val="24"/>
          <w:szCs w:val="24"/>
        </w:rPr>
        <w:t xml:space="preserve">č. </w:t>
      </w:r>
      <w:r w:rsidR="00B41659" w:rsidRPr="00B41659">
        <w:rPr>
          <w:rFonts w:asciiTheme="minorHAnsi" w:hAnsiTheme="minorHAnsi" w:cstheme="minorHAnsi"/>
          <w:sz w:val="24"/>
          <w:szCs w:val="24"/>
        </w:rPr>
        <w:t>8</w:t>
      </w:r>
      <w:r w:rsidR="004D3F2A" w:rsidRPr="00B41659">
        <w:rPr>
          <w:rFonts w:asciiTheme="minorHAnsi" w:hAnsiTheme="minorHAnsi" w:cstheme="minorHAnsi"/>
          <w:sz w:val="24"/>
          <w:szCs w:val="24"/>
        </w:rPr>
        <w:t>/202</w:t>
      </w:r>
      <w:r w:rsidR="00B41659" w:rsidRPr="00B41659">
        <w:rPr>
          <w:rFonts w:asciiTheme="minorHAnsi" w:hAnsiTheme="minorHAnsi" w:cstheme="minorHAnsi"/>
          <w:sz w:val="24"/>
          <w:szCs w:val="24"/>
        </w:rPr>
        <w:t>1</w:t>
      </w:r>
      <w:r w:rsidRPr="00B41659">
        <w:rPr>
          <w:rFonts w:asciiTheme="minorHAnsi" w:hAnsiTheme="minorHAnsi" w:cstheme="minorHAnsi"/>
          <w:sz w:val="24"/>
          <w:szCs w:val="24"/>
        </w:rPr>
        <w:t xml:space="preserve"> k inventarizaci majetku a  </w:t>
      </w:r>
    </w:p>
    <w:p w:rsidR="003339FD" w:rsidRPr="00B41659" w:rsidRDefault="00F423A5" w:rsidP="00F423A5">
      <w:pPr>
        <w:tabs>
          <w:tab w:val="left" w:pos="3324"/>
          <w:tab w:val="left" w:pos="3698"/>
        </w:tabs>
        <w:spacing w:after="0" w:line="276" w:lineRule="auto"/>
        <w:jc w:val="both"/>
        <w:rPr>
          <w:rFonts w:asciiTheme="minorHAnsi" w:hAnsiTheme="minorHAnsi" w:cstheme="minorHAnsi"/>
          <w:sz w:val="24"/>
          <w:szCs w:val="24"/>
        </w:rPr>
      </w:pPr>
      <w:r>
        <w:rPr>
          <w:rFonts w:asciiTheme="minorHAnsi" w:hAnsiTheme="minorHAnsi" w:cstheme="minorHAnsi"/>
          <w:sz w:val="24"/>
          <w:szCs w:val="24"/>
        </w:rPr>
        <w:t>závazků</w:t>
      </w:r>
      <w:r w:rsidR="00B41659">
        <w:rPr>
          <w:rFonts w:asciiTheme="minorHAnsi" w:hAnsiTheme="minorHAnsi" w:cstheme="minorHAnsi"/>
          <w:sz w:val="24"/>
          <w:szCs w:val="24"/>
        </w:rPr>
        <w:t xml:space="preserve"> pro rok 2021</w:t>
      </w:r>
      <w:r w:rsidR="003339FD" w:rsidRPr="00B41659">
        <w:rPr>
          <w:rFonts w:asciiTheme="minorHAnsi" w:hAnsiTheme="minorHAnsi" w:cstheme="minorHAnsi"/>
          <w:sz w:val="24"/>
          <w:szCs w:val="24"/>
        </w:rPr>
        <w:t xml:space="preserve"> vydaného dne 3.</w:t>
      </w:r>
      <w:r w:rsidR="005609C9" w:rsidRPr="00B41659">
        <w:rPr>
          <w:rFonts w:asciiTheme="minorHAnsi" w:hAnsiTheme="minorHAnsi" w:cstheme="minorHAnsi"/>
          <w:sz w:val="24"/>
          <w:szCs w:val="24"/>
        </w:rPr>
        <w:t xml:space="preserve"> </w:t>
      </w:r>
      <w:r w:rsidR="003339FD" w:rsidRPr="00B41659">
        <w:rPr>
          <w:rFonts w:asciiTheme="minorHAnsi" w:hAnsiTheme="minorHAnsi" w:cstheme="minorHAnsi"/>
          <w:sz w:val="24"/>
          <w:szCs w:val="24"/>
        </w:rPr>
        <w:t>12.</w:t>
      </w:r>
      <w:r w:rsidR="005609C9" w:rsidRPr="00B41659">
        <w:rPr>
          <w:rFonts w:asciiTheme="minorHAnsi" w:hAnsiTheme="minorHAnsi" w:cstheme="minorHAnsi"/>
          <w:sz w:val="24"/>
          <w:szCs w:val="24"/>
        </w:rPr>
        <w:t xml:space="preserve"> </w:t>
      </w:r>
      <w:r w:rsidR="0063312C">
        <w:rPr>
          <w:rFonts w:asciiTheme="minorHAnsi" w:hAnsiTheme="minorHAnsi" w:cstheme="minorHAnsi"/>
          <w:sz w:val="24"/>
          <w:szCs w:val="24"/>
        </w:rPr>
        <w:t>2021</w:t>
      </w:r>
      <w:r>
        <w:rPr>
          <w:rFonts w:asciiTheme="minorHAnsi" w:hAnsiTheme="minorHAnsi" w:cstheme="minorHAnsi"/>
          <w:sz w:val="24"/>
          <w:szCs w:val="24"/>
        </w:rPr>
        <w:t xml:space="preserve"> a na základě harmonogramu </w:t>
      </w:r>
      <w:r w:rsidR="003339FD" w:rsidRPr="00B41659">
        <w:rPr>
          <w:rFonts w:asciiTheme="minorHAnsi" w:hAnsiTheme="minorHAnsi" w:cstheme="minorHAnsi"/>
          <w:sz w:val="24"/>
          <w:szCs w:val="24"/>
        </w:rPr>
        <w:t xml:space="preserve">inventarizace </w:t>
      </w:r>
    </w:p>
    <w:p w:rsidR="003339FD" w:rsidRPr="00B41659" w:rsidRDefault="003339FD" w:rsidP="00F423A5">
      <w:pPr>
        <w:tabs>
          <w:tab w:val="left" w:pos="3324"/>
          <w:tab w:val="left" w:pos="3698"/>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vydaného dne 3.</w:t>
      </w:r>
      <w:r w:rsidR="005609C9" w:rsidRPr="00B41659">
        <w:rPr>
          <w:rFonts w:asciiTheme="minorHAnsi" w:hAnsiTheme="minorHAnsi" w:cstheme="minorHAnsi"/>
          <w:sz w:val="24"/>
          <w:szCs w:val="24"/>
        </w:rPr>
        <w:t xml:space="preserve"> </w:t>
      </w:r>
      <w:r w:rsidR="004D3F2A" w:rsidRPr="00B41659">
        <w:rPr>
          <w:rFonts w:asciiTheme="minorHAnsi" w:hAnsiTheme="minorHAnsi" w:cstheme="minorHAnsi"/>
          <w:sz w:val="24"/>
          <w:szCs w:val="24"/>
        </w:rPr>
        <w:t>12.2</w:t>
      </w:r>
      <w:r w:rsidR="00B41659">
        <w:rPr>
          <w:rFonts w:asciiTheme="minorHAnsi" w:hAnsiTheme="minorHAnsi" w:cstheme="minorHAnsi"/>
          <w:sz w:val="24"/>
          <w:szCs w:val="24"/>
        </w:rPr>
        <w:t>021</w:t>
      </w:r>
      <w:r w:rsidRPr="00B41659">
        <w:rPr>
          <w:rFonts w:asciiTheme="minorHAnsi" w:hAnsiTheme="minorHAnsi" w:cstheme="minorHAnsi"/>
          <w:sz w:val="24"/>
          <w:szCs w:val="24"/>
        </w:rPr>
        <w:t>.</w:t>
      </w:r>
    </w:p>
    <w:p w:rsidR="003339FD" w:rsidRPr="00B41659" w:rsidRDefault="003339FD" w:rsidP="00F423A5">
      <w:pPr>
        <w:tabs>
          <w:tab w:val="left" w:pos="2244"/>
        </w:tabs>
        <w:spacing w:after="0" w:line="276" w:lineRule="auto"/>
        <w:jc w:val="both"/>
        <w:rPr>
          <w:rFonts w:asciiTheme="minorHAnsi" w:hAnsiTheme="minorHAnsi" w:cstheme="minorHAnsi"/>
          <w:bCs/>
          <w:sz w:val="24"/>
          <w:szCs w:val="24"/>
        </w:rPr>
      </w:pPr>
      <w:r w:rsidRPr="00B41659">
        <w:rPr>
          <w:rFonts w:asciiTheme="minorHAnsi" w:hAnsiTheme="minorHAnsi" w:cstheme="minorHAnsi"/>
          <w:bCs/>
          <w:sz w:val="24"/>
          <w:szCs w:val="24"/>
        </w:rPr>
        <w:t xml:space="preserve">Rozsah </w:t>
      </w:r>
      <w:r w:rsidRPr="00B41659">
        <w:rPr>
          <w:rFonts w:asciiTheme="minorHAnsi" w:hAnsiTheme="minorHAnsi" w:cstheme="minorHAnsi"/>
          <w:sz w:val="24"/>
          <w:szCs w:val="24"/>
        </w:rPr>
        <w:t xml:space="preserve">inventarizovaného </w:t>
      </w:r>
      <w:r w:rsidRPr="00B41659">
        <w:rPr>
          <w:rFonts w:asciiTheme="minorHAnsi" w:hAnsiTheme="minorHAnsi" w:cstheme="minorHAnsi"/>
          <w:bCs/>
          <w:sz w:val="24"/>
          <w:szCs w:val="24"/>
        </w:rPr>
        <w:t>majetku a závazků  - uvedeny jednotlivé účty</w:t>
      </w:r>
    </w:p>
    <w:p w:rsidR="003339FD" w:rsidRPr="00B41659" w:rsidRDefault="003339FD" w:rsidP="00F423A5">
      <w:pPr>
        <w:tabs>
          <w:tab w:val="left" w:pos="2244"/>
        </w:tabs>
        <w:spacing w:after="0" w:line="276" w:lineRule="auto"/>
        <w:jc w:val="both"/>
        <w:rPr>
          <w:rFonts w:asciiTheme="minorHAnsi" w:hAnsiTheme="minorHAnsi" w:cstheme="minorHAnsi"/>
          <w:bCs/>
          <w:sz w:val="24"/>
          <w:szCs w:val="24"/>
        </w:rPr>
      </w:pPr>
      <w:r w:rsidRPr="00B41659">
        <w:rPr>
          <w:rFonts w:asciiTheme="minorHAnsi" w:hAnsiTheme="minorHAnsi" w:cstheme="minorHAnsi"/>
          <w:bCs/>
          <w:sz w:val="24"/>
          <w:szCs w:val="24"/>
        </w:rPr>
        <w:t xml:space="preserve">018, 021, 022, 028, 031, 042, 112 </w:t>
      </w:r>
    </w:p>
    <w:p w:rsidR="003339FD" w:rsidRPr="00B41659" w:rsidRDefault="003339FD" w:rsidP="00F423A5">
      <w:pPr>
        <w:tabs>
          <w:tab w:val="left" w:pos="2244"/>
        </w:tabs>
        <w:spacing w:after="0" w:line="276" w:lineRule="auto"/>
        <w:jc w:val="both"/>
        <w:rPr>
          <w:rFonts w:asciiTheme="minorHAnsi" w:hAnsiTheme="minorHAnsi" w:cstheme="minorHAnsi"/>
          <w:bCs/>
          <w:sz w:val="24"/>
          <w:szCs w:val="24"/>
        </w:rPr>
      </w:pPr>
      <w:r w:rsidRPr="00B41659">
        <w:rPr>
          <w:rFonts w:asciiTheme="minorHAnsi" w:hAnsiTheme="minorHAnsi" w:cstheme="minorHAnsi"/>
          <w:bCs/>
          <w:sz w:val="24"/>
          <w:szCs w:val="24"/>
        </w:rPr>
        <w:t>241, 243, 261, 263</w:t>
      </w:r>
    </w:p>
    <w:p w:rsidR="003339FD" w:rsidRPr="00B41659" w:rsidRDefault="003339FD" w:rsidP="00F423A5">
      <w:pPr>
        <w:tabs>
          <w:tab w:val="left" w:pos="2244"/>
        </w:tabs>
        <w:spacing w:after="0" w:line="276" w:lineRule="auto"/>
        <w:jc w:val="both"/>
        <w:rPr>
          <w:rFonts w:asciiTheme="minorHAnsi" w:hAnsiTheme="minorHAnsi" w:cstheme="minorHAnsi"/>
          <w:bCs/>
          <w:sz w:val="24"/>
          <w:szCs w:val="24"/>
        </w:rPr>
      </w:pPr>
      <w:r w:rsidRPr="00B41659">
        <w:rPr>
          <w:rFonts w:asciiTheme="minorHAnsi" w:hAnsiTheme="minorHAnsi" w:cstheme="minorHAnsi"/>
          <w:bCs/>
          <w:sz w:val="24"/>
          <w:szCs w:val="24"/>
        </w:rPr>
        <w:t>311, 314, 321, 331, 333, 335, 336, 337, 342, 348, 349, 377, 378, 389</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bCs/>
          <w:sz w:val="24"/>
          <w:szCs w:val="24"/>
        </w:rPr>
        <w:t>401, 403, 411, 412, 413, 416, 451</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bCs/>
          <w:sz w:val="24"/>
          <w:szCs w:val="24"/>
        </w:rPr>
        <w:t xml:space="preserve">Umístění </w:t>
      </w:r>
      <w:r w:rsidRPr="00B41659">
        <w:rPr>
          <w:rFonts w:asciiTheme="minorHAnsi" w:hAnsiTheme="minorHAnsi" w:cstheme="minorHAnsi"/>
          <w:sz w:val="24"/>
          <w:szCs w:val="24"/>
        </w:rPr>
        <w:t xml:space="preserve">inventarizovaného </w:t>
      </w:r>
      <w:r w:rsidRPr="00B41659">
        <w:rPr>
          <w:rFonts w:asciiTheme="minorHAnsi" w:hAnsiTheme="minorHAnsi" w:cstheme="minorHAnsi"/>
          <w:bCs/>
          <w:sz w:val="24"/>
          <w:szCs w:val="24"/>
        </w:rPr>
        <w:t>majetku a závazků</w:t>
      </w:r>
      <w:r w:rsidRPr="00B41659">
        <w:rPr>
          <w:rFonts w:asciiTheme="minorHAnsi" w:hAnsiTheme="minorHAnsi" w:cstheme="minorHAnsi"/>
          <w:sz w:val="24"/>
          <w:szCs w:val="24"/>
        </w:rPr>
        <w:t xml:space="preserve">: </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Slavkov u Brna, Československé armády 1676</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 xml:space="preserve">Kaunicova – koupaliště,    </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 xml:space="preserve">Zlatá Hora – kotelna </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zámecký park, kompostárna</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Kaunicova -  stadion</w:t>
      </w:r>
    </w:p>
    <w:p w:rsidR="003339FD" w:rsidRPr="00620139" w:rsidRDefault="003339FD" w:rsidP="00F423A5">
      <w:pPr>
        <w:tabs>
          <w:tab w:val="left" w:pos="2244"/>
        </w:tabs>
        <w:spacing w:after="0" w:line="276" w:lineRule="auto"/>
        <w:jc w:val="both"/>
        <w:rPr>
          <w:rFonts w:asciiTheme="minorHAnsi" w:hAnsiTheme="minorHAnsi" w:cstheme="minorHAnsi"/>
          <w:b/>
          <w:bCs/>
          <w:sz w:val="24"/>
          <w:szCs w:val="24"/>
        </w:rPr>
      </w:pPr>
      <w:r w:rsidRPr="00B41659">
        <w:rPr>
          <w:rFonts w:asciiTheme="minorHAnsi" w:hAnsiTheme="minorHAnsi" w:cstheme="minorHAnsi"/>
          <w:b/>
          <w:bCs/>
          <w:sz w:val="24"/>
          <w:szCs w:val="24"/>
        </w:rPr>
        <w:t xml:space="preserve"> </w:t>
      </w:r>
    </w:p>
    <w:p w:rsidR="0062013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Inventarizace byla provedena s největší</w:t>
      </w:r>
      <w:r w:rsidR="004E7500" w:rsidRPr="00B41659">
        <w:rPr>
          <w:rFonts w:asciiTheme="minorHAnsi" w:hAnsiTheme="minorHAnsi" w:cstheme="minorHAnsi"/>
          <w:sz w:val="24"/>
          <w:szCs w:val="24"/>
        </w:rPr>
        <w:t xml:space="preserve"> pečlivostí a svědomitostí.</w:t>
      </w:r>
      <w:r w:rsidRPr="00B41659">
        <w:rPr>
          <w:rFonts w:asciiTheme="minorHAnsi" w:hAnsiTheme="minorHAnsi" w:cstheme="minorHAnsi"/>
          <w:sz w:val="24"/>
          <w:szCs w:val="24"/>
        </w:rPr>
        <w:t xml:space="preserve"> </w:t>
      </w:r>
      <w:r w:rsidR="004E7500" w:rsidRPr="00B41659">
        <w:rPr>
          <w:rFonts w:asciiTheme="minorHAnsi" w:hAnsiTheme="minorHAnsi" w:cstheme="minorHAnsi"/>
          <w:bCs/>
          <w:sz w:val="24"/>
          <w:szCs w:val="24"/>
        </w:rPr>
        <w:t>Svěřený</w:t>
      </w:r>
      <w:r w:rsidRPr="00B41659">
        <w:rPr>
          <w:rFonts w:asciiTheme="minorHAnsi" w:hAnsiTheme="minorHAnsi" w:cstheme="minorHAnsi"/>
          <w:bCs/>
          <w:sz w:val="24"/>
          <w:szCs w:val="24"/>
        </w:rPr>
        <w:t xml:space="preserve"> majetek a závazky </w:t>
      </w:r>
      <w:r w:rsidR="004E7500" w:rsidRPr="00B41659">
        <w:rPr>
          <w:rFonts w:asciiTheme="minorHAnsi" w:hAnsiTheme="minorHAnsi" w:cstheme="minorHAnsi"/>
          <w:sz w:val="24"/>
          <w:szCs w:val="24"/>
        </w:rPr>
        <w:t>jsou</w:t>
      </w:r>
      <w:r w:rsidRPr="00B41659">
        <w:rPr>
          <w:rFonts w:asciiTheme="minorHAnsi" w:hAnsiTheme="minorHAnsi" w:cstheme="minorHAnsi"/>
          <w:sz w:val="24"/>
          <w:szCs w:val="24"/>
        </w:rPr>
        <w:t xml:space="preserve"> </w:t>
      </w:r>
      <w:r w:rsidR="004E7500" w:rsidRPr="00B41659">
        <w:rPr>
          <w:rFonts w:asciiTheme="minorHAnsi" w:hAnsiTheme="minorHAnsi" w:cstheme="minorHAnsi"/>
          <w:sz w:val="24"/>
          <w:szCs w:val="24"/>
        </w:rPr>
        <w:t>uvedeny</w:t>
      </w:r>
      <w:r w:rsidRPr="00B41659">
        <w:rPr>
          <w:rFonts w:asciiTheme="minorHAnsi" w:hAnsiTheme="minorHAnsi" w:cstheme="minorHAnsi"/>
          <w:sz w:val="24"/>
          <w:szCs w:val="24"/>
        </w:rPr>
        <w:t xml:space="preserve"> v dí</w:t>
      </w:r>
      <w:r w:rsidR="004E7500" w:rsidRPr="00B41659">
        <w:rPr>
          <w:rFonts w:asciiTheme="minorHAnsi" w:hAnsiTheme="minorHAnsi" w:cstheme="minorHAnsi"/>
          <w:sz w:val="24"/>
          <w:szCs w:val="24"/>
        </w:rPr>
        <w:t>lčích inventarizačních zápisech,</w:t>
      </w:r>
      <w:r w:rsidRPr="00B41659">
        <w:rPr>
          <w:rFonts w:asciiTheme="minorHAnsi" w:hAnsiTheme="minorHAnsi" w:cstheme="minorHAnsi"/>
          <w:bCs/>
          <w:sz w:val="24"/>
          <w:szCs w:val="24"/>
        </w:rPr>
        <w:t xml:space="preserve"> jeho ocenění </w:t>
      </w:r>
      <w:r w:rsidRPr="00B41659">
        <w:rPr>
          <w:rFonts w:asciiTheme="minorHAnsi" w:hAnsiTheme="minorHAnsi" w:cstheme="minorHAnsi"/>
          <w:sz w:val="24"/>
          <w:szCs w:val="24"/>
        </w:rPr>
        <w:t xml:space="preserve">bylo zkontrolováno a odpovídá </w:t>
      </w:r>
      <w:r w:rsidRPr="00B41659">
        <w:rPr>
          <w:rFonts w:asciiTheme="minorHAnsi" w:hAnsiTheme="minorHAnsi" w:cstheme="minorHAnsi"/>
          <w:bCs/>
          <w:sz w:val="24"/>
          <w:szCs w:val="24"/>
        </w:rPr>
        <w:t xml:space="preserve">zásadám </w:t>
      </w:r>
      <w:r w:rsidRPr="00B41659">
        <w:rPr>
          <w:rFonts w:asciiTheme="minorHAnsi" w:hAnsiTheme="minorHAnsi" w:cstheme="minorHAnsi"/>
          <w:sz w:val="24"/>
          <w:szCs w:val="24"/>
        </w:rPr>
        <w:t>stanoveným v zákoně o účetnictví.</w:t>
      </w:r>
    </w:p>
    <w:p w:rsidR="003339FD" w:rsidRPr="00B41659" w:rsidRDefault="003339FD" w:rsidP="00F423A5">
      <w:pPr>
        <w:tabs>
          <w:tab w:val="left" w:pos="2244"/>
        </w:tabs>
        <w:spacing w:after="0" w:line="276" w:lineRule="auto"/>
        <w:jc w:val="both"/>
        <w:rPr>
          <w:rFonts w:asciiTheme="minorHAnsi" w:hAnsiTheme="minorHAnsi" w:cstheme="minorHAnsi"/>
          <w:sz w:val="24"/>
          <w:szCs w:val="24"/>
        </w:rPr>
      </w:pPr>
      <w:r w:rsidRPr="00B41659">
        <w:rPr>
          <w:rFonts w:asciiTheme="minorHAnsi" w:hAnsiTheme="minorHAnsi" w:cstheme="minorHAnsi"/>
          <w:sz w:val="24"/>
          <w:szCs w:val="24"/>
        </w:rPr>
        <w:t xml:space="preserve">                            </w:t>
      </w:r>
    </w:p>
    <w:p w:rsidR="00B301E3" w:rsidRPr="00B41659" w:rsidRDefault="003339FD" w:rsidP="00F423A5">
      <w:pPr>
        <w:tabs>
          <w:tab w:val="left" w:pos="2244"/>
        </w:tabs>
        <w:spacing w:after="0" w:line="276" w:lineRule="auto"/>
        <w:jc w:val="both"/>
        <w:rPr>
          <w:rFonts w:asciiTheme="minorHAnsi" w:hAnsiTheme="minorHAnsi" w:cstheme="minorHAnsi"/>
          <w:bCs/>
          <w:sz w:val="24"/>
          <w:szCs w:val="24"/>
        </w:rPr>
      </w:pPr>
      <w:r w:rsidRPr="00B41659">
        <w:rPr>
          <w:rFonts w:asciiTheme="minorHAnsi" w:hAnsiTheme="minorHAnsi" w:cstheme="minorHAnsi"/>
          <w:bCs/>
          <w:sz w:val="24"/>
          <w:szCs w:val="24"/>
        </w:rPr>
        <w:t>Inventarizační rozdíly nebyly zjištěny.</w:t>
      </w:r>
    </w:p>
    <w:p w:rsidR="00354498" w:rsidRPr="00437BC3" w:rsidRDefault="00354498" w:rsidP="00F423A5">
      <w:pPr>
        <w:spacing w:after="0"/>
        <w:jc w:val="both"/>
        <w:rPr>
          <w:rFonts w:asciiTheme="minorHAnsi" w:eastAsia="Lucida Sans Unicode" w:hAnsiTheme="minorHAnsi" w:cstheme="minorHAnsi"/>
          <w:b/>
          <w:iCs/>
          <w:color w:val="000000"/>
          <w:sz w:val="28"/>
          <w:szCs w:val="28"/>
        </w:rPr>
      </w:pPr>
    </w:p>
    <w:p w:rsidR="0061742A" w:rsidRDefault="00A33326" w:rsidP="004C6E21">
      <w:pPr>
        <w:spacing w:after="0"/>
        <w:jc w:val="both"/>
        <w:rPr>
          <w:rFonts w:asciiTheme="minorHAnsi" w:hAnsiTheme="minorHAnsi" w:cstheme="minorHAnsi"/>
          <w:sz w:val="44"/>
          <w:szCs w:val="44"/>
        </w:rPr>
      </w:pPr>
      <w:r w:rsidRPr="00437BC3">
        <w:rPr>
          <w:rFonts w:asciiTheme="minorHAnsi" w:hAnsiTheme="minorHAnsi" w:cstheme="minorHAnsi"/>
          <w:b/>
          <w:sz w:val="44"/>
          <w:szCs w:val="44"/>
        </w:rPr>
        <w:t>Závěr</w:t>
      </w:r>
      <w:r w:rsidRPr="00437BC3">
        <w:rPr>
          <w:rFonts w:asciiTheme="minorHAnsi" w:hAnsiTheme="minorHAnsi" w:cstheme="minorHAnsi"/>
          <w:sz w:val="44"/>
          <w:szCs w:val="44"/>
        </w:rPr>
        <w:t xml:space="preserve">       </w:t>
      </w:r>
    </w:p>
    <w:p w:rsidR="004C6E21" w:rsidRPr="00224CF8" w:rsidRDefault="004C6E21" w:rsidP="00FC2429">
      <w:pPr>
        <w:spacing w:after="0" w:line="276" w:lineRule="auto"/>
        <w:ind w:firstLine="708"/>
        <w:jc w:val="both"/>
        <w:rPr>
          <w:rFonts w:asciiTheme="minorHAnsi" w:hAnsiTheme="minorHAnsi" w:cstheme="minorHAnsi"/>
          <w:sz w:val="24"/>
          <w:szCs w:val="24"/>
        </w:rPr>
      </w:pPr>
      <w:r w:rsidRPr="00224CF8">
        <w:rPr>
          <w:rFonts w:asciiTheme="minorHAnsi" w:hAnsiTheme="minorHAnsi" w:cstheme="minorHAnsi"/>
          <w:sz w:val="24"/>
          <w:szCs w:val="24"/>
        </w:rPr>
        <w:t xml:space="preserve">Cílem a smyslem Výroční zprávy je zpracovat analýzu, přehled a bilanci činností TSMS. Záměrně jsou faktická čísla řazena podle kapitol, kopírujících a doplňujících ekonomické rozbory, které jsou přílohou Výroční zprávy. Na ekonomické rozbory navazuje i položkový rozpočet. Výroční zpráva na </w:t>
      </w:r>
      <w:r w:rsidR="00344C12" w:rsidRPr="00224CF8">
        <w:rPr>
          <w:rFonts w:asciiTheme="minorHAnsi" w:hAnsiTheme="minorHAnsi" w:cstheme="minorHAnsi"/>
          <w:sz w:val="24"/>
          <w:szCs w:val="24"/>
        </w:rPr>
        <w:t>druhé straně nedokáže objektivně posoudit</w:t>
      </w:r>
      <w:r w:rsidRPr="00224CF8">
        <w:rPr>
          <w:rFonts w:asciiTheme="minorHAnsi" w:hAnsiTheme="minorHAnsi" w:cstheme="minorHAnsi"/>
          <w:sz w:val="24"/>
          <w:szCs w:val="24"/>
        </w:rPr>
        <w:t xml:space="preserve"> a vyhodnotit náročnost a každoroční rozdíl sezonní aktivity TSMS. Na celoroční práci má vliv především počasí, zejména u zimní pohotovosti. Údržba zeleně je ovlivněna jak proměnlivou vegetací, </w:t>
      </w:r>
      <w:r w:rsidR="002F1E5F" w:rsidRPr="00224CF8">
        <w:rPr>
          <w:rFonts w:asciiTheme="minorHAnsi" w:hAnsiTheme="minorHAnsi" w:cstheme="minorHAnsi"/>
          <w:sz w:val="24"/>
          <w:szCs w:val="24"/>
        </w:rPr>
        <w:t>tak</w:t>
      </w:r>
      <w:r w:rsidRPr="00224CF8">
        <w:rPr>
          <w:rFonts w:asciiTheme="minorHAnsi" w:hAnsiTheme="minorHAnsi" w:cstheme="minorHAnsi"/>
          <w:sz w:val="24"/>
          <w:szCs w:val="24"/>
        </w:rPr>
        <w:t xml:space="preserve"> i </w:t>
      </w:r>
      <w:r w:rsidR="002F1E5F" w:rsidRPr="00224CF8">
        <w:rPr>
          <w:rFonts w:asciiTheme="minorHAnsi" w:hAnsiTheme="minorHAnsi" w:cstheme="minorHAnsi"/>
          <w:sz w:val="24"/>
          <w:szCs w:val="24"/>
        </w:rPr>
        <w:t xml:space="preserve">jejím </w:t>
      </w:r>
      <w:r w:rsidRPr="00224CF8">
        <w:rPr>
          <w:rFonts w:asciiTheme="minorHAnsi" w:hAnsiTheme="minorHAnsi" w:cstheme="minorHAnsi"/>
          <w:sz w:val="24"/>
          <w:szCs w:val="24"/>
        </w:rPr>
        <w:t xml:space="preserve">stářím. Z objektivních důvodů nelze plnohodnotně srovnávat meziročně náročnost práce. </w:t>
      </w:r>
    </w:p>
    <w:p w:rsidR="002F1E5F" w:rsidRPr="00224CF8" w:rsidRDefault="002F1E5F" w:rsidP="00FC2429">
      <w:pPr>
        <w:spacing w:after="0" w:line="276" w:lineRule="auto"/>
        <w:ind w:firstLine="708"/>
        <w:jc w:val="both"/>
        <w:rPr>
          <w:rFonts w:asciiTheme="minorHAnsi" w:hAnsiTheme="minorHAnsi" w:cstheme="minorHAnsi"/>
        </w:rPr>
      </w:pPr>
      <w:r w:rsidRPr="00224CF8">
        <w:rPr>
          <w:rFonts w:asciiTheme="minorHAnsi" w:hAnsiTheme="minorHAnsi" w:cstheme="minorHAnsi"/>
          <w:sz w:val="24"/>
          <w:szCs w:val="24"/>
        </w:rPr>
        <w:t>V</w:t>
      </w:r>
      <w:r w:rsidR="00E001A6" w:rsidRPr="00224CF8">
        <w:rPr>
          <w:rFonts w:asciiTheme="minorHAnsi" w:hAnsiTheme="minorHAnsi" w:cstheme="minorHAnsi"/>
          <w:sz w:val="24"/>
          <w:szCs w:val="24"/>
        </w:rPr>
        <w:t xml:space="preserve"> první polovině roku 2021 se u mne začaly projevovat vážnější zdravotní potíže, které vyvrcholily tím, že jsem byl od května v trvalé </w:t>
      </w:r>
      <w:r w:rsidR="00C26ABB" w:rsidRPr="00224CF8">
        <w:rPr>
          <w:rFonts w:asciiTheme="minorHAnsi" w:hAnsiTheme="minorHAnsi" w:cstheme="minorHAnsi"/>
          <w:sz w:val="24"/>
          <w:szCs w:val="24"/>
        </w:rPr>
        <w:t xml:space="preserve">pracovní neschopnosti. </w:t>
      </w:r>
      <w:r w:rsidRPr="00224CF8">
        <w:rPr>
          <w:rFonts w:asciiTheme="minorHAnsi" w:hAnsiTheme="minorHAnsi" w:cstheme="minorHAnsi"/>
          <w:sz w:val="24"/>
          <w:szCs w:val="24"/>
        </w:rPr>
        <w:t xml:space="preserve">V době mé nepřítomnosti mne plně a zodpovědně zastupoval pan Lstibůrek, který byl mou osobou od ledna jmenován do funkce zástupce ředitele. </w:t>
      </w:r>
      <w:r w:rsidR="00E001A6" w:rsidRPr="00224CF8">
        <w:rPr>
          <w:rFonts w:asciiTheme="minorHAnsi" w:hAnsiTheme="minorHAnsi" w:cstheme="minorHAnsi"/>
          <w:sz w:val="24"/>
          <w:szCs w:val="24"/>
        </w:rPr>
        <w:t>Od září jsem nastoupil opět do zaměstnání.</w:t>
      </w:r>
      <w:r w:rsidRPr="00224CF8">
        <w:rPr>
          <w:rFonts w:asciiTheme="minorHAnsi" w:hAnsiTheme="minorHAnsi" w:cstheme="minorHAnsi"/>
          <w:sz w:val="24"/>
          <w:szCs w:val="24"/>
        </w:rPr>
        <w:t xml:space="preserve"> </w:t>
      </w:r>
      <w:r w:rsidR="00C26ABB" w:rsidRPr="00224CF8">
        <w:rPr>
          <w:rFonts w:asciiTheme="minorHAnsi" w:hAnsiTheme="minorHAnsi" w:cstheme="minorHAnsi"/>
          <w:sz w:val="24"/>
          <w:szCs w:val="24"/>
        </w:rPr>
        <w:t xml:space="preserve">Z tohoto důvodu, kdy jsem byl </w:t>
      </w:r>
      <w:r w:rsidR="00CC74D5" w:rsidRPr="00224CF8">
        <w:rPr>
          <w:rFonts w:asciiTheme="minorHAnsi" w:hAnsiTheme="minorHAnsi" w:cstheme="minorHAnsi"/>
          <w:sz w:val="24"/>
          <w:szCs w:val="24"/>
        </w:rPr>
        <w:t>část roku</w:t>
      </w:r>
      <w:r w:rsidR="00C26ABB" w:rsidRPr="00224CF8">
        <w:rPr>
          <w:rFonts w:asciiTheme="minorHAnsi" w:hAnsiTheme="minorHAnsi" w:cstheme="minorHAnsi"/>
          <w:sz w:val="24"/>
          <w:szCs w:val="24"/>
        </w:rPr>
        <w:t xml:space="preserve"> mimo dění v TS a neměl zaznamenané informace o konkrétních</w:t>
      </w:r>
      <w:r w:rsidR="00344C12" w:rsidRPr="00224CF8">
        <w:rPr>
          <w:rFonts w:asciiTheme="minorHAnsi" w:hAnsiTheme="minorHAnsi" w:cstheme="minorHAnsi"/>
          <w:sz w:val="24"/>
          <w:szCs w:val="24"/>
        </w:rPr>
        <w:t xml:space="preserve"> činnostech, může se jevit</w:t>
      </w:r>
      <w:r w:rsidR="00C26ABB" w:rsidRPr="00224CF8">
        <w:rPr>
          <w:rFonts w:asciiTheme="minorHAnsi" w:hAnsiTheme="minorHAnsi" w:cstheme="minorHAnsi"/>
          <w:sz w:val="24"/>
          <w:szCs w:val="24"/>
        </w:rPr>
        <w:t xml:space="preserve"> tato z</w:t>
      </w:r>
      <w:r w:rsidR="00344C12" w:rsidRPr="00224CF8">
        <w:rPr>
          <w:rFonts w:asciiTheme="minorHAnsi" w:hAnsiTheme="minorHAnsi" w:cstheme="minorHAnsi"/>
          <w:sz w:val="24"/>
          <w:szCs w:val="24"/>
        </w:rPr>
        <w:t>práva v některých bodech nekomplexní</w:t>
      </w:r>
      <w:r w:rsidR="00C26ABB" w:rsidRPr="00224CF8">
        <w:rPr>
          <w:rFonts w:asciiTheme="minorHAnsi" w:hAnsiTheme="minorHAnsi" w:cstheme="minorHAnsi"/>
          <w:sz w:val="24"/>
          <w:szCs w:val="24"/>
        </w:rPr>
        <w:t xml:space="preserve">. Přesto věřím, že je dostatečně obsáhlá a monitoruje </w:t>
      </w:r>
      <w:r w:rsidR="00CC74D5" w:rsidRPr="00224CF8">
        <w:rPr>
          <w:rFonts w:asciiTheme="minorHAnsi" w:hAnsiTheme="minorHAnsi" w:cstheme="minorHAnsi"/>
          <w:sz w:val="24"/>
          <w:szCs w:val="24"/>
        </w:rPr>
        <w:t>celoroční průřez prováděných služeb nejenom v rámci zřizovací listiny.</w:t>
      </w:r>
    </w:p>
    <w:p w:rsidR="004C6E21" w:rsidRPr="00224CF8" w:rsidRDefault="004C6E21" w:rsidP="00FC2429">
      <w:pPr>
        <w:pStyle w:val="Normlnweb"/>
        <w:spacing w:before="0" w:beforeAutospacing="0" w:after="0" w:line="276" w:lineRule="auto"/>
        <w:ind w:firstLine="708"/>
        <w:jc w:val="both"/>
        <w:rPr>
          <w:rFonts w:asciiTheme="minorHAnsi" w:hAnsiTheme="minorHAnsi" w:cstheme="minorHAnsi"/>
        </w:rPr>
      </w:pPr>
      <w:r w:rsidRPr="00224CF8">
        <w:rPr>
          <w:rFonts w:asciiTheme="minorHAnsi" w:hAnsiTheme="minorHAnsi" w:cstheme="minorHAnsi"/>
        </w:rPr>
        <w:lastRenderedPageBreak/>
        <w:t>Z mé strany doufám a nadále věřím v dobrou komunikaci a spolupráci s vedením města a jeho jednotlivými odbory, příspěvkovými organizacemi a neziskovými spolky. Dovoluji si konstatovat, že technické služby v rámci svých možností a schopností zvládly všechny stanovené úkoly roku 202</w:t>
      </w:r>
      <w:r w:rsidR="002F1E5F" w:rsidRPr="00224CF8">
        <w:rPr>
          <w:rFonts w:asciiTheme="minorHAnsi" w:hAnsiTheme="minorHAnsi" w:cstheme="minorHAnsi"/>
        </w:rPr>
        <w:t>1</w:t>
      </w:r>
      <w:r w:rsidRPr="00224CF8">
        <w:rPr>
          <w:rFonts w:asciiTheme="minorHAnsi" w:hAnsiTheme="minorHAnsi" w:cstheme="minorHAnsi"/>
        </w:rPr>
        <w:t>. Věřím, že stávající</w:t>
      </w:r>
      <w:r w:rsidR="002F1E5F" w:rsidRPr="00224CF8">
        <w:rPr>
          <w:rFonts w:asciiTheme="minorHAnsi" w:hAnsiTheme="minorHAnsi" w:cstheme="minorHAnsi"/>
        </w:rPr>
        <w:t xml:space="preserve"> z části omlazený</w:t>
      </w:r>
      <w:r w:rsidRPr="00224CF8">
        <w:rPr>
          <w:rFonts w:asciiTheme="minorHAnsi" w:hAnsiTheme="minorHAnsi" w:cstheme="minorHAnsi"/>
        </w:rPr>
        <w:t xml:space="preserve"> kolektiv je dobrou vizitkou naší organizace a zárukou zvládnutí všech standardních činností a pracovních závazků do roku 202</w:t>
      </w:r>
      <w:r w:rsidR="002F1E5F" w:rsidRPr="00224CF8">
        <w:rPr>
          <w:rFonts w:asciiTheme="minorHAnsi" w:hAnsiTheme="minorHAnsi" w:cstheme="minorHAnsi"/>
        </w:rPr>
        <w:t>2</w:t>
      </w:r>
      <w:r w:rsidRPr="00224CF8">
        <w:rPr>
          <w:rFonts w:asciiTheme="minorHAnsi" w:hAnsiTheme="minorHAnsi" w:cstheme="minorHAnsi"/>
        </w:rPr>
        <w:t>.</w:t>
      </w:r>
    </w:p>
    <w:p w:rsidR="00A33326" w:rsidRDefault="00A33326" w:rsidP="00FC2429">
      <w:pPr>
        <w:spacing w:after="0" w:line="276" w:lineRule="auto"/>
        <w:jc w:val="both"/>
        <w:rPr>
          <w:rFonts w:asciiTheme="minorHAnsi" w:hAnsiTheme="minorHAnsi" w:cstheme="minorHAnsi"/>
          <w:b/>
          <w:sz w:val="28"/>
          <w:szCs w:val="28"/>
        </w:rPr>
      </w:pPr>
    </w:p>
    <w:p w:rsidR="00247B98" w:rsidRDefault="00247B98" w:rsidP="007F0220">
      <w:pPr>
        <w:spacing w:after="0"/>
        <w:jc w:val="both"/>
        <w:rPr>
          <w:rFonts w:asciiTheme="minorHAnsi" w:hAnsiTheme="minorHAnsi" w:cstheme="minorHAnsi"/>
          <w:b/>
          <w:sz w:val="28"/>
          <w:szCs w:val="28"/>
        </w:rPr>
      </w:pPr>
    </w:p>
    <w:p w:rsidR="008E2348" w:rsidRDefault="008E2348" w:rsidP="007F0220">
      <w:pPr>
        <w:spacing w:after="0"/>
        <w:jc w:val="both"/>
        <w:rPr>
          <w:rFonts w:asciiTheme="minorHAnsi" w:hAnsiTheme="minorHAnsi" w:cstheme="minorHAnsi"/>
          <w:b/>
          <w:sz w:val="44"/>
          <w:szCs w:val="44"/>
        </w:rPr>
      </w:pPr>
      <w:r w:rsidRPr="00437BC3">
        <w:rPr>
          <w:rFonts w:asciiTheme="minorHAnsi" w:hAnsiTheme="minorHAnsi" w:cstheme="minorHAnsi"/>
          <w:b/>
          <w:sz w:val="44"/>
          <w:szCs w:val="44"/>
        </w:rPr>
        <w:t>Fotodokumentace</w:t>
      </w:r>
    </w:p>
    <w:p w:rsidR="006255FD" w:rsidRPr="00224CF8" w:rsidRDefault="008E2348" w:rsidP="006255FD">
      <w:pPr>
        <w:spacing w:after="0"/>
        <w:jc w:val="both"/>
        <w:rPr>
          <w:rFonts w:asciiTheme="minorHAnsi" w:hAnsiTheme="minorHAnsi" w:cstheme="minorHAnsi"/>
          <w:sz w:val="24"/>
          <w:szCs w:val="24"/>
        </w:rPr>
      </w:pPr>
      <w:r w:rsidRPr="00224CF8">
        <w:rPr>
          <w:rFonts w:asciiTheme="minorHAnsi" w:hAnsiTheme="minorHAnsi" w:cstheme="minorHAnsi"/>
          <w:b/>
          <w:sz w:val="44"/>
          <w:szCs w:val="44"/>
        </w:rPr>
        <w:tab/>
      </w:r>
      <w:r w:rsidRPr="00224CF8">
        <w:rPr>
          <w:rFonts w:asciiTheme="minorHAnsi" w:hAnsiTheme="minorHAnsi" w:cstheme="minorHAnsi"/>
          <w:sz w:val="24"/>
          <w:szCs w:val="24"/>
        </w:rPr>
        <w:t>Přiložená fotodokumentace</w:t>
      </w:r>
      <w:r w:rsidR="00B301E3" w:rsidRPr="00224CF8">
        <w:rPr>
          <w:rFonts w:asciiTheme="minorHAnsi" w:hAnsiTheme="minorHAnsi" w:cstheme="minorHAnsi"/>
          <w:sz w:val="24"/>
          <w:szCs w:val="24"/>
        </w:rPr>
        <w:t xml:space="preserve"> </w:t>
      </w:r>
      <w:r w:rsidRPr="00224CF8">
        <w:rPr>
          <w:rFonts w:asciiTheme="minorHAnsi" w:hAnsiTheme="minorHAnsi" w:cstheme="minorHAnsi"/>
          <w:sz w:val="24"/>
          <w:szCs w:val="24"/>
        </w:rPr>
        <w:t>jen</w:t>
      </w:r>
      <w:r w:rsidR="00590461" w:rsidRPr="00224CF8">
        <w:rPr>
          <w:rFonts w:asciiTheme="minorHAnsi" w:hAnsiTheme="minorHAnsi" w:cstheme="minorHAnsi"/>
          <w:sz w:val="24"/>
          <w:szCs w:val="24"/>
        </w:rPr>
        <w:t xml:space="preserve"> </w:t>
      </w:r>
      <w:r w:rsidRPr="00224CF8">
        <w:rPr>
          <w:rFonts w:asciiTheme="minorHAnsi" w:hAnsiTheme="minorHAnsi" w:cstheme="minorHAnsi"/>
          <w:sz w:val="24"/>
          <w:szCs w:val="24"/>
        </w:rPr>
        <w:t>z</w:t>
      </w:r>
      <w:r w:rsidR="0040446F" w:rsidRPr="00224CF8">
        <w:rPr>
          <w:rFonts w:asciiTheme="minorHAnsi" w:hAnsiTheme="minorHAnsi" w:cstheme="minorHAnsi"/>
          <w:sz w:val="24"/>
          <w:szCs w:val="24"/>
        </w:rPr>
        <w:t> </w:t>
      </w:r>
      <w:r w:rsidR="009C5BC1" w:rsidRPr="00224CF8">
        <w:rPr>
          <w:rFonts w:asciiTheme="minorHAnsi" w:hAnsiTheme="minorHAnsi" w:cstheme="minorHAnsi"/>
          <w:sz w:val="24"/>
          <w:szCs w:val="24"/>
        </w:rPr>
        <w:t>nepatrné</w:t>
      </w:r>
      <w:r w:rsidR="0040446F" w:rsidRPr="00224CF8">
        <w:rPr>
          <w:rFonts w:asciiTheme="minorHAnsi" w:hAnsiTheme="minorHAnsi" w:cstheme="minorHAnsi"/>
          <w:sz w:val="24"/>
          <w:szCs w:val="24"/>
        </w:rPr>
        <w:t xml:space="preserve"> </w:t>
      </w:r>
      <w:r w:rsidRPr="00224CF8">
        <w:rPr>
          <w:rFonts w:asciiTheme="minorHAnsi" w:hAnsiTheme="minorHAnsi" w:cstheme="minorHAnsi"/>
          <w:sz w:val="24"/>
          <w:szCs w:val="24"/>
        </w:rPr>
        <w:t xml:space="preserve">části zachycuje </w:t>
      </w:r>
      <w:r w:rsidR="009C5BC1" w:rsidRPr="00224CF8">
        <w:rPr>
          <w:rFonts w:asciiTheme="minorHAnsi" w:hAnsiTheme="minorHAnsi" w:cstheme="minorHAnsi"/>
          <w:sz w:val="24"/>
          <w:szCs w:val="24"/>
        </w:rPr>
        <w:t>veškeré činnosti a</w:t>
      </w:r>
      <w:r w:rsidR="0040446F" w:rsidRPr="00224CF8">
        <w:rPr>
          <w:rFonts w:asciiTheme="minorHAnsi" w:hAnsiTheme="minorHAnsi" w:cstheme="minorHAnsi"/>
          <w:sz w:val="24"/>
          <w:szCs w:val="24"/>
        </w:rPr>
        <w:t xml:space="preserve"> problematiku</w:t>
      </w:r>
      <w:r w:rsidR="009C5BC1" w:rsidRPr="00224CF8">
        <w:rPr>
          <w:rFonts w:asciiTheme="minorHAnsi" w:hAnsiTheme="minorHAnsi" w:cstheme="minorHAnsi"/>
          <w:sz w:val="24"/>
          <w:szCs w:val="24"/>
        </w:rPr>
        <w:t xml:space="preserve">, se kterou se denně potýkáme. </w:t>
      </w:r>
    </w:p>
    <w:p w:rsidR="00916DAB" w:rsidRDefault="00916DAB" w:rsidP="006255FD">
      <w:pPr>
        <w:spacing w:after="0"/>
        <w:jc w:val="both"/>
        <w:rPr>
          <w:rFonts w:asciiTheme="minorHAnsi" w:hAnsiTheme="minorHAnsi" w:cstheme="minorHAnsi"/>
          <w:color w:val="00B0F0"/>
          <w:sz w:val="24"/>
          <w:szCs w:val="24"/>
        </w:rPr>
      </w:pPr>
    </w:p>
    <w:p w:rsidR="00620139" w:rsidRDefault="00620139" w:rsidP="006255FD">
      <w:pPr>
        <w:spacing w:after="0"/>
        <w:jc w:val="both"/>
        <w:rPr>
          <w:rFonts w:asciiTheme="minorHAnsi" w:hAnsiTheme="minorHAnsi" w:cstheme="minorHAnsi"/>
          <w:sz w:val="24"/>
          <w:szCs w:val="24"/>
        </w:rPr>
      </w:pPr>
      <w:r>
        <w:rPr>
          <w:rFonts w:asciiTheme="minorHAnsi" w:hAnsiTheme="minorHAnsi" w:cstheme="minorHAnsi"/>
          <w:noProof/>
          <w:color w:val="00B0F0"/>
          <w:sz w:val="24"/>
          <w:szCs w:val="24"/>
          <w:lang w:eastAsia="cs-CZ"/>
        </w:rPr>
        <w:drawing>
          <wp:inline distT="0" distB="0" distL="0" distR="0">
            <wp:extent cx="5734050" cy="3838575"/>
            <wp:effectExtent l="19050" t="0" r="0" b="0"/>
            <wp:docPr id="2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734050" cy="3838575"/>
                    </a:xfrm>
                    <a:prstGeom prst="rect">
                      <a:avLst/>
                    </a:prstGeom>
                    <a:noFill/>
                    <a:ln w="9525">
                      <a:noFill/>
                      <a:miter lim="800000"/>
                      <a:headEnd/>
                      <a:tailEnd/>
                    </a:ln>
                  </pic:spPr>
                </pic:pic>
              </a:graphicData>
            </a:graphic>
          </wp:inline>
        </w:drawing>
      </w:r>
    </w:p>
    <w:p w:rsidR="00620139" w:rsidRDefault="00620139" w:rsidP="006255FD">
      <w:pPr>
        <w:spacing w:after="0"/>
        <w:jc w:val="both"/>
        <w:rPr>
          <w:rFonts w:asciiTheme="minorHAnsi" w:hAnsiTheme="minorHAnsi" w:cstheme="minorHAnsi"/>
          <w:sz w:val="24"/>
          <w:szCs w:val="24"/>
        </w:rPr>
      </w:pPr>
    </w:p>
    <w:p w:rsidR="006255FD" w:rsidRDefault="005E328B" w:rsidP="006255FD">
      <w:pPr>
        <w:spacing w:after="0"/>
        <w:jc w:val="both"/>
        <w:rPr>
          <w:rFonts w:asciiTheme="minorHAnsi" w:hAnsiTheme="minorHAnsi" w:cstheme="minorHAnsi"/>
          <w:sz w:val="24"/>
          <w:szCs w:val="24"/>
        </w:rPr>
      </w:pPr>
      <w:r w:rsidRPr="005E328B">
        <w:rPr>
          <w:rFonts w:asciiTheme="minorHAnsi" w:hAnsiTheme="minorHAnsi" w:cstheme="minorHAnsi"/>
          <w:sz w:val="24"/>
          <w:szCs w:val="24"/>
        </w:rPr>
        <w:t>Generální oprava traktorové vlečky</w:t>
      </w:r>
      <w:r w:rsidR="00DC38A2">
        <w:rPr>
          <w:rFonts w:asciiTheme="minorHAnsi" w:hAnsiTheme="minorHAnsi" w:cstheme="minorHAnsi"/>
          <w:sz w:val="24"/>
          <w:szCs w:val="24"/>
        </w:rPr>
        <w:t xml:space="preserve"> „ Mercedesky “</w:t>
      </w:r>
      <w:r w:rsidRPr="005E328B">
        <w:rPr>
          <w:rFonts w:asciiTheme="minorHAnsi" w:hAnsiTheme="minorHAnsi" w:cstheme="minorHAnsi"/>
          <w:sz w:val="24"/>
          <w:szCs w:val="24"/>
        </w:rPr>
        <w:t>. Pracovní výplň činnosti za nepřízně počasí</w:t>
      </w:r>
      <w:r w:rsidR="004B3D7C">
        <w:rPr>
          <w:rFonts w:asciiTheme="minorHAnsi" w:hAnsiTheme="minorHAnsi" w:cstheme="minorHAnsi"/>
          <w:sz w:val="24"/>
          <w:szCs w:val="24"/>
        </w:rPr>
        <w:t>.</w:t>
      </w:r>
    </w:p>
    <w:p w:rsidR="00620139" w:rsidRDefault="00620139" w:rsidP="006255FD">
      <w:pPr>
        <w:spacing w:after="0"/>
        <w:jc w:val="both"/>
        <w:rPr>
          <w:rFonts w:asciiTheme="minorHAnsi" w:hAnsiTheme="minorHAnsi" w:cstheme="minorHAnsi"/>
          <w:color w:val="00B0F0"/>
          <w:sz w:val="24"/>
          <w:szCs w:val="24"/>
        </w:rPr>
      </w:pPr>
    </w:p>
    <w:p w:rsidR="006255FD" w:rsidRDefault="006255FD" w:rsidP="006255FD">
      <w:pPr>
        <w:spacing w:after="0"/>
        <w:jc w:val="both"/>
        <w:rPr>
          <w:rFonts w:asciiTheme="minorHAnsi" w:hAnsiTheme="minorHAnsi" w:cstheme="minorHAnsi"/>
          <w:sz w:val="24"/>
          <w:szCs w:val="24"/>
        </w:rPr>
      </w:pPr>
    </w:p>
    <w:p w:rsidR="00247B98" w:rsidRDefault="00247B98" w:rsidP="006255FD">
      <w:pPr>
        <w:spacing w:after="0"/>
        <w:jc w:val="both"/>
        <w:rPr>
          <w:rFonts w:asciiTheme="minorHAnsi" w:hAnsiTheme="minorHAnsi" w:cstheme="minorHAnsi"/>
          <w:sz w:val="24"/>
          <w:szCs w:val="24"/>
        </w:rPr>
      </w:pPr>
    </w:p>
    <w:p w:rsidR="00247B98" w:rsidRDefault="00247B98" w:rsidP="006255FD">
      <w:pPr>
        <w:spacing w:after="0"/>
        <w:jc w:val="both"/>
        <w:rPr>
          <w:rFonts w:asciiTheme="minorHAnsi" w:hAnsiTheme="minorHAnsi" w:cstheme="minorHAnsi"/>
          <w:sz w:val="24"/>
          <w:szCs w:val="24"/>
        </w:rPr>
      </w:pPr>
    </w:p>
    <w:p w:rsidR="00247B98" w:rsidRDefault="00247B98" w:rsidP="006255FD">
      <w:pPr>
        <w:spacing w:after="0"/>
        <w:jc w:val="both"/>
        <w:rPr>
          <w:rFonts w:asciiTheme="minorHAnsi" w:hAnsiTheme="minorHAnsi" w:cstheme="minorHAnsi"/>
          <w:sz w:val="24"/>
          <w:szCs w:val="24"/>
        </w:rPr>
      </w:pPr>
    </w:p>
    <w:p w:rsidR="00247B98" w:rsidRDefault="00247B98" w:rsidP="006255FD">
      <w:pPr>
        <w:spacing w:after="0"/>
        <w:jc w:val="both"/>
        <w:rPr>
          <w:rFonts w:asciiTheme="minorHAnsi" w:hAnsiTheme="minorHAnsi" w:cstheme="minorHAnsi"/>
          <w:sz w:val="24"/>
          <w:szCs w:val="24"/>
        </w:rPr>
      </w:pPr>
    </w:p>
    <w:p w:rsidR="006255FD" w:rsidRPr="00B41659" w:rsidRDefault="00247B98" w:rsidP="003713A8">
      <w:pPr>
        <w:spacing w:before="240" w:after="0"/>
        <w:jc w:val="both"/>
        <w:rPr>
          <w:rFonts w:asciiTheme="minorHAnsi" w:hAnsiTheme="minorHAnsi" w:cstheme="minorHAnsi"/>
          <w:color w:val="00B0F0"/>
          <w:sz w:val="24"/>
          <w:szCs w:val="24"/>
        </w:rPr>
      </w:pPr>
      <w:r>
        <w:rPr>
          <w:rFonts w:asciiTheme="minorHAnsi" w:hAnsiTheme="minorHAnsi" w:cstheme="minorHAnsi"/>
          <w:noProof/>
          <w:color w:val="00B0F0"/>
          <w:sz w:val="24"/>
          <w:szCs w:val="24"/>
          <w:lang w:eastAsia="cs-CZ"/>
        </w:rPr>
        <w:lastRenderedPageBreak/>
        <w:drawing>
          <wp:inline distT="0" distB="0" distL="0" distR="0">
            <wp:extent cx="5705475" cy="3790950"/>
            <wp:effectExtent l="19050" t="0" r="9525" b="0"/>
            <wp:docPr id="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705475" cy="3790950"/>
                    </a:xfrm>
                    <a:prstGeom prst="rect">
                      <a:avLst/>
                    </a:prstGeom>
                    <a:noFill/>
                    <a:ln w="9525">
                      <a:noFill/>
                      <a:miter lim="800000"/>
                      <a:headEnd/>
                      <a:tailEnd/>
                    </a:ln>
                  </pic:spPr>
                </pic:pic>
              </a:graphicData>
            </a:graphic>
          </wp:inline>
        </w:drawing>
      </w:r>
    </w:p>
    <w:p w:rsidR="00B06C6E" w:rsidRDefault="00B06C6E" w:rsidP="00B06C6E">
      <w:pPr>
        <w:spacing w:after="0"/>
        <w:jc w:val="both"/>
        <w:rPr>
          <w:rFonts w:asciiTheme="minorHAnsi" w:hAnsiTheme="minorHAnsi" w:cstheme="minorHAnsi"/>
          <w:color w:val="00B0F0"/>
          <w:sz w:val="24"/>
          <w:szCs w:val="24"/>
        </w:rPr>
      </w:pPr>
    </w:p>
    <w:p w:rsidR="00D14E58" w:rsidRDefault="00D14E58" w:rsidP="00B06C6E">
      <w:pPr>
        <w:spacing w:after="0"/>
        <w:jc w:val="both"/>
        <w:rPr>
          <w:rFonts w:asciiTheme="minorHAnsi" w:hAnsiTheme="minorHAnsi" w:cstheme="minorHAnsi"/>
          <w:sz w:val="24"/>
          <w:szCs w:val="24"/>
        </w:rPr>
      </w:pPr>
      <w:r>
        <w:rPr>
          <w:rFonts w:asciiTheme="minorHAnsi" w:hAnsiTheme="minorHAnsi" w:cstheme="minorHAnsi"/>
          <w:sz w:val="24"/>
          <w:szCs w:val="24"/>
        </w:rPr>
        <w:t>Zimní o</w:t>
      </w:r>
      <w:r w:rsidRPr="00D14E58">
        <w:rPr>
          <w:rFonts w:asciiTheme="minorHAnsi" w:hAnsiTheme="minorHAnsi" w:cstheme="minorHAnsi"/>
          <w:sz w:val="24"/>
          <w:szCs w:val="24"/>
        </w:rPr>
        <w:t xml:space="preserve">řez </w:t>
      </w:r>
      <w:r w:rsidR="004B3D7C">
        <w:rPr>
          <w:rFonts w:asciiTheme="minorHAnsi" w:hAnsiTheme="minorHAnsi" w:cstheme="minorHAnsi"/>
          <w:sz w:val="24"/>
          <w:szCs w:val="24"/>
        </w:rPr>
        <w:t xml:space="preserve">třiceti pěti stromů </w:t>
      </w:r>
      <w:r w:rsidRPr="00D14E58">
        <w:rPr>
          <w:rFonts w:asciiTheme="minorHAnsi" w:hAnsiTheme="minorHAnsi" w:cstheme="minorHAnsi"/>
          <w:sz w:val="24"/>
          <w:szCs w:val="24"/>
        </w:rPr>
        <w:t>vrb na velkém rybníku</w:t>
      </w:r>
      <w:r w:rsidR="004B3D7C">
        <w:rPr>
          <w:rFonts w:asciiTheme="minorHAnsi" w:hAnsiTheme="minorHAnsi" w:cstheme="minorHAnsi"/>
          <w:sz w:val="24"/>
          <w:szCs w:val="24"/>
        </w:rPr>
        <w:t>.</w:t>
      </w:r>
    </w:p>
    <w:p w:rsidR="003713A8" w:rsidRDefault="003713A8" w:rsidP="007F0220">
      <w:pPr>
        <w:spacing w:after="0"/>
        <w:jc w:val="both"/>
        <w:rPr>
          <w:rFonts w:asciiTheme="minorHAnsi" w:hAnsiTheme="minorHAnsi" w:cstheme="minorHAnsi"/>
          <w:sz w:val="24"/>
          <w:szCs w:val="24"/>
        </w:rPr>
      </w:pPr>
    </w:p>
    <w:p w:rsidR="00D14E58" w:rsidRDefault="00D14E58" w:rsidP="003713A8">
      <w:pPr>
        <w:jc w:val="both"/>
        <w:rPr>
          <w:rFonts w:asciiTheme="minorHAnsi" w:hAnsiTheme="minorHAnsi" w:cstheme="minorHAnsi"/>
          <w:sz w:val="24"/>
          <w:szCs w:val="24"/>
        </w:rPr>
      </w:pPr>
      <w:r w:rsidRPr="00D14E58">
        <w:rPr>
          <w:rFonts w:asciiTheme="minorHAnsi" w:hAnsiTheme="minorHAnsi" w:cstheme="minorHAnsi"/>
          <w:noProof/>
          <w:sz w:val="24"/>
          <w:szCs w:val="24"/>
          <w:lang w:eastAsia="cs-CZ"/>
        </w:rPr>
        <w:drawing>
          <wp:inline distT="0" distB="0" distL="0" distR="0">
            <wp:extent cx="5724000" cy="3816000"/>
            <wp:effectExtent l="19050" t="0" r="0" b="0"/>
            <wp:docPr id="4" name="Obrázek 4" descr="C:\Users\Reditel\Desktop\Fotky do zprávy TS 2021\DSC05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ditel\Desktop\Fotky do zprávy TS 2021\DSC05094.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247B98" w:rsidRDefault="00D14E58" w:rsidP="00247B98">
      <w:pPr>
        <w:jc w:val="both"/>
        <w:rPr>
          <w:rFonts w:asciiTheme="minorHAnsi" w:hAnsiTheme="minorHAnsi" w:cstheme="minorHAnsi"/>
          <w:sz w:val="24"/>
          <w:szCs w:val="24"/>
        </w:rPr>
      </w:pPr>
      <w:r>
        <w:rPr>
          <w:rFonts w:asciiTheme="minorHAnsi" w:hAnsiTheme="minorHAnsi" w:cstheme="minorHAnsi"/>
          <w:sz w:val="24"/>
          <w:szCs w:val="24"/>
        </w:rPr>
        <w:t xml:space="preserve">Vyčistění náletových dřevin </w:t>
      </w:r>
      <w:r w:rsidR="004B3D7C">
        <w:rPr>
          <w:rFonts w:asciiTheme="minorHAnsi" w:hAnsiTheme="minorHAnsi" w:cstheme="minorHAnsi"/>
          <w:sz w:val="24"/>
          <w:szCs w:val="24"/>
        </w:rPr>
        <w:t>u koryta</w:t>
      </w:r>
      <w:r>
        <w:rPr>
          <w:rFonts w:asciiTheme="minorHAnsi" w:hAnsiTheme="minorHAnsi" w:cstheme="minorHAnsi"/>
          <w:sz w:val="24"/>
          <w:szCs w:val="24"/>
        </w:rPr>
        <w:t xml:space="preserve"> přepadu velkého rybníku</w:t>
      </w:r>
      <w:r w:rsidR="004B3D7C">
        <w:rPr>
          <w:rFonts w:asciiTheme="minorHAnsi" w:hAnsiTheme="minorHAnsi" w:cstheme="minorHAnsi"/>
          <w:sz w:val="24"/>
          <w:szCs w:val="24"/>
        </w:rPr>
        <w:t>.</w:t>
      </w:r>
    </w:p>
    <w:p w:rsidR="00247B98" w:rsidRDefault="00247B98" w:rsidP="00247B98">
      <w:pPr>
        <w:jc w:val="both"/>
        <w:rPr>
          <w:rFonts w:asciiTheme="minorHAnsi" w:hAnsiTheme="minorHAnsi" w:cstheme="minorHAnsi"/>
          <w:noProof/>
          <w:color w:val="FF0000"/>
          <w:lang w:eastAsia="cs-CZ"/>
        </w:rPr>
      </w:pPr>
      <w:r>
        <w:rPr>
          <w:rFonts w:asciiTheme="minorHAnsi" w:hAnsiTheme="minorHAnsi" w:cstheme="minorHAnsi"/>
          <w:noProof/>
          <w:color w:val="FF0000"/>
          <w:lang w:eastAsia="cs-CZ"/>
        </w:rPr>
        <w:lastRenderedPageBreak/>
        <w:drawing>
          <wp:inline distT="0" distB="0" distL="0" distR="0">
            <wp:extent cx="5619750" cy="3790950"/>
            <wp:effectExtent l="19050" t="0" r="0" b="0"/>
            <wp:docPr id="2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619750" cy="3790950"/>
                    </a:xfrm>
                    <a:prstGeom prst="rect">
                      <a:avLst/>
                    </a:prstGeom>
                    <a:noFill/>
                    <a:ln w="9525">
                      <a:noFill/>
                      <a:miter lim="800000"/>
                      <a:headEnd/>
                      <a:tailEnd/>
                    </a:ln>
                  </pic:spPr>
                </pic:pic>
              </a:graphicData>
            </a:graphic>
          </wp:inline>
        </w:drawing>
      </w:r>
    </w:p>
    <w:p w:rsidR="00D14E58" w:rsidRPr="00B06C6E" w:rsidRDefault="00243EB2" w:rsidP="00247B98">
      <w:pPr>
        <w:jc w:val="both"/>
        <w:rPr>
          <w:rFonts w:asciiTheme="minorHAnsi" w:hAnsiTheme="minorHAnsi" w:cstheme="minorHAnsi"/>
          <w:sz w:val="24"/>
          <w:szCs w:val="24"/>
        </w:rPr>
      </w:pPr>
      <w:r w:rsidRPr="00ED7BD2">
        <w:rPr>
          <w:rFonts w:asciiTheme="minorHAnsi" w:hAnsiTheme="minorHAnsi" w:cstheme="minorHAnsi"/>
        </w:rPr>
        <w:t>O</w:t>
      </w:r>
      <w:r w:rsidR="00D14E58" w:rsidRPr="00ED7BD2">
        <w:rPr>
          <w:rFonts w:asciiTheme="minorHAnsi" w:hAnsiTheme="minorHAnsi" w:cstheme="minorHAnsi"/>
        </w:rPr>
        <w:t xml:space="preserve">řez stromů </w:t>
      </w:r>
      <w:r w:rsidR="00DC38A2" w:rsidRPr="00ED7BD2">
        <w:rPr>
          <w:rFonts w:asciiTheme="minorHAnsi" w:hAnsiTheme="minorHAnsi" w:cstheme="minorHAnsi"/>
        </w:rPr>
        <w:t>topolů a vrb</w:t>
      </w:r>
      <w:r w:rsidR="00D14E58" w:rsidRPr="00ED7BD2">
        <w:rPr>
          <w:rFonts w:asciiTheme="minorHAnsi" w:hAnsiTheme="minorHAnsi" w:cstheme="minorHAnsi"/>
        </w:rPr>
        <w:t xml:space="preserve"> na sídlišti Polní</w:t>
      </w:r>
      <w:r w:rsidR="004B3D7C" w:rsidRPr="00ED7BD2">
        <w:rPr>
          <w:rFonts w:asciiTheme="minorHAnsi" w:hAnsiTheme="minorHAnsi" w:cstheme="minorHAnsi"/>
        </w:rPr>
        <w:t>.</w:t>
      </w:r>
      <w:r w:rsidR="00D14E58" w:rsidRPr="00ED7BD2">
        <w:rPr>
          <w:rFonts w:asciiTheme="minorHAnsi" w:hAnsiTheme="minorHAnsi" w:cstheme="minorHAnsi"/>
        </w:rPr>
        <w:t xml:space="preserve">  </w:t>
      </w:r>
    </w:p>
    <w:p w:rsidR="00ED7BD2" w:rsidRDefault="00247B98" w:rsidP="004B3D7C">
      <w:pPr>
        <w:rPr>
          <w:rFonts w:asciiTheme="minorHAnsi" w:hAnsiTheme="minorHAnsi" w:cstheme="minorHAnsi"/>
        </w:rPr>
      </w:pPr>
      <w:r>
        <w:rPr>
          <w:rFonts w:asciiTheme="minorHAnsi" w:hAnsiTheme="minorHAnsi" w:cstheme="minorHAnsi"/>
          <w:noProof/>
          <w:lang w:eastAsia="cs-CZ"/>
        </w:rPr>
        <w:drawing>
          <wp:inline distT="0" distB="0" distL="0" distR="0">
            <wp:extent cx="5486400" cy="3790950"/>
            <wp:effectExtent l="19050" t="0" r="0" b="0"/>
            <wp:docPr id="2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486400" cy="3790950"/>
                    </a:xfrm>
                    <a:prstGeom prst="rect">
                      <a:avLst/>
                    </a:prstGeom>
                    <a:noFill/>
                    <a:ln w="9525">
                      <a:noFill/>
                      <a:miter lim="800000"/>
                      <a:headEnd/>
                      <a:tailEnd/>
                    </a:ln>
                  </pic:spPr>
                </pic:pic>
              </a:graphicData>
            </a:graphic>
          </wp:inline>
        </w:drawing>
      </w:r>
    </w:p>
    <w:p w:rsidR="00B41659" w:rsidRDefault="00D14E58" w:rsidP="00243EB2">
      <w:pPr>
        <w:spacing w:before="240"/>
        <w:rPr>
          <w:rFonts w:asciiTheme="minorHAnsi" w:hAnsiTheme="minorHAnsi" w:cstheme="minorHAnsi"/>
        </w:rPr>
      </w:pPr>
      <w:r>
        <w:rPr>
          <w:rFonts w:asciiTheme="minorHAnsi" w:hAnsiTheme="minorHAnsi" w:cstheme="minorHAnsi"/>
        </w:rPr>
        <w:t>Výskyt černé skládky</w:t>
      </w:r>
      <w:r w:rsidR="00DC38A2">
        <w:rPr>
          <w:rFonts w:asciiTheme="minorHAnsi" w:hAnsiTheme="minorHAnsi" w:cstheme="minorHAnsi"/>
        </w:rPr>
        <w:t xml:space="preserve"> stavební suti</w:t>
      </w:r>
      <w:r>
        <w:rPr>
          <w:rFonts w:asciiTheme="minorHAnsi" w:hAnsiTheme="minorHAnsi" w:cstheme="minorHAnsi"/>
        </w:rPr>
        <w:t xml:space="preserve"> na Frédské cestě</w:t>
      </w:r>
      <w:r w:rsidR="004B3D7C">
        <w:rPr>
          <w:rFonts w:asciiTheme="minorHAnsi" w:hAnsiTheme="minorHAnsi" w:cstheme="minorHAnsi"/>
        </w:rPr>
        <w:t>.</w:t>
      </w:r>
    </w:p>
    <w:p w:rsidR="00D14E58" w:rsidRDefault="00D14E58" w:rsidP="00D14E58">
      <w:pPr>
        <w:rPr>
          <w:rFonts w:asciiTheme="minorHAnsi" w:hAnsiTheme="minorHAnsi" w:cstheme="minorHAnsi"/>
        </w:rPr>
      </w:pPr>
      <w:r w:rsidRPr="00D14E58">
        <w:rPr>
          <w:rFonts w:asciiTheme="minorHAnsi" w:hAnsiTheme="minorHAnsi" w:cstheme="minorHAnsi"/>
          <w:noProof/>
          <w:lang w:eastAsia="cs-CZ"/>
        </w:rPr>
        <w:lastRenderedPageBreak/>
        <w:drawing>
          <wp:inline distT="0" distB="0" distL="0" distR="0">
            <wp:extent cx="5708244" cy="3708000"/>
            <wp:effectExtent l="19050" t="0" r="6756" b="0"/>
            <wp:docPr id="7" name="Obrázek 7" descr="C:\Users\Reditel\Desktop\Fotky do zprávy TS 2021\IMG_20210907_10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ditel\Desktop\Fotky do zprávy TS 2021\IMG_20210907_102218.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8244" cy="3708000"/>
                    </a:xfrm>
                    <a:prstGeom prst="rect">
                      <a:avLst/>
                    </a:prstGeom>
                    <a:noFill/>
                    <a:ln>
                      <a:noFill/>
                    </a:ln>
                  </pic:spPr>
                </pic:pic>
              </a:graphicData>
            </a:graphic>
          </wp:inline>
        </w:drawing>
      </w:r>
    </w:p>
    <w:p w:rsidR="00820257" w:rsidRDefault="00D14E58" w:rsidP="00D14E58">
      <w:pPr>
        <w:rPr>
          <w:rFonts w:asciiTheme="minorHAnsi" w:hAnsiTheme="minorHAnsi" w:cstheme="minorHAnsi"/>
        </w:rPr>
      </w:pPr>
      <w:r>
        <w:rPr>
          <w:rFonts w:asciiTheme="minorHAnsi" w:hAnsiTheme="minorHAnsi" w:cstheme="minorHAnsi"/>
        </w:rPr>
        <w:t xml:space="preserve">Opakovaný výskyt černé skládky </w:t>
      </w:r>
      <w:r w:rsidR="001F3552">
        <w:rPr>
          <w:rFonts w:asciiTheme="minorHAnsi" w:hAnsiTheme="minorHAnsi" w:cstheme="minorHAnsi"/>
        </w:rPr>
        <w:t xml:space="preserve">střešní krytiny </w:t>
      </w:r>
      <w:r>
        <w:rPr>
          <w:rFonts w:asciiTheme="minorHAnsi" w:hAnsiTheme="minorHAnsi" w:cstheme="minorHAnsi"/>
        </w:rPr>
        <w:t>na Frédské cestě</w:t>
      </w:r>
      <w:r w:rsidR="004B3D7C">
        <w:rPr>
          <w:rFonts w:asciiTheme="minorHAnsi" w:hAnsiTheme="minorHAnsi" w:cstheme="minorHAnsi"/>
        </w:rPr>
        <w:t>.</w:t>
      </w:r>
    </w:p>
    <w:p w:rsidR="00820257" w:rsidRDefault="00820257" w:rsidP="00D14E58">
      <w:pPr>
        <w:rPr>
          <w:rFonts w:asciiTheme="minorHAnsi" w:hAnsiTheme="minorHAnsi" w:cstheme="minorHAnsi"/>
        </w:rPr>
      </w:pPr>
      <w:r w:rsidRPr="00820257">
        <w:rPr>
          <w:rFonts w:asciiTheme="minorHAnsi" w:hAnsiTheme="minorHAnsi" w:cstheme="minorHAnsi"/>
          <w:noProof/>
          <w:lang w:eastAsia="cs-CZ"/>
        </w:rPr>
        <w:drawing>
          <wp:inline distT="0" distB="0" distL="0" distR="0">
            <wp:extent cx="5610653" cy="3816000"/>
            <wp:effectExtent l="19050" t="0" r="9097" b="0"/>
            <wp:docPr id="8" name="Obrázek 8" descr="C:\Users\Reditel\Desktop\Fotky do zprávy TS 2021\IMG_20210920_09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ditel\Desktop\Fotky do zprávy TS 2021\IMG_20210920_095555.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0653" cy="3816000"/>
                    </a:xfrm>
                    <a:prstGeom prst="rect">
                      <a:avLst/>
                    </a:prstGeom>
                    <a:noFill/>
                    <a:ln>
                      <a:noFill/>
                    </a:ln>
                  </pic:spPr>
                </pic:pic>
              </a:graphicData>
            </a:graphic>
          </wp:inline>
        </w:drawing>
      </w:r>
    </w:p>
    <w:p w:rsidR="00B41659" w:rsidRDefault="00820257" w:rsidP="00D14E58">
      <w:pPr>
        <w:rPr>
          <w:rFonts w:asciiTheme="minorHAnsi" w:hAnsiTheme="minorHAnsi" w:cstheme="minorHAnsi"/>
        </w:rPr>
      </w:pPr>
      <w:r>
        <w:rPr>
          <w:rFonts w:asciiTheme="minorHAnsi" w:hAnsiTheme="minorHAnsi" w:cstheme="minorHAnsi"/>
        </w:rPr>
        <w:t>Do</w:t>
      </w:r>
      <w:r w:rsidR="001F3552">
        <w:rPr>
          <w:rFonts w:asciiTheme="minorHAnsi" w:hAnsiTheme="minorHAnsi" w:cstheme="minorHAnsi"/>
        </w:rPr>
        <w:t xml:space="preserve"> </w:t>
      </w:r>
      <w:r>
        <w:rPr>
          <w:rFonts w:asciiTheme="minorHAnsi" w:hAnsiTheme="minorHAnsi" w:cstheme="minorHAnsi"/>
        </w:rPr>
        <w:t xml:space="preserve">třetice znovu výskyt černé skládky </w:t>
      </w:r>
      <w:r w:rsidR="001F3552">
        <w:rPr>
          <w:rFonts w:asciiTheme="minorHAnsi" w:hAnsiTheme="minorHAnsi" w:cstheme="minorHAnsi"/>
        </w:rPr>
        <w:t xml:space="preserve">stavební suti </w:t>
      </w:r>
      <w:r>
        <w:rPr>
          <w:rFonts w:asciiTheme="minorHAnsi" w:hAnsiTheme="minorHAnsi" w:cstheme="minorHAnsi"/>
        </w:rPr>
        <w:t>na tom stejném místě na Frédské cestě</w:t>
      </w:r>
      <w:r w:rsidR="004B3D7C">
        <w:rPr>
          <w:rFonts w:asciiTheme="minorHAnsi" w:hAnsiTheme="minorHAnsi" w:cstheme="minorHAnsi"/>
        </w:rPr>
        <w:t>.</w:t>
      </w:r>
    </w:p>
    <w:p w:rsidR="00B06C6E" w:rsidRDefault="00820257" w:rsidP="00820257">
      <w:pPr>
        <w:rPr>
          <w:rFonts w:asciiTheme="minorHAnsi" w:hAnsiTheme="minorHAnsi" w:cstheme="minorHAnsi"/>
        </w:rPr>
      </w:pPr>
      <w:r w:rsidRPr="00820257">
        <w:rPr>
          <w:rFonts w:asciiTheme="minorHAnsi" w:hAnsiTheme="minorHAnsi" w:cstheme="minorHAnsi"/>
          <w:noProof/>
          <w:lang w:eastAsia="cs-CZ"/>
        </w:rPr>
        <w:lastRenderedPageBreak/>
        <w:drawing>
          <wp:inline distT="0" distB="0" distL="0" distR="0">
            <wp:extent cx="5872987" cy="3816000"/>
            <wp:effectExtent l="19050" t="0" r="0" b="0"/>
            <wp:docPr id="9" name="Obrázek 9" descr="C:\Users\Reditel\Desktop\Fotky do zprávy TS 2021\20210316_09041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ditel\Desktop\Fotky do zprávy TS 2021\20210316_090414_resized.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987" cy="3816000"/>
                    </a:xfrm>
                    <a:prstGeom prst="rect">
                      <a:avLst/>
                    </a:prstGeom>
                    <a:noFill/>
                    <a:ln>
                      <a:noFill/>
                    </a:ln>
                  </pic:spPr>
                </pic:pic>
              </a:graphicData>
            </a:graphic>
          </wp:inline>
        </w:drawing>
      </w:r>
    </w:p>
    <w:p w:rsidR="00820257" w:rsidRDefault="00820257" w:rsidP="00820257">
      <w:pPr>
        <w:rPr>
          <w:rFonts w:asciiTheme="minorHAnsi" w:hAnsiTheme="minorHAnsi" w:cstheme="minorHAnsi"/>
        </w:rPr>
      </w:pPr>
      <w:r>
        <w:rPr>
          <w:rFonts w:asciiTheme="minorHAnsi" w:hAnsiTheme="minorHAnsi" w:cstheme="minorHAnsi"/>
        </w:rPr>
        <w:t xml:space="preserve">Oprava </w:t>
      </w:r>
      <w:r w:rsidR="004B3D7C">
        <w:rPr>
          <w:rFonts w:asciiTheme="minorHAnsi" w:hAnsiTheme="minorHAnsi" w:cstheme="minorHAnsi"/>
        </w:rPr>
        <w:t xml:space="preserve">rámu </w:t>
      </w:r>
      <w:r>
        <w:rPr>
          <w:rFonts w:asciiTheme="minorHAnsi" w:hAnsiTheme="minorHAnsi" w:cstheme="minorHAnsi"/>
        </w:rPr>
        <w:t xml:space="preserve">pískoviště </w:t>
      </w:r>
      <w:r w:rsidR="004B3D7C">
        <w:rPr>
          <w:rFonts w:asciiTheme="minorHAnsi" w:hAnsiTheme="minorHAnsi" w:cstheme="minorHAnsi"/>
        </w:rPr>
        <w:t>s instalací nové krycí plachty včetně opravy</w:t>
      </w:r>
      <w:r>
        <w:rPr>
          <w:rFonts w:asciiTheme="minorHAnsi" w:hAnsiTheme="minorHAnsi" w:cstheme="minorHAnsi"/>
        </w:rPr>
        <w:t xml:space="preserve"> herních prvků v sídlišti Litavská</w:t>
      </w:r>
      <w:r w:rsidR="004B3D7C">
        <w:rPr>
          <w:rFonts w:asciiTheme="minorHAnsi" w:hAnsiTheme="minorHAnsi" w:cstheme="minorHAnsi"/>
        </w:rPr>
        <w:t>.</w:t>
      </w:r>
    </w:p>
    <w:p w:rsidR="00820257" w:rsidRDefault="00820257" w:rsidP="00820257">
      <w:pPr>
        <w:rPr>
          <w:rFonts w:asciiTheme="minorHAnsi" w:hAnsiTheme="minorHAnsi" w:cstheme="minorHAnsi"/>
        </w:rPr>
      </w:pPr>
      <w:r w:rsidRPr="00820257">
        <w:rPr>
          <w:rFonts w:asciiTheme="minorHAnsi" w:hAnsiTheme="minorHAnsi" w:cstheme="minorHAnsi"/>
          <w:noProof/>
          <w:lang w:eastAsia="cs-CZ"/>
        </w:rPr>
        <w:drawing>
          <wp:inline distT="0" distB="0" distL="0" distR="0">
            <wp:extent cx="5760707" cy="3895725"/>
            <wp:effectExtent l="0" t="0" r="0" b="0"/>
            <wp:docPr id="10" name="Obrázek 10" descr="C:\Users\Reditel\Desktop\Fotky do zprávy TS 2021\DSC0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ditel\Desktop\Fotky do zprávy TS 2021\DSC06671.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342" cy="3896154"/>
                    </a:xfrm>
                    <a:prstGeom prst="rect">
                      <a:avLst/>
                    </a:prstGeom>
                    <a:noFill/>
                    <a:ln>
                      <a:noFill/>
                    </a:ln>
                  </pic:spPr>
                </pic:pic>
              </a:graphicData>
            </a:graphic>
          </wp:inline>
        </w:drawing>
      </w:r>
    </w:p>
    <w:p w:rsidR="00B06C6E" w:rsidRDefault="00B06C6E" w:rsidP="00B06C6E">
      <w:pPr>
        <w:rPr>
          <w:rFonts w:asciiTheme="minorHAnsi" w:hAnsiTheme="minorHAnsi" w:cstheme="minorHAnsi"/>
        </w:rPr>
      </w:pPr>
      <w:r>
        <w:rPr>
          <w:rFonts w:asciiTheme="minorHAnsi" w:hAnsiTheme="minorHAnsi" w:cstheme="minorHAnsi"/>
        </w:rPr>
        <w:t xml:space="preserve">Oprava propadající </w:t>
      </w:r>
      <w:r w:rsidR="00820257">
        <w:rPr>
          <w:rFonts w:asciiTheme="minorHAnsi" w:hAnsiTheme="minorHAnsi" w:cstheme="minorHAnsi"/>
        </w:rPr>
        <w:t>komunikace na náměstí před pekárnou Herold.</w:t>
      </w:r>
      <w:r w:rsidR="004B3D7C">
        <w:rPr>
          <w:rFonts w:asciiTheme="minorHAnsi" w:hAnsiTheme="minorHAnsi" w:cstheme="minorHAnsi"/>
        </w:rPr>
        <w:t xml:space="preserve"> Nezjištěna příčina pravidelného propadu. V minulosti byla v těchto místech na náměstí studna. Zahutněno, vyztuženo kari sítí, zabetonováno a zpět zadlážděno.</w:t>
      </w:r>
    </w:p>
    <w:p w:rsidR="00247B98" w:rsidRDefault="00247B98" w:rsidP="00B06C6E">
      <w:pPr>
        <w:spacing w:before="240"/>
        <w:rPr>
          <w:rFonts w:asciiTheme="minorHAnsi" w:hAnsiTheme="minorHAnsi" w:cstheme="minorHAnsi"/>
          <w:noProof/>
          <w:lang w:eastAsia="cs-CZ"/>
        </w:rPr>
      </w:pPr>
      <w:r>
        <w:rPr>
          <w:rFonts w:asciiTheme="minorHAnsi" w:hAnsiTheme="minorHAnsi" w:cstheme="minorHAnsi"/>
          <w:noProof/>
          <w:lang w:eastAsia="cs-CZ"/>
        </w:rPr>
        <w:lastRenderedPageBreak/>
        <w:drawing>
          <wp:inline distT="0" distB="0" distL="0" distR="0">
            <wp:extent cx="5676900" cy="3800475"/>
            <wp:effectExtent l="19050" t="0" r="0" b="0"/>
            <wp:docPr id="3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5676900" cy="3800475"/>
                    </a:xfrm>
                    <a:prstGeom prst="rect">
                      <a:avLst/>
                    </a:prstGeom>
                    <a:noFill/>
                    <a:ln w="9525">
                      <a:noFill/>
                      <a:miter lim="800000"/>
                      <a:headEnd/>
                      <a:tailEnd/>
                    </a:ln>
                  </pic:spPr>
                </pic:pic>
              </a:graphicData>
            </a:graphic>
          </wp:inline>
        </w:drawing>
      </w:r>
    </w:p>
    <w:p w:rsidR="00820257" w:rsidRDefault="00820257" w:rsidP="00B06C6E">
      <w:pPr>
        <w:spacing w:before="240"/>
        <w:rPr>
          <w:rFonts w:asciiTheme="minorHAnsi" w:hAnsiTheme="minorHAnsi" w:cstheme="minorHAnsi"/>
        </w:rPr>
      </w:pPr>
      <w:r>
        <w:rPr>
          <w:rFonts w:asciiTheme="minorHAnsi" w:hAnsiTheme="minorHAnsi" w:cstheme="minorHAnsi"/>
        </w:rPr>
        <w:t xml:space="preserve">Oprava </w:t>
      </w:r>
      <w:r w:rsidR="00624F8D">
        <w:rPr>
          <w:rFonts w:asciiTheme="minorHAnsi" w:hAnsiTheme="minorHAnsi" w:cstheme="minorHAnsi"/>
        </w:rPr>
        <w:t xml:space="preserve">uhnilého </w:t>
      </w:r>
      <w:r>
        <w:rPr>
          <w:rFonts w:asciiTheme="minorHAnsi" w:hAnsiTheme="minorHAnsi" w:cstheme="minorHAnsi"/>
        </w:rPr>
        <w:t>nosného oblouku most</w:t>
      </w:r>
      <w:r w:rsidR="00624F8D">
        <w:rPr>
          <w:rFonts w:asciiTheme="minorHAnsi" w:hAnsiTheme="minorHAnsi" w:cstheme="minorHAnsi"/>
        </w:rPr>
        <w:t>ní</w:t>
      </w:r>
      <w:r>
        <w:rPr>
          <w:rFonts w:asciiTheme="minorHAnsi" w:hAnsiTheme="minorHAnsi" w:cstheme="minorHAnsi"/>
        </w:rPr>
        <w:t xml:space="preserve"> konstrukce</w:t>
      </w:r>
      <w:r w:rsidR="00624F8D">
        <w:rPr>
          <w:rFonts w:asciiTheme="minorHAnsi" w:hAnsiTheme="minorHAnsi" w:cstheme="minorHAnsi"/>
        </w:rPr>
        <w:t xml:space="preserve"> lávek přes Litavu. Tento stav na třech mostech.</w:t>
      </w:r>
    </w:p>
    <w:p w:rsidR="00B06C6E" w:rsidRDefault="00B06C6E" w:rsidP="00B06C6E">
      <w:pPr>
        <w:spacing w:before="240"/>
        <w:rPr>
          <w:rFonts w:asciiTheme="minorHAnsi" w:hAnsiTheme="minorHAnsi" w:cstheme="minorHAnsi"/>
        </w:rPr>
      </w:pPr>
    </w:p>
    <w:p w:rsidR="00820257" w:rsidRDefault="00820257" w:rsidP="00820257">
      <w:pPr>
        <w:rPr>
          <w:rFonts w:asciiTheme="minorHAnsi" w:hAnsiTheme="minorHAnsi" w:cstheme="minorHAnsi"/>
        </w:rPr>
      </w:pPr>
      <w:r w:rsidRPr="00820257">
        <w:rPr>
          <w:rFonts w:asciiTheme="minorHAnsi" w:hAnsiTheme="minorHAnsi" w:cstheme="minorHAnsi"/>
          <w:noProof/>
          <w:lang w:eastAsia="cs-CZ"/>
        </w:rPr>
        <w:drawing>
          <wp:inline distT="0" distB="0" distL="0" distR="0">
            <wp:extent cx="5724000" cy="3816000"/>
            <wp:effectExtent l="19050" t="0" r="0" b="0"/>
            <wp:docPr id="12" name="Obrázek 12" descr="C:\Users\Reditel\Desktop\Fotky do zprávy TS 2021\DSC0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ditel\Desktop\Fotky do zprávy TS 2021\DSC06318.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820257" w:rsidRDefault="00820257" w:rsidP="00820257">
      <w:pPr>
        <w:rPr>
          <w:rFonts w:asciiTheme="minorHAnsi" w:hAnsiTheme="minorHAnsi" w:cstheme="minorHAnsi"/>
        </w:rPr>
      </w:pPr>
      <w:r>
        <w:rPr>
          <w:rFonts w:asciiTheme="minorHAnsi" w:hAnsiTheme="minorHAnsi" w:cstheme="minorHAnsi"/>
        </w:rPr>
        <w:t xml:space="preserve">Oprava mostu </w:t>
      </w:r>
      <w:r w:rsidR="00624F8D">
        <w:rPr>
          <w:rFonts w:asciiTheme="minorHAnsi" w:hAnsiTheme="minorHAnsi" w:cstheme="minorHAnsi"/>
        </w:rPr>
        <w:t xml:space="preserve">přes Litavu </w:t>
      </w:r>
      <w:r>
        <w:rPr>
          <w:rFonts w:asciiTheme="minorHAnsi" w:hAnsiTheme="minorHAnsi" w:cstheme="minorHAnsi"/>
        </w:rPr>
        <w:t xml:space="preserve">a výměna </w:t>
      </w:r>
      <w:r w:rsidR="00624F8D">
        <w:rPr>
          <w:rFonts w:asciiTheme="minorHAnsi" w:hAnsiTheme="minorHAnsi" w:cstheme="minorHAnsi"/>
        </w:rPr>
        <w:t xml:space="preserve">pochůzných </w:t>
      </w:r>
      <w:r>
        <w:rPr>
          <w:rFonts w:asciiTheme="minorHAnsi" w:hAnsiTheme="minorHAnsi" w:cstheme="minorHAnsi"/>
        </w:rPr>
        <w:t xml:space="preserve">mostnic před </w:t>
      </w:r>
      <w:r w:rsidR="00624F8D">
        <w:rPr>
          <w:rFonts w:asciiTheme="minorHAnsi" w:hAnsiTheme="minorHAnsi" w:cstheme="minorHAnsi"/>
        </w:rPr>
        <w:t xml:space="preserve">první </w:t>
      </w:r>
      <w:r>
        <w:rPr>
          <w:rFonts w:asciiTheme="minorHAnsi" w:hAnsiTheme="minorHAnsi" w:cstheme="minorHAnsi"/>
        </w:rPr>
        <w:t>revizí</w:t>
      </w:r>
      <w:r w:rsidR="00624F8D">
        <w:rPr>
          <w:rFonts w:asciiTheme="minorHAnsi" w:hAnsiTheme="minorHAnsi" w:cstheme="minorHAnsi"/>
        </w:rPr>
        <w:t>.</w:t>
      </w:r>
    </w:p>
    <w:p w:rsidR="00B06C6E" w:rsidRDefault="00820257" w:rsidP="003713A8">
      <w:pPr>
        <w:rPr>
          <w:rFonts w:asciiTheme="minorHAnsi" w:hAnsiTheme="minorHAnsi" w:cstheme="minorHAnsi"/>
        </w:rPr>
      </w:pPr>
      <w:r w:rsidRPr="00820257">
        <w:rPr>
          <w:rFonts w:asciiTheme="minorHAnsi" w:hAnsiTheme="minorHAnsi" w:cstheme="minorHAnsi"/>
          <w:noProof/>
          <w:lang w:eastAsia="cs-CZ"/>
        </w:rPr>
        <w:lastRenderedPageBreak/>
        <w:drawing>
          <wp:inline distT="0" distB="0" distL="0" distR="0">
            <wp:extent cx="5638990" cy="3816000"/>
            <wp:effectExtent l="19050" t="0" r="0" b="0"/>
            <wp:docPr id="13" name="Obrázek 13" descr="C:\Users\Reditel\Desktop\Fotky do zprávy TS 2021\IMG_20210415_13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ditel\Desktop\Fotky do zprávy TS 2021\IMG_20210415_131906.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990" cy="3816000"/>
                    </a:xfrm>
                    <a:prstGeom prst="rect">
                      <a:avLst/>
                    </a:prstGeom>
                    <a:noFill/>
                    <a:ln>
                      <a:noFill/>
                    </a:ln>
                  </pic:spPr>
                </pic:pic>
              </a:graphicData>
            </a:graphic>
          </wp:inline>
        </w:drawing>
      </w:r>
    </w:p>
    <w:p w:rsidR="004D56D5" w:rsidRDefault="00820257" w:rsidP="003713A8">
      <w:pPr>
        <w:rPr>
          <w:rFonts w:asciiTheme="minorHAnsi" w:hAnsiTheme="minorHAnsi" w:cstheme="minorHAnsi"/>
        </w:rPr>
      </w:pPr>
      <w:r>
        <w:rPr>
          <w:rFonts w:asciiTheme="minorHAnsi" w:hAnsiTheme="minorHAnsi" w:cstheme="minorHAnsi"/>
        </w:rPr>
        <w:t xml:space="preserve">Navezená dřevní hmota </w:t>
      </w:r>
      <w:r w:rsidR="003713A8">
        <w:rPr>
          <w:rFonts w:asciiTheme="minorHAnsi" w:hAnsiTheme="minorHAnsi" w:cstheme="minorHAnsi"/>
        </w:rPr>
        <w:t>na polním hnojišti určená ke štěpkování</w:t>
      </w:r>
      <w:r w:rsidR="00624F8D">
        <w:rPr>
          <w:rFonts w:asciiTheme="minorHAnsi" w:hAnsiTheme="minorHAnsi" w:cstheme="minorHAnsi"/>
        </w:rPr>
        <w:t>. Takový objem se nashromáždí čtyřikrát do roka</w:t>
      </w:r>
      <w:r w:rsidR="004B3D7C">
        <w:rPr>
          <w:rFonts w:asciiTheme="minorHAnsi" w:hAnsiTheme="minorHAnsi" w:cstheme="minorHAnsi"/>
        </w:rPr>
        <w:t>.</w:t>
      </w:r>
    </w:p>
    <w:p w:rsidR="003713A8" w:rsidRDefault="003713A8" w:rsidP="003713A8">
      <w:pPr>
        <w:spacing w:before="240" w:after="0"/>
        <w:rPr>
          <w:rFonts w:asciiTheme="minorHAnsi" w:hAnsiTheme="minorHAnsi" w:cstheme="minorHAnsi"/>
        </w:rPr>
      </w:pPr>
      <w:r w:rsidRPr="003713A8">
        <w:rPr>
          <w:rFonts w:asciiTheme="minorHAnsi" w:hAnsiTheme="minorHAnsi" w:cstheme="minorHAnsi"/>
          <w:noProof/>
          <w:lang w:eastAsia="cs-CZ"/>
        </w:rPr>
        <w:drawing>
          <wp:inline distT="0" distB="0" distL="0" distR="0">
            <wp:extent cx="5724000" cy="3816000"/>
            <wp:effectExtent l="19050" t="0" r="0" b="0"/>
            <wp:docPr id="14" name="Obrázek 14" descr="C:\Users\Reditel\Desktop\Fotky do zprávy TS 2021\DSC05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ditel\Desktop\Fotky do zprávy TS 2021\DSC05895.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820257" w:rsidRDefault="003713A8" w:rsidP="003713A8">
      <w:pPr>
        <w:spacing w:before="240" w:after="0"/>
        <w:rPr>
          <w:rFonts w:asciiTheme="minorHAnsi" w:hAnsiTheme="minorHAnsi" w:cstheme="minorHAnsi"/>
        </w:rPr>
      </w:pPr>
      <w:r>
        <w:rPr>
          <w:rFonts w:asciiTheme="minorHAnsi" w:hAnsiTheme="minorHAnsi" w:cstheme="minorHAnsi"/>
        </w:rPr>
        <w:t>Nezdařený pokus štěpkování. Stroj umí drtit kámen, cihle a beton, ale dřevní hmotu NE!</w:t>
      </w:r>
    </w:p>
    <w:p w:rsidR="00243EB2" w:rsidRDefault="00243EB2" w:rsidP="003713A8">
      <w:pPr>
        <w:spacing w:before="240" w:after="0"/>
        <w:rPr>
          <w:rFonts w:asciiTheme="minorHAnsi" w:hAnsiTheme="minorHAnsi" w:cstheme="minorHAnsi"/>
        </w:rPr>
      </w:pPr>
      <w:r w:rsidRPr="00243EB2">
        <w:rPr>
          <w:rFonts w:asciiTheme="minorHAnsi" w:hAnsiTheme="minorHAnsi" w:cstheme="minorHAnsi"/>
          <w:noProof/>
          <w:lang w:eastAsia="cs-CZ"/>
        </w:rPr>
        <w:lastRenderedPageBreak/>
        <w:drawing>
          <wp:inline distT="0" distB="0" distL="0" distR="0">
            <wp:extent cx="5724000" cy="3816000"/>
            <wp:effectExtent l="19050" t="0" r="0" b="0"/>
            <wp:docPr id="15" name="Obrázek 15" descr="C:\Users\Reditel\Desktop\Fotky do zprávy TS 2021\DSC06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ditel\Desktop\Fotky do zprávy TS 2021\DSC06081.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243EB2" w:rsidRDefault="00624F8D" w:rsidP="003713A8">
      <w:pPr>
        <w:spacing w:before="240" w:after="0"/>
        <w:rPr>
          <w:rFonts w:asciiTheme="minorHAnsi" w:hAnsiTheme="minorHAnsi" w:cstheme="minorHAnsi"/>
        </w:rPr>
      </w:pPr>
      <w:r>
        <w:rPr>
          <w:rFonts w:asciiTheme="minorHAnsi" w:hAnsiTheme="minorHAnsi" w:cstheme="minorHAnsi"/>
        </w:rPr>
        <w:t>Předváděný e</w:t>
      </w:r>
      <w:r w:rsidR="00243EB2">
        <w:rPr>
          <w:rFonts w:asciiTheme="minorHAnsi" w:hAnsiTheme="minorHAnsi" w:cstheme="minorHAnsi"/>
        </w:rPr>
        <w:t>lektro</w:t>
      </w:r>
      <w:r w:rsidR="00B06C6E">
        <w:rPr>
          <w:rFonts w:asciiTheme="minorHAnsi" w:hAnsiTheme="minorHAnsi" w:cstheme="minorHAnsi"/>
        </w:rPr>
        <w:t xml:space="preserve"> </w:t>
      </w:r>
      <w:r w:rsidR="00243EB2">
        <w:rPr>
          <w:rFonts w:asciiTheme="minorHAnsi" w:hAnsiTheme="minorHAnsi" w:cstheme="minorHAnsi"/>
        </w:rPr>
        <w:t>vůz na výstavě komunální techniky</w:t>
      </w:r>
      <w:r>
        <w:rPr>
          <w:rFonts w:asciiTheme="minorHAnsi" w:hAnsiTheme="minorHAnsi" w:cstheme="minorHAnsi"/>
        </w:rPr>
        <w:t xml:space="preserve"> v Pasohlávkách.</w:t>
      </w:r>
    </w:p>
    <w:p w:rsidR="00243EB2" w:rsidRDefault="00243EB2" w:rsidP="003713A8">
      <w:pPr>
        <w:spacing w:before="240" w:after="0"/>
        <w:rPr>
          <w:rFonts w:asciiTheme="minorHAnsi" w:hAnsiTheme="minorHAnsi" w:cstheme="minorHAnsi"/>
        </w:rPr>
      </w:pPr>
      <w:r w:rsidRPr="00243EB2">
        <w:rPr>
          <w:rFonts w:asciiTheme="minorHAnsi" w:hAnsiTheme="minorHAnsi" w:cstheme="minorHAnsi"/>
          <w:noProof/>
          <w:lang w:eastAsia="cs-CZ"/>
        </w:rPr>
        <w:drawing>
          <wp:inline distT="0" distB="0" distL="0" distR="0">
            <wp:extent cx="5760720" cy="3841759"/>
            <wp:effectExtent l="0" t="0" r="0" b="6350"/>
            <wp:docPr id="16" name="Obrázek 16" descr="C:\Users\Reditel\Desktop\Fotky do zprávy TS 2021\DSC0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editel\Desktop\Fotky do zprávy TS 2021\DSC06165.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41759"/>
                    </a:xfrm>
                    <a:prstGeom prst="rect">
                      <a:avLst/>
                    </a:prstGeom>
                    <a:noFill/>
                    <a:ln>
                      <a:noFill/>
                    </a:ln>
                  </pic:spPr>
                </pic:pic>
              </a:graphicData>
            </a:graphic>
          </wp:inline>
        </w:drawing>
      </w:r>
    </w:p>
    <w:p w:rsidR="00243EB2" w:rsidRDefault="00243EB2" w:rsidP="003713A8">
      <w:pPr>
        <w:spacing w:before="240" w:after="0"/>
        <w:rPr>
          <w:rFonts w:asciiTheme="minorHAnsi" w:hAnsiTheme="minorHAnsi" w:cstheme="minorHAnsi"/>
        </w:rPr>
      </w:pPr>
      <w:r>
        <w:rPr>
          <w:rFonts w:asciiTheme="minorHAnsi" w:hAnsiTheme="minorHAnsi" w:cstheme="minorHAnsi"/>
        </w:rPr>
        <w:t>Předváděcí akce svahové sekačky v lokalitě sídliště Zelnice za domy ulice U Mokřadu.</w:t>
      </w:r>
    </w:p>
    <w:p w:rsidR="00B41659" w:rsidRDefault="00B41659" w:rsidP="003713A8">
      <w:pPr>
        <w:spacing w:before="240" w:after="0"/>
        <w:rPr>
          <w:rFonts w:asciiTheme="minorHAnsi" w:hAnsiTheme="minorHAnsi" w:cstheme="minorHAnsi"/>
        </w:rPr>
      </w:pPr>
    </w:p>
    <w:p w:rsidR="00243EB2" w:rsidRDefault="00243EB2" w:rsidP="003713A8">
      <w:pPr>
        <w:spacing w:before="240" w:after="0"/>
        <w:rPr>
          <w:rFonts w:asciiTheme="minorHAnsi" w:hAnsiTheme="minorHAnsi" w:cstheme="minorHAnsi"/>
        </w:rPr>
      </w:pPr>
      <w:r w:rsidRPr="00243EB2">
        <w:rPr>
          <w:rFonts w:asciiTheme="minorHAnsi" w:hAnsiTheme="minorHAnsi" w:cstheme="minorHAnsi"/>
          <w:noProof/>
          <w:lang w:eastAsia="cs-CZ"/>
        </w:rPr>
        <w:lastRenderedPageBreak/>
        <w:drawing>
          <wp:inline distT="0" distB="0" distL="0" distR="0">
            <wp:extent cx="5724000" cy="3816000"/>
            <wp:effectExtent l="19050" t="0" r="0" b="0"/>
            <wp:docPr id="17" name="Obrázek 17" descr="C:\Users\Reditel\Desktop\Fotky do zprávy TS 2021\DSC0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editel\Desktop\Fotky do zprávy TS 2021\DSC06177.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243EB2" w:rsidRDefault="00243EB2" w:rsidP="003713A8">
      <w:pPr>
        <w:spacing w:before="240" w:after="0"/>
        <w:rPr>
          <w:rFonts w:asciiTheme="minorHAnsi" w:hAnsiTheme="minorHAnsi" w:cstheme="minorHAnsi"/>
        </w:rPr>
      </w:pPr>
      <w:r>
        <w:rPr>
          <w:rFonts w:asciiTheme="minorHAnsi" w:hAnsiTheme="minorHAnsi" w:cstheme="minorHAnsi"/>
        </w:rPr>
        <w:t>Výsledek posekaného úseku dálkově ovládané svahové sekačky za 20 minut v délce 400 metrů.</w:t>
      </w:r>
    </w:p>
    <w:p w:rsidR="00243EB2" w:rsidRDefault="00243EB2" w:rsidP="003713A8">
      <w:pPr>
        <w:spacing w:before="240" w:after="0"/>
        <w:rPr>
          <w:rFonts w:asciiTheme="minorHAnsi" w:hAnsiTheme="minorHAnsi" w:cstheme="minorHAnsi"/>
        </w:rPr>
      </w:pPr>
      <w:r w:rsidRPr="00243EB2">
        <w:rPr>
          <w:rFonts w:asciiTheme="minorHAnsi" w:hAnsiTheme="minorHAnsi" w:cstheme="minorHAnsi"/>
          <w:noProof/>
          <w:lang w:eastAsia="cs-CZ"/>
        </w:rPr>
        <w:drawing>
          <wp:inline distT="0" distB="0" distL="0" distR="0">
            <wp:extent cx="5724000" cy="3816000"/>
            <wp:effectExtent l="19050" t="0" r="0" b="0"/>
            <wp:docPr id="18" name="Obrázek 18" descr="C:\Users\Reditel\Desktop\Fotky do zprávy TS 2021\DSC0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editel\Desktop\Fotky do zprávy TS 2021\DSC06020.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000" cy="3816000"/>
                    </a:xfrm>
                    <a:prstGeom prst="rect">
                      <a:avLst/>
                    </a:prstGeom>
                    <a:noFill/>
                    <a:ln>
                      <a:noFill/>
                    </a:ln>
                  </pic:spPr>
                </pic:pic>
              </a:graphicData>
            </a:graphic>
          </wp:inline>
        </w:drawing>
      </w:r>
    </w:p>
    <w:p w:rsidR="00243EB2" w:rsidRDefault="00243EB2" w:rsidP="003713A8">
      <w:pPr>
        <w:spacing w:before="240" w:after="0"/>
        <w:rPr>
          <w:rFonts w:asciiTheme="minorHAnsi" w:hAnsiTheme="minorHAnsi" w:cstheme="minorHAnsi"/>
        </w:rPr>
      </w:pPr>
      <w:r>
        <w:rPr>
          <w:rFonts w:asciiTheme="minorHAnsi" w:hAnsiTheme="minorHAnsi" w:cstheme="minorHAnsi"/>
        </w:rPr>
        <w:t>Ujíždějící svah severní strany stadionu s důsledkem trhání a propadání asfaltové komunikace</w:t>
      </w:r>
      <w:r w:rsidR="00624F8D">
        <w:rPr>
          <w:rFonts w:asciiTheme="minorHAnsi" w:hAnsiTheme="minorHAnsi" w:cstheme="minorHAnsi"/>
        </w:rPr>
        <w:t>.</w:t>
      </w:r>
    </w:p>
    <w:p w:rsidR="00B41659" w:rsidRDefault="00B41659" w:rsidP="003713A8">
      <w:pPr>
        <w:spacing w:before="240" w:after="0"/>
        <w:rPr>
          <w:rFonts w:asciiTheme="minorHAnsi" w:hAnsiTheme="minorHAnsi" w:cstheme="minorHAnsi"/>
        </w:rPr>
      </w:pPr>
    </w:p>
    <w:p w:rsidR="00B06C6E" w:rsidRDefault="00CC1251" w:rsidP="003713A8">
      <w:pPr>
        <w:spacing w:before="240" w:after="0"/>
        <w:rPr>
          <w:rFonts w:asciiTheme="minorHAnsi" w:hAnsiTheme="minorHAnsi" w:cstheme="minorHAnsi"/>
        </w:rPr>
      </w:pPr>
      <w:r w:rsidRPr="00CC1251">
        <w:rPr>
          <w:rFonts w:asciiTheme="minorHAnsi" w:hAnsiTheme="minorHAnsi" w:cstheme="minorHAnsi"/>
          <w:noProof/>
          <w:lang w:eastAsia="cs-CZ"/>
        </w:rPr>
        <w:lastRenderedPageBreak/>
        <w:drawing>
          <wp:inline distT="0" distB="0" distL="0" distR="0">
            <wp:extent cx="5760720" cy="3841759"/>
            <wp:effectExtent l="0" t="0" r="0" b="6350"/>
            <wp:docPr id="26" name="Obrázek 26" descr="S:\Fotky\0110 ŘÍJEN 2021 TSMS\DSC0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Fotky\0110 ŘÍJEN 2021 TSMS\DSC06018.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41759"/>
                    </a:xfrm>
                    <a:prstGeom prst="rect">
                      <a:avLst/>
                    </a:prstGeom>
                    <a:noFill/>
                    <a:ln>
                      <a:noFill/>
                    </a:ln>
                  </pic:spPr>
                </pic:pic>
              </a:graphicData>
            </a:graphic>
          </wp:inline>
        </w:drawing>
      </w:r>
    </w:p>
    <w:p w:rsidR="00CC1251" w:rsidRDefault="00CC1251" w:rsidP="003713A8">
      <w:pPr>
        <w:spacing w:before="240" w:after="0"/>
        <w:rPr>
          <w:rFonts w:asciiTheme="minorHAnsi" w:hAnsiTheme="minorHAnsi" w:cstheme="minorHAnsi"/>
        </w:rPr>
      </w:pPr>
      <w:r>
        <w:rPr>
          <w:rFonts w:asciiTheme="minorHAnsi" w:hAnsiTheme="minorHAnsi" w:cstheme="minorHAnsi"/>
        </w:rPr>
        <w:t>Ujíždějící svah trhá nosnou konstrukci oplocení areálu stadionu.</w:t>
      </w:r>
    </w:p>
    <w:p w:rsidR="00B41659" w:rsidRDefault="00B41659" w:rsidP="003713A8">
      <w:pPr>
        <w:spacing w:before="240" w:after="0"/>
        <w:rPr>
          <w:rFonts w:asciiTheme="minorHAnsi" w:hAnsiTheme="minorHAnsi" w:cstheme="minorHAnsi"/>
        </w:rPr>
      </w:pPr>
    </w:p>
    <w:p w:rsidR="001F3552" w:rsidRDefault="00AB757F" w:rsidP="003713A8">
      <w:pPr>
        <w:spacing w:before="240" w:after="0"/>
        <w:rPr>
          <w:rFonts w:asciiTheme="minorHAnsi" w:hAnsiTheme="minorHAnsi" w:cstheme="minorHAnsi"/>
        </w:rPr>
      </w:pPr>
      <w:r w:rsidRPr="00AB757F">
        <w:rPr>
          <w:rFonts w:asciiTheme="minorHAnsi" w:hAnsiTheme="minorHAnsi" w:cstheme="minorHAnsi"/>
          <w:noProof/>
          <w:lang w:eastAsia="cs-CZ"/>
        </w:rPr>
        <w:drawing>
          <wp:inline distT="0" distB="0" distL="0" distR="0">
            <wp:extent cx="5558540" cy="3708000"/>
            <wp:effectExtent l="19050" t="0" r="4060" b="0"/>
            <wp:docPr id="20" name="Obrázek 20" descr="S:\Fotky\0110 ŘÍJEN 2021 TSMS\DSC0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otky\0110 ŘÍJEN 2021 TSMS\DSC06156.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8540" cy="3708000"/>
                    </a:xfrm>
                    <a:prstGeom prst="rect">
                      <a:avLst/>
                    </a:prstGeom>
                    <a:noFill/>
                    <a:ln>
                      <a:noFill/>
                    </a:ln>
                  </pic:spPr>
                </pic:pic>
              </a:graphicData>
            </a:graphic>
          </wp:inline>
        </w:drawing>
      </w:r>
    </w:p>
    <w:p w:rsidR="00B41659" w:rsidRDefault="00AB757F" w:rsidP="00247B98">
      <w:pPr>
        <w:spacing w:before="240" w:after="0"/>
        <w:rPr>
          <w:rFonts w:asciiTheme="minorHAnsi" w:hAnsiTheme="minorHAnsi" w:cstheme="minorHAnsi"/>
        </w:rPr>
      </w:pPr>
      <w:r>
        <w:rPr>
          <w:rFonts w:asciiTheme="minorHAnsi" w:hAnsiTheme="minorHAnsi" w:cstheme="minorHAnsi"/>
        </w:rPr>
        <w:t>Nosná konstrukce pochůzné plochy kolem tělesa velkého plaveckého bazénu na koupališti</w:t>
      </w:r>
      <w:r w:rsidR="00624F8D">
        <w:rPr>
          <w:rFonts w:asciiTheme="minorHAnsi" w:hAnsiTheme="minorHAnsi" w:cstheme="minorHAnsi"/>
        </w:rPr>
        <w:t>.</w:t>
      </w:r>
    </w:p>
    <w:p w:rsidR="00247B98" w:rsidRDefault="00247B98" w:rsidP="00247B98">
      <w:pPr>
        <w:spacing w:before="240" w:after="0"/>
        <w:rPr>
          <w:rFonts w:asciiTheme="minorHAnsi" w:hAnsiTheme="minorHAnsi" w:cstheme="minorHAnsi"/>
        </w:rPr>
      </w:pPr>
    </w:p>
    <w:p w:rsidR="00B41659" w:rsidRPr="00B41659" w:rsidRDefault="00B41659" w:rsidP="00B41659">
      <w:pPr>
        <w:rPr>
          <w:rFonts w:asciiTheme="minorHAnsi" w:hAnsiTheme="minorHAnsi" w:cstheme="minorHAnsi"/>
        </w:rPr>
      </w:pPr>
      <w:r w:rsidRPr="00B41659">
        <w:rPr>
          <w:rFonts w:asciiTheme="minorHAnsi" w:hAnsiTheme="minorHAnsi" w:cstheme="minorHAnsi"/>
          <w:noProof/>
          <w:lang w:eastAsia="cs-CZ"/>
        </w:rPr>
        <w:drawing>
          <wp:inline distT="0" distB="0" distL="0" distR="0">
            <wp:extent cx="5561056" cy="3708000"/>
            <wp:effectExtent l="19050" t="0" r="1544" b="0"/>
            <wp:docPr id="24" name="Obrázek 21" descr="S:\Fotky\0110 ŘÍJEN 2021 TSMS\DSC0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Fotky\0110 ŘÍJEN 2021 TSMS\DSC06150.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1056" cy="3708000"/>
                    </a:xfrm>
                    <a:prstGeom prst="rect">
                      <a:avLst/>
                    </a:prstGeom>
                    <a:noFill/>
                    <a:ln>
                      <a:noFill/>
                    </a:ln>
                  </pic:spPr>
                </pic:pic>
              </a:graphicData>
            </a:graphic>
          </wp:inline>
        </w:drawing>
      </w:r>
    </w:p>
    <w:p w:rsidR="00B41659" w:rsidRPr="00FF7EE1" w:rsidRDefault="00AB757F" w:rsidP="003713A8">
      <w:pPr>
        <w:spacing w:before="240" w:after="0"/>
        <w:rPr>
          <w:rFonts w:asciiTheme="minorHAnsi" w:hAnsiTheme="minorHAnsi" w:cstheme="minorHAnsi"/>
        </w:rPr>
      </w:pPr>
      <w:r w:rsidRPr="00FF7EE1">
        <w:rPr>
          <w:rFonts w:asciiTheme="minorHAnsi" w:hAnsiTheme="minorHAnsi" w:cstheme="minorHAnsi"/>
        </w:rPr>
        <w:t xml:space="preserve">Od </w:t>
      </w:r>
      <w:r w:rsidR="004D56D5" w:rsidRPr="00FF7EE1">
        <w:rPr>
          <w:rFonts w:asciiTheme="minorHAnsi" w:hAnsiTheme="minorHAnsi" w:cstheme="minorHAnsi"/>
        </w:rPr>
        <w:t>in</w:t>
      </w:r>
      <w:r w:rsidR="00B06C6E" w:rsidRPr="00FF7EE1">
        <w:rPr>
          <w:rFonts w:asciiTheme="minorHAnsi" w:hAnsiTheme="minorHAnsi" w:cstheme="minorHAnsi"/>
        </w:rPr>
        <w:t>stalace té</w:t>
      </w:r>
      <w:r w:rsidR="004D56D5" w:rsidRPr="00FF7EE1">
        <w:rPr>
          <w:rFonts w:asciiTheme="minorHAnsi" w:hAnsiTheme="minorHAnsi" w:cstheme="minorHAnsi"/>
        </w:rPr>
        <w:t>to traverzy uplynulo čtyřicet let. Dva roky určitě ještě vydrží, ale další desetiletí již NE!</w:t>
      </w:r>
    </w:p>
    <w:p w:rsidR="004D56D5" w:rsidRDefault="001F3552" w:rsidP="00624F8D">
      <w:pPr>
        <w:spacing w:before="240"/>
        <w:rPr>
          <w:rFonts w:asciiTheme="minorHAnsi" w:hAnsiTheme="minorHAnsi" w:cstheme="minorHAnsi"/>
        </w:rPr>
      </w:pPr>
      <w:r w:rsidRPr="001F3552">
        <w:rPr>
          <w:rFonts w:asciiTheme="minorHAnsi" w:hAnsiTheme="minorHAnsi" w:cstheme="minorHAnsi"/>
          <w:noProof/>
          <w:lang w:eastAsia="cs-CZ"/>
        </w:rPr>
        <w:drawing>
          <wp:inline distT="0" distB="0" distL="0" distR="0">
            <wp:extent cx="5760720" cy="3857625"/>
            <wp:effectExtent l="0" t="0" r="0" b="9525"/>
            <wp:docPr id="19" name="Obrázek 19" descr="C:\Users\Reditel\Desktop\Fotky do zprávy TS 2021\IMG_20211108_08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ditel\Desktop\Fotky do zprávy TS 2021\IMG_20211108_084513.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57625"/>
                    </a:xfrm>
                    <a:prstGeom prst="rect">
                      <a:avLst/>
                    </a:prstGeom>
                    <a:noFill/>
                    <a:ln>
                      <a:noFill/>
                    </a:ln>
                  </pic:spPr>
                </pic:pic>
              </a:graphicData>
            </a:graphic>
          </wp:inline>
        </w:drawing>
      </w:r>
    </w:p>
    <w:p w:rsidR="00243EB2" w:rsidRDefault="004D56D5" w:rsidP="00624F8D">
      <w:pPr>
        <w:rPr>
          <w:rFonts w:asciiTheme="minorHAnsi" w:hAnsiTheme="minorHAnsi" w:cstheme="minorHAnsi"/>
        </w:rPr>
      </w:pPr>
      <w:r>
        <w:rPr>
          <w:rFonts w:asciiTheme="minorHAnsi" w:hAnsiTheme="minorHAnsi" w:cstheme="minorHAnsi"/>
        </w:rPr>
        <w:t>Výsadba dvaceti</w:t>
      </w:r>
      <w:r w:rsidR="00624F8D">
        <w:rPr>
          <w:rFonts w:asciiTheme="minorHAnsi" w:hAnsiTheme="minorHAnsi" w:cstheme="minorHAnsi"/>
        </w:rPr>
        <w:t xml:space="preserve"> stromků javorů v lokalitě ulice Pod Vinohrady. Sponzor sadby pan profesor Táborský.</w:t>
      </w:r>
    </w:p>
    <w:p w:rsidR="00BF7AA4" w:rsidRPr="00BF7AA4" w:rsidRDefault="00BF7AA4" w:rsidP="00BF7AA4">
      <w:pPr>
        <w:jc w:val="center"/>
        <w:rPr>
          <w:rFonts w:asciiTheme="minorHAnsi" w:hAnsiTheme="minorHAnsi" w:cstheme="minorHAnsi"/>
          <w:sz w:val="48"/>
          <w:szCs w:val="48"/>
        </w:rPr>
      </w:pPr>
      <w:r w:rsidRPr="005B57A3">
        <w:rPr>
          <w:rFonts w:asciiTheme="minorHAnsi" w:hAnsiTheme="minorHAnsi" w:cstheme="minorHAnsi"/>
          <w:sz w:val="48"/>
          <w:szCs w:val="48"/>
        </w:rPr>
        <w:lastRenderedPageBreak/>
        <w:t>NOVÝ PŘÍRŮSTEK DO AUTOPARKU</w:t>
      </w:r>
      <w:r>
        <w:rPr>
          <w:rFonts w:asciiTheme="minorHAnsi" w:hAnsiTheme="minorHAnsi" w:cstheme="minorHAnsi"/>
          <w:sz w:val="48"/>
          <w:szCs w:val="48"/>
        </w:rPr>
        <w:t xml:space="preserve"> TSMS</w:t>
      </w:r>
    </w:p>
    <w:p w:rsidR="00624F8D" w:rsidRDefault="00FC2429" w:rsidP="004D56D5">
      <w:pPr>
        <w:rPr>
          <w:rFonts w:asciiTheme="minorHAnsi" w:hAnsiTheme="minorHAnsi" w:cstheme="minorHAnsi"/>
        </w:rPr>
      </w:pPr>
      <w:r w:rsidRPr="000A6CC3">
        <w:rPr>
          <w:rFonts w:asciiTheme="minorHAnsi" w:hAnsiTheme="minorHAnsi" w:cstheme="minorHAnsi"/>
          <w:noProof/>
          <w:lang w:eastAsia="cs-CZ"/>
        </w:rPr>
        <w:drawing>
          <wp:inline distT="0" distB="0" distL="0" distR="0">
            <wp:extent cx="5760720" cy="3841750"/>
            <wp:effectExtent l="0" t="0" r="0" b="0"/>
            <wp:docPr id="23" name="Obrázek 23" descr="S:\Fotky\0114 ÚNOR 2022 TSMS\DSC0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otky\0114 ÚNOR 2022 TSMS\DSC07141.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41750"/>
                    </a:xfrm>
                    <a:prstGeom prst="rect">
                      <a:avLst/>
                    </a:prstGeom>
                    <a:noFill/>
                    <a:ln>
                      <a:noFill/>
                    </a:ln>
                  </pic:spPr>
                </pic:pic>
              </a:graphicData>
            </a:graphic>
          </wp:inline>
        </w:drawing>
      </w:r>
    </w:p>
    <w:p w:rsidR="00FC2429" w:rsidRPr="00FF7EE1" w:rsidRDefault="00FC2429" w:rsidP="00FF7EE1">
      <w:pPr>
        <w:spacing w:line="276" w:lineRule="auto"/>
        <w:jc w:val="both"/>
        <w:rPr>
          <w:rFonts w:asciiTheme="minorHAnsi" w:hAnsiTheme="minorHAnsi" w:cstheme="minorHAnsi"/>
          <w:sz w:val="24"/>
          <w:szCs w:val="24"/>
        </w:rPr>
      </w:pPr>
      <w:r w:rsidRPr="00FF7EE1">
        <w:rPr>
          <w:rFonts w:asciiTheme="minorHAnsi" w:hAnsiTheme="minorHAnsi" w:cstheme="minorHAnsi"/>
          <w:sz w:val="24"/>
          <w:szCs w:val="24"/>
        </w:rPr>
        <w:t xml:space="preserve">V roce 2021 jsme pořídili z účelového investičního příspěvku města nový komunální víceúčelový vůz REFORM BOKI MOBIL 1152 s nástavbou pro zimní údržbu komunikací sypačem na inertní materiál a čelní nastavitelnou radlicí na plužení sněhu. Tato se dá přeinstalovat na odmetací sněhový kartáč.  V době vegetace od začátku dubna do konce října </w:t>
      </w:r>
      <w:r w:rsidRPr="00FF7EE1">
        <w:rPr>
          <w:rFonts w:asciiTheme="minorHAnsi" w:hAnsiTheme="minorHAnsi" w:cstheme="minorHAnsi"/>
          <w:b/>
          <w:sz w:val="24"/>
          <w:szCs w:val="24"/>
        </w:rPr>
        <w:t xml:space="preserve">denně </w:t>
      </w:r>
      <w:r w:rsidRPr="00FF7EE1">
        <w:rPr>
          <w:rFonts w:asciiTheme="minorHAnsi" w:hAnsiTheme="minorHAnsi" w:cstheme="minorHAnsi"/>
          <w:sz w:val="24"/>
          <w:szCs w:val="24"/>
        </w:rPr>
        <w:t xml:space="preserve">sváží pomocí hákového nosiče maloobjemové 2,5m/3 kontejnery s BRO. Nápor na ukládání tohoto odpadu je od občanů tak intenzivní, že v této činnosti musíme využívat také původní hákový nosič instalovaný na vozidle PIAGGIO S90, které v tomto roce prodělalo dosti finančně nákladnou generální opravu. </w:t>
      </w:r>
    </w:p>
    <w:p w:rsidR="00FC2429" w:rsidRDefault="00FC2429"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Default="00C25F8D" w:rsidP="00FF7EE1">
      <w:pPr>
        <w:spacing w:line="276" w:lineRule="auto"/>
        <w:jc w:val="both"/>
        <w:rPr>
          <w:rFonts w:asciiTheme="minorHAnsi" w:hAnsiTheme="minorHAnsi" w:cstheme="minorHAnsi"/>
          <w:sz w:val="24"/>
          <w:szCs w:val="24"/>
        </w:rPr>
      </w:pPr>
    </w:p>
    <w:p w:rsidR="00C25F8D" w:rsidRPr="00FF7EE1" w:rsidRDefault="00C25F8D" w:rsidP="00FF7EE1">
      <w:pPr>
        <w:spacing w:line="276" w:lineRule="auto"/>
        <w:jc w:val="both"/>
        <w:rPr>
          <w:rFonts w:asciiTheme="minorHAnsi" w:hAnsiTheme="minorHAnsi" w:cstheme="minorHAnsi"/>
          <w:sz w:val="24"/>
          <w:szCs w:val="24"/>
        </w:rPr>
      </w:pPr>
    </w:p>
    <w:sectPr w:rsidR="00C25F8D" w:rsidRPr="00FF7EE1" w:rsidSect="00171AA0">
      <w:footerReference w:type="default" r:id="rId31"/>
      <w:pgSz w:w="11906" w:h="16838"/>
      <w:pgMar w:top="1417" w:right="1417" w:bottom="1417" w:left="141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1318" w:rsidRDefault="00021318" w:rsidP="00CE56E2">
      <w:pPr>
        <w:spacing w:after="0"/>
      </w:pPr>
      <w:r>
        <w:separator/>
      </w:r>
    </w:p>
  </w:endnote>
  <w:endnote w:type="continuationSeparator" w:id="0">
    <w:p w:rsidR="00021318" w:rsidRDefault="00021318" w:rsidP="00CE56E2">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EE"/>
    <w:family w:val="swiss"/>
    <w:pitch w:val="variable"/>
    <w:sig w:usb0="80000AFF" w:usb1="0000396B" w:usb2="00000000" w:usb3="00000000" w:csb0="000000B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Mangal">
    <w:panose1 w:val="02040503050203030202"/>
    <w:charset w:val="01"/>
    <w:family w:val="roman"/>
    <w:notTrueType/>
    <w:pitch w:val="variable"/>
    <w:sig w:usb0="00002000" w:usb1="00000000" w:usb2="00000000" w:usb3="00000000" w:csb0="00000000" w:csb1="00000000"/>
  </w:font>
  <w:font w:name="Liberation Serif">
    <w:altName w:val="Times New Roman"/>
    <w:charset w:val="00"/>
    <w:family w:val="roman"/>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Lucida Sans">
    <w:altName w:val="Arial"/>
    <w:panose1 w:val="020B0602030504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360563"/>
      <w:docPartObj>
        <w:docPartGallery w:val="Page Numbers (Bottom of Page)"/>
        <w:docPartUnique/>
      </w:docPartObj>
    </w:sdtPr>
    <w:sdtContent>
      <w:p w:rsidR="00DD32E7" w:rsidRDefault="00C06AD5">
        <w:pPr>
          <w:pStyle w:val="Zpat"/>
          <w:jc w:val="center"/>
        </w:pPr>
        <w:fldSimple w:instr=" PAGE   \* MERGEFORMAT ">
          <w:r w:rsidR="00021318">
            <w:rPr>
              <w:noProof/>
            </w:rPr>
            <w:t>1</w:t>
          </w:r>
        </w:fldSimple>
      </w:p>
    </w:sdtContent>
  </w:sdt>
  <w:p w:rsidR="00DD32E7" w:rsidRDefault="00DD32E7">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1318" w:rsidRDefault="00021318" w:rsidP="00CE56E2">
      <w:pPr>
        <w:spacing w:after="0"/>
      </w:pPr>
      <w:r>
        <w:separator/>
      </w:r>
    </w:p>
  </w:footnote>
  <w:footnote w:type="continuationSeparator" w:id="0">
    <w:p w:rsidR="00021318" w:rsidRDefault="00021318" w:rsidP="00CE56E2">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multilevel"/>
    <w:tmpl w:val="0000000A"/>
    <w:name w:val="WW8Num10"/>
    <w:lvl w:ilvl="0">
      <w:start w:val="1"/>
      <w:numFmt w:val="decimal"/>
      <w:lvlText w:val="%1."/>
      <w:lvlJc w:val="left"/>
      <w:pPr>
        <w:tabs>
          <w:tab w:val="num" w:pos="1068"/>
        </w:tabs>
        <w:ind w:left="1068" w:hanging="360"/>
      </w:pPr>
    </w:lvl>
    <w:lvl w:ilvl="1">
      <w:start w:val="1"/>
      <w:numFmt w:val="decimal"/>
      <w:lvlText w:val="%2."/>
      <w:lvlJc w:val="left"/>
      <w:pPr>
        <w:tabs>
          <w:tab w:val="num" w:pos="1428"/>
        </w:tabs>
        <w:ind w:left="1428" w:hanging="360"/>
      </w:pPr>
    </w:lvl>
    <w:lvl w:ilvl="2">
      <w:start w:val="1"/>
      <w:numFmt w:val="decimal"/>
      <w:lvlText w:val="%3."/>
      <w:lvlJc w:val="left"/>
      <w:pPr>
        <w:tabs>
          <w:tab w:val="num" w:pos="1788"/>
        </w:tabs>
        <w:ind w:left="1788" w:hanging="360"/>
      </w:pPr>
    </w:lvl>
    <w:lvl w:ilvl="3">
      <w:start w:val="1"/>
      <w:numFmt w:val="decimal"/>
      <w:lvlText w:val="%4."/>
      <w:lvlJc w:val="left"/>
      <w:pPr>
        <w:tabs>
          <w:tab w:val="num" w:pos="2148"/>
        </w:tabs>
        <w:ind w:left="2148" w:hanging="360"/>
      </w:pPr>
    </w:lvl>
    <w:lvl w:ilvl="4">
      <w:start w:val="1"/>
      <w:numFmt w:val="decimal"/>
      <w:lvlText w:val="%5."/>
      <w:lvlJc w:val="left"/>
      <w:pPr>
        <w:tabs>
          <w:tab w:val="num" w:pos="2508"/>
        </w:tabs>
        <w:ind w:left="2508" w:hanging="360"/>
      </w:pPr>
    </w:lvl>
    <w:lvl w:ilvl="5">
      <w:start w:val="1"/>
      <w:numFmt w:val="decimal"/>
      <w:lvlText w:val="%6."/>
      <w:lvlJc w:val="left"/>
      <w:pPr>
        <w:tabs>
          <w:tab w:val="num" w:pos="2868"/>
        </w:tabs>
        <w:ind w:left="2868" w:hanging="360"/>
      </w:pPr>
    </w:lvl>
    <w:lvl w:ilvl="6">
      <w:start w:val="1"/>
      <w:numFmt w:val="decimal"/>
      <w:lvlText w:val="%7."/>
      <w:lvlJc w:val="left"/>
      <w:pPr>
        <w:tabs>
          <w:tab w:val="num" w:pos="3228"/>
        </w:tabs>
        <w:ind w:left="3228" w:hanging="360"/>
      </w:pPr>
    </w:lvl>
    <w:lvl w:ilvl="7">
      <w:start w:val="1"/>
      <w:numFmt w:val="decimal"/>
      <w:lvlText w:val="%8."/>
      <w:lvlJc w:val="left"/>
      <w:pPr>
        <w:tabs>
          <w:tab w:val="num" w:pos="3588"/>
        </w:tabs>
        <w:ind w:left="3588" w:hanging="360"/>
      </w:pPr>
    </w:lvl>
    <w:lvl w:ilvl="8">
      <w:start w:val="1"/>
      <w:numFmt w:val="decimal"/>
      <w:lvlText w:val="%9."/>
      <w:lvlJc w:val="left"/>
      <w:pPr>
        <w:tabs>
          <w:tab w:val="num" w:pos="3948"/>
        </w:tabs>
        <w:ind w:left="3948" w:hanging="360"/>
      </w:pPr>
    </w:lvl>
  </w:abstractNum>
  <w:abstractNum w:abstractNumId="1">
    <w:nsid w:val="00321FF7"/>
    <w:multiLevelType w:val="hybridMultilevel"/>
    <w:tmpl w:val="8C3408FC"/>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
    <w:nsid w:val="017F0641"/>
    <w:multiLevelType w:val="hybridMultilevel"/>
    <w:tmpl w:val="D67CDF16"/>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
    <w:nsid w:val="03225996"/>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3D353A8"/>
    <w:multiLevelType w:val="hybridMultilevel"/>
    <w:tmpl w:val="D38AD6C4"/>
    <w:lvl w:ilvl="0" w:tplc="C0D422C8">
      <w:start w:val="1"/>
      <w:numFmt w:val="lowerLetter"/>
      <w:lvlText w:val="%1)"/>
      <w:lvlJc w:val="left"/>
      <w:pPr>
        <w:ind w:left="644" w:hanging="360"/>
      </w:pPr>
      <w:rPr>
        <w:b w:val="0"/>
      </w:rPr>
    </w:lvl>
    <w:lvl w:ilvl="1" w:tplc="04050019">
      <w:start w:val="1"/>
      <w:numFmt w:val="lowerLetter"/>
      <w:lvlText w:val="%2."/>
      <w:lvlJc w:val="left"/>
      <w:pPr>
        <w:ind w:left="1364" w:hanging="360"/>
      </w:pPr>
    </w:lvl>
    <w:lvl w:ilvl="2" w:tplc="0405001B">
      <w:start w:val="1"/>
      <w:numFmt w:val="lowerRoman"/>
      <w:lvlText w:val="%3."/>
      <w:lvlJc w:val="right"/>
      <w:pPr>
        <w:ind w:left="2084" w:hanging="180"/>
      </w:pPr>
    </w:lvl>
    <w:lvl w:ilvl="3" w:tplc="0405000F">
      <w:start w:val="1"/>
      <w:numFmt w:val="decimal"/>
      <w:lvlText w:val="%4."/>
      <w:lvlJc w:val="left"/>
      <w:pPr>
        <w:ind w:left="2804" w:hanging="360"/>
      </w:pPr>
    </w:lvl>
    <w:lvl w:ilvl="4" w:tplc="04050019">
      <w:start w:val="1"/>
      <w:numFmt w:val="lowerLetter"/>
      <w:lvlText w:val="%5."/>
      <w:lvlJc w:val="left"/>
      <w:pPr>
        <w:ind w:left="3524" w:hanging="360"/>
      </w:pPr>
    </w:lvl>
    <w:lvl w:ilvl="5" w:tplc="0405001B">
      <w:start w:val="1"/>
      <w:numFmt w:val="lowerRoman"/>
      <w:lvlText w:val="%6."/>
      <w:lvlJc w:val="right"/>
      <w:pPr>
        <w:ind w:left="4244" w:hanging="180"/>
      </w:pPr>
    </w:lvl>
    <w:lvl w:ilvl="6" w:tplc="0405000F">
      <w:start w:val="1"/>
      <w:numFmt w:val="decimal"/>
      <w:lvlText w:val="%7."/>
      <w:lvlJc w:val="left"/>
      <w:pPr>
        <w:ind w:left="4964" w:hanging="360"/>
      </w:pPr>
    </w:lvl>
    <w:lvl w:ilvl="7" w:tplc="04050019">
      <w:start w:val="1"/>
      <w:numFmt w:val="lowerLetter"/>
      <w:lvlText w:val="%8."/>
      <w:lvlJc w:val="left"/>
      <w:pPr>
        <w:ind w:left="5684" w:hanging="360"/>
      </w:pPr>
    </w:lvl>
    <w:lvl w:ilvl="8" w:tplc="0405001B">
      <w:start w:val="1"/>
      <w:numFmt w:val="lowerRoman"/>
      <w:lvlText w:val="%9."/>
      <w:lvlJc w:val="right"/>
      <w:pPr>
        <w:ind w:left="6404" w:hanging="180"/>
      </w:pPr>
    </w:lvl>
  </w:abstractNum>
  <w:abstractNum w:abstractNumId="5">
    <w:nsid w:val="0987283F"/>
    <w:multiLevelType w:val="hybridMultilevel"/>
    <w:tmpl w:val="80DAB3CE"/>
    <w:lvl w:ilvl="0" w:tplc="8CC87AFA">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6">
    <w:nsid w:val="0CDC025A"/>
    <w:multiLevelType w:val="multilevel"/>
    <w:tmpl w:val="50FAEACE"/>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23B071B"/>
    <w:multiLevelType w:val="hybridMultilevel"/>
    <w:tmpl w:val="3222C93A"/>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8">
    <w:nsid w:val="1306794A"/>
    <w:multiLevelType w:val="hybridMultilevel"/>
    <w:tmpl w:val="EE12DD0E"/>
    <w:lvl w:ilvl="0" w:tplc="0ADCF2CA">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9">
    <w:nsid w:val="13A14E8C"/>
    <w:multiLevelType w:val="hybridMultilevel"/>
    <w:tmpl w:val="F5069FD6"/>
    <w:lvl w:ilvl="0" w:tplc="FBE40094">
      <w:start w:val="1"/>
      <w:numFmt w:val="bullet"/>
      <w:lvlText w:val="-"/>
      <w:lvlJc w:val="left"/>
      <w:pPr>
        <w:ind w:left="1068" w:hanging="360"/>
      </w:pPr>
      <w:rPr>
        <w:rFonts w:ascii="Calibri" w:eastAsia="Calibri" w:hAnsi="Calibri" w:cs="Times New Roman" w:hint="default"/>
      </w:rPr>
    </w:lvl>
    <w:lvl w:ilvl="1" w:tplc="04050003">
      <w:start w:val="1"/>
      <w:numFmt w:val="bullet"/>
      <w:lvlText w:val="o"/>
      <w:lvlJc w:val="left"/>
      <w:pPr>
        <w:ind w:left="1788" w:hanging="360"/>
      </w:pPr>
      <w:rPr>
        <w:rFonts w:ascii="Courier New" w:hAnsi="Courier New" w:cs="Courier New" w:hint="default"/>
      </w:rPr>
    </w:lvl>
    <w:lvl w:ilvl="2" w:tplc="04050005">
      <w:start w:val="1"/>
      <w:numFmt w:val="bullet"/>
      <w:lvlText w:val=""/>
      <w:lvlJc w:val="left"/>
      <w:pPr>
        <w:ind w:left="2508" w:hanging="360"/>
      </w:pPr>
      <w:rPr>
        <w:rFonts w:ascii="Wingdings" w:hAnsi="Wingdings" w:hint="default"/>
      </w:rPr>
    </w:lvl>
    <w:lvl w:ilvl="3" w:tplc="04050001">
      <w:start w:val="1"/>
      <w:numFmt w:val="bullet"/>
      <w:lvlText w:val=""/>
      <w:lvlJc w:val="left"/>
      <w:pPr>
        <w:ind w:left="3228" w:hanging="360"/>
      </w:pPr>
      <w:rPr>
        <w:rFonts w:ascii="Symbol" w:hAnsi="Symbol" w:hint="default"/>
      </w:rPr>
    </w:lvl>
    <w:lvl w:ilvl="4" w:tplc="04050003">
      <w:start w:val="1"/>
      <w:numFmt w:val="bullet"/>
      <w:lvlText w:val="o"/>
      <w:lvlJc w:val="left"/>
      <w:pPr>
        <w:ind w:left="3948" w:hanging="360"/>
      </w:pPr>
      <w:rPr>
        <w:rFonts w:ascii="Courier New" w:hAnsi="Courier New" w:cs="Courier New" w:hint="default"/>
      </w:rPr>
    </w:lvl>
    <w:lvl w:ilvl="5" w:tplc="04050005">
      <w:start w:val="1"/>
      <w:numFmt w:val="bullet"/>
      <w:lvlText w:val=""/>
      <w:lvlJc w:val="left"/>
      <w:pPr>
        <w:ind w:left="4668" w:hanging="360"/>
      </w:pPr>
      <w:rPr>
        <w:rFonts w:ascii="Wingdings" w:hAnsi="Wingdings" w:hint="default"/>
      </w:rPr>
    </w:lvl>
    <w:lvl w:ilvl="6" w:tplc="04050001">
      <w:start w:val="1"/>
      <w:numFmt w:val="bullet"/>
      <w:lvlText w:val=""/>
      <w:lvlJc w:val="left"/>
      <w:pPr>
        <w:ind w:left="5388" w:hanging="360"/>
      </w:pPr>
      <w:rPr>
        <w:rFonts w:ascii="Symbol" w:hAnsi="Symbol" w:hint="default"/>
      </w:rPr>
    </w:lvl>
    <w:lvl w:ilvl="7" w:tplc="04050003">
      <w:start w:val="1"/>
      <w:numFmt w:val="bullet"/>
      <w:lvlText w:val="o"/>
      <w:lvlJc w:val="left"/>
      <w:pPr>
        <w:ind w:left="6108" w:hanging="360"/>
      </w:pPr>
      <w:rPr>
        <w:rFonts w:ascii="Courier New" w:hAnsi="Courier New" w:cs="Courier New" w:hint="default"/>
      </w:rPr>
    </w:lvl>
    <w:lvl w:ilvl="8" w:tplc="04050005">
      <w:start w:val="1"/>
      <w:numFmt w:val="bullet"/>
      <w:lvlText w:val=""/>
      <w:lvlJc w:val="left"/>
      <w:pPr>
        <w:ind w:left="6828" w:hanging="360"/>
      </w:pPr>
      <w:rPr>
        <w:rFonts w:ascii="Wingdings" w:hAnsi="Wingdings" w:hint="default"/>
      </w:rPr>
    </w:lvl>
  </w:abstractNum>
  <w:abstractNum w:abstractNumId="10">
    <w:nsid w:val="13A60702"/>
    <w:multiLevelType w:val="hybridMultilevel"/>
    <w:tmpl w:val="B01224E8"/>
    <w:lvl w:ilvl="0" w:tplc="8C889E4E">
      <w:start w:val="1"/>
      <w:numFmt w:val="lowerLetter"/>
      <w:lvlText w:val="%1)"/>
      <w:lvlJc w:val="left"/>
      <w:pPr>
        <w:ind w:left="705" w:hanging="405"/>
      </w:pPr>
      <w:rPr>
        <w:sz w:val="24"/>
      </w:rPr>
    </w:lvl>
    <w:lvl w:ilvl="1" w:tplc="04050019">
      <w:start w:val="1"/>
      <w:numFmt w:val="lowerLetter"/>
      <w:lvlText w:val="%2."/>
      <w:lvlJc w:val="left"/>
      <w:pPr>
        <w:ind w:left="1380" w:hanging="360"/>
      </w:pPr>
    </w:lvl>
    <w:lvl w:ilvl="2" w:tplc="0405001B">
      <w:start w:val="1"/>
      <w:numFmt w:val="lowerRoman"/>
      <w:lvlText w:val="%3."/>
      <w:lvlJc w:val="right"/>
      <w:pPr>
        <w:ind w:left="2100" w:hanging="180"/>
      </w:pPr>
    </w:lvl>
    <w:lvl w:ilvl="3" w:tplc="0405000F">
      <w:start w:val="1"/>
      <w:numFmt w:val="decimal"/>
      <w:lvlText w:val="%4."/>
      <w:lvlJc w:val="left"/>
      <w:pPr>
        <w:ind w:left="2820" w:hanging="360"/>
      </w:pPr>
    </w:lvl>
    <w:lvl w:ilvl="4" w:tplc="04050019">
      <w:start w:val="1"/>
      <w:numFmt w:val="lowerLetter"/>
      <w:lvlText w:val="%5."/>
      <w:lvlJc w:val="left"/>
      <w:pPr>
        <w:ind w:left="3540" w:hanging="360"/>
      </w:pPr>
    </w:lvl>
    <w:lvl w:ilvl="5" w:tplc="0405001B">
      <w:start w:val="1"/>
      <w:numFmt w:val="lowerRoman"/>
      <w:lvlText w:val="%6."/>
      <w:lvlJc w:val="right"/>
      <w:pPr>
        <w:ind w:left="4260" w:hanging="180"/>
      </w:pPr>
    </w:lvl>
    <w:lvl w:ilvl="6" w:tplc="0405000F">
      <w:start w:val="1"/>
      <w:numFmt w:val="decimal"/>
      <w:lvlText w:val="%7."/>
      <w:lvlJc w:val="left"/>
      <w:pPr>
        <w:ind w:left="4980" w:hanging="360"/>
      </w:pPr>
    </w:lvl>
    <w:lvl w:ilvl="7" w:tplc="04050019">
      <w:start w:val="1"/>
      <w:numFmt w:val="lowerLetter"/>
      <w:lvlText w:val="%8."/>
      <w:lvlJc w:val="left"/>
      <w:pPr>
        <w:ind w:left="5700" w:hanging="360"/>
      </w:pPr>
    </w:lvl>
    <w:lvl w:ilvl="8" w:tplc="0405001B">
      <w:start w:val="1"/>
      <w:numFmt w:val="lowerRoman"/>
      <w:lvlText w:val="%9."/>
      <w:lvlJc w:val="right"/>
      <w:pPr>
        <w:ind w:left="6420" w:hanging="180"/>
      </w:pPr>
    </w:lvl>
  </w:abstractNum>
  <w:abstractNum w:abstractNumId="11">
    <w:nsid w:val="14BC2D3E"/>
    <w:multiLevelType w:val="hybridMultilevel"/>
    <w:tmpl w:val="21B441A0"/>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2">
    <w:nsid w:val="16E61A8B"/>
    <w:multiLevelType w:val="hybridMultilevel"/>
    <w:tmpl w:val="B7AE400A"/>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13">
    <w:nsid w:val="19DD5C26"/>
    <w:multiLevelType w:val="hybridMultilevel"/>
    <w:tmpl w:val="E7DC76FC"/>
    <w:lvl w:ilvl="0" w:tplc="27B0E8B0">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4">
    <w:nsid w:val="1B5009FD"/>
    <w:multiLevelType w:val="hybridMultilevel"/>
    <w:tmpl w:val="E362B0DE"/>
    <w:lvl w:ilvl="0" w:tplc="ABF67576">
      <w:start w:val="1"/>
      <w:numFmt w:val="lowerLetter"/>
      <w:lvlText w:val="%1)"/>
      <w:lvlJc w:val="left"/>
      <w:pPr>
        <w:ind w:left="705" w:hanging="375"/>
      </w:pPr>
      <w:rPr>
        <w:rFonts w:ascii="Calibri" w:eastAsia="Times New Roman" w:hAnsi="Calibri" w:cs="Times New Roman"/>
        <w:b w:val="0"/>
        <w:color w:val="auto"/>
        <w:sz w:val="24"/>
      </w:rPr>
    </w:lvl>
    <w:lvl w:ilvl="1" w:tplc="04050019">
      <w:start w:val="1"/>
      <w:numFmt w:val="lowerLetter"/>
      <w:lvlText w:val="%2."/>
      <w:lvlJc w:val="left"/>
      <w:pPr>
        <w:ind w:left="1410" w:hanging="360"/>
      </w:pPr>
    </w:lvl>
    <w:lvl w:ilvl="2" w:tplc="0405001B">
      <w:start w:val="1"/>
      <w:numFmt w:val="lowerRoman"/>
      <w:lvlText w:val="%3."/>
      <w:lvlJc w:val="right"/>
      <w:pPr>
        <w:ind w:left="2130" w:hanging="180"/>
      </w:pPr>
    </w:lvl>
    <w:lvl w:ilvl="3" w:tplc="0405000F">
      <w:start w:val="1"/>
      <w:numFmt w:val="decimal"/>
      <w:lvlText w:val="%4."/>
      <w:lvlJc w:val="left"/>
      <w:pPr>
        <w:ind w:left="2850" w:hanging="360"/>
      </w:pPr>
    </w:lvl>
    <w:lvl w:ilvl="4" w:tplc="04050019">
      <w:start w:val="1"/>
      <w:numFmt w:val="lowerLetter"/>
      <w:lvlText w:val="%5."/>
      <w:lvlJc w:val="left"/>
      <w:pPr>
        <w:ind w:left="3570" w:hanging="360"/>
      </w:pPr>
    </w:lvl>
    <w:lvl w:ilvl="5" w:tplc="0405001B">
      <w:start w:val="1"/>
      <w:numFmt w:val="lowerRoman"/>
      <w:lvlText w:val="%6."/>
      <w:lvlJc w:val="right"/>
      <w:pPr>
        <w:ind w:left="4290" w:hanging="180"/>
      </w:pPr>
    </w:lvl>
    <w:lvl w:ilvl="6" w:tplc="0405000F">
      <w:start w:val="1"/>
      <w:numFmt w:val="decimal"/>
      <w:lvlText w:val="%7."/>
      <w:lvlJc w:val="left"/>
      <w:pPr>
        <w:ind w:left="5010" w:hanging="360"/>
      </w:pPr>
    </w:lvl>
    <w:lvl w:ilvl="7" w:tplc="04050019">
      <w:start w:val="1"/>
      <w:numFmt w:val="lowerLetter"/>
      <w:lvlText w:val="%8."/>
      <w:lvlJc w:val="left"/>
      <w:pPr>
        <w:ind w:left="5730" w:hanging="360"/>
      </w:pPr>
    </w:lvl>
    <w:lvl w:ilvl="8" w:tplc="0405001B">
      <w:start w:val="1"/>
      <w:numFmt w:val="lowerRoman"/>
      <w:lvlText w:val="%9."/>
      <w:lvlJc w:val="right"/>
      <w:pPr>
        <w:ind w:left="6450" w:hanging="180"/>
      </w:pPr>
    </w:lvl>
  </w:abstractNum>
  <w:abstractNum w:abstractNumId="15">
    <w:nsid w:val="21673741"/>
    <w:multiLevelType w:val="hybridMultilevel"/>
    <w:tmpl w:val="767601C0"/>
    <w:lvl w:ilvl="0" w:tplc="FBE40094">
      <w:start w:val="1"/>
      <w:numFmt w:val="bullet"/>
      <w:lvlText w:val="-"/>
      <w:lvlJc w:val="left"/>
      <w:pPr>
        <w:ind w:left="1068" w:hanging="360"/>
      </w:pPr>
      <w:rPr>
        <w:rFonts w:ascii="Calibri" w:eastAsia="Calibri" w:hAnsi="Calibri" w:cs="Times New Roman" w:hint="default"/>
      </w:rPr>
    </w:lvl>
    <w:lvl w:ilvl="1" w:tplc="04050003">
      <w:start w:val="1"/>
      <w:numFmt w:val="bullet"/>
      <w:lvlText w:val="o"/>
      <w:lvlJc w:val="left"/>
      <w:pPr>
        <w:ind w:left="1788" w:hanging="360"/>
      </w:pPr>
      <w:rPr>
        <w:rFonts w:ascii="Courier New" w:hAnsi="Courier New" w:cs="Courier New" w:hint="default"/>
      </w:rPr>
    </w:lvl>
    <w:lvl w:ilvl="2" w:tplc="04050005">
      <w:start w:val="1"/>
      <w:numFmt w:val="bullet"/>
      <w:lvlText w:val=""/>
      <w:lvlJc w:val="left"/>
      <w:pPr>
        <w:ind w:left="2508" w:hanging="360"/>
      </w:pPr>
      <w:rPr>
        <w:rFonts w:ascii="Wingdings" w:hAnsi="Wingdings" w:hint="default"/>
      </w:rPr>
    </w:lvl>
    <w:lvl w:ilvl="3" w:tplc="04050001">
      <w:start w:val="1"/>
      <w:numFmt w:val="bullet"/>
      <w:lvlText w:val=""/>
      <w:lvlJc w:val="left"/>
      <w:pPr>
        <w:ind w:left="3228" w:hanging="360"/>
      </w:pPr>
      <w:rPr>
        <w:rFonts w:ascii="Symbol" w:hAnsi="Symbol" w:hint="default"/>
      </w:rPr>
    </w:lvl>
    <w:lvl w:ilvl="4" w:tplc="04050003">
      <w:start w:val="1"/>
      <w:numFmt w:val="bullet"/>
      <w:lvlText w:val="o"/>
      <w:lvlJc w:val="left"/>
      <w:pPr>
        <w:ind w:left="3948" w:hanging="360"/>
      </w:pPr>
      <w:rPr>
        <w:rFonts w:ascii="Courier New" w:hAnsi="Courier New" w:cs="Courier New" w:hint="default"/>
      </w:rPr>
    </w:lvl>
    <w:lvl w:ilvl="5" w:tplc="04050005">
      <w:start w:val="1"/>
      <w:numFmt w:val="bullet"/>
      <w:lvlText w:val=""/>
      <w:lvlJc w:val="left"/>
      <w:pPr>
        <w:ind w:left="4668" w:hanging="360"/>
      </w:pPr>
      <w:rPr>
        <w:rFonts w:ascii="Wingdings" w:hAnsi="Wingdings" w:hint="default"/>
      </w:rPr>
    </w:lvl>
    <w:lvl w:ilvl="6" w:tplc="04050001">
      <w:start w:val="1"/>
      <w:numFmt w:val="bullet"/>
      <w:lvlText w:val=""/>
      <w:lvlJc w:val="left"/>
      <w:pPr>
        <w:ind w:left="5388" w:hanging="360"/>
      </w:pPr>
      <w:rPr>
        <w:rFonts w:ascii="Symbol" w:hAnsi="Symbol" w:hint="default"/>
      </w:rPr>
    </w:lvl>
    <w:lvl w:ilvl="7" w:tplc="04050003">
      <w:start w:val="1"/>
      <w:numFmt w:val="bullet"/>
      <w:lvlText w:val="o"/>
      <w:lvlJc w:val="left"/>
      <w:pPr>
        <w:ind w:left="6108" w:hanging="360"/>
      </w:pPr>
      <w:rPr>
        <w:rFonts w:ascii="Courier New" w:hAnsi="Courier New" w:cs="Courier New" w:hint="default"/>
      </w:rPr>
    </w:lvl>
    <w:lvl w:ilvl="8" w:tplc="04050005">
      <w:start w:val="1"/>
      <w:numFmt w:val="bullet"/>
      <w:lvlText w:val=""/>
      <w:lvlJc w:val="left"/>
      <w:pPr>
        <w:ind w:left="6828" w:hanging="360"/>
      </w:pPr>
      <w:rPr>
        <w:rFonts w:ascii="Wingdings" w:hAnsi="Wingdings" w:hint="default"/>
      </w:rPr>
    </w:lvl>
  </w:abstractNum>
  <w:abstractNum w:abstractNumId="16">
    <w:nsid w:val="2E040F89"/>
    <w:multiLevelType w:val="hybridMultilevel"/>
    <w:tmpl w:val="191EE1FE"/>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7">
    <w:nsid w:val="30C129AF"/>
    <w:multiLevelType w:val="hybridMultilevel"/>
    <w:tmpl w:val="8DC8A41A"/>
    <w:lvl w:ilvl="0" w:tplc="7DA6B028">
      <w:start w:val="4"/>
      <w:numFmt w:val="bullet"/>
      <w:lvlText w:val="-"/>
      <w:lvlJc w:val="left"/>
      <w:pPr>
        <w:ind w:left="720" w:hanging="360"/>
      </w:pPr>
      <w:rPr>
        <w:rFonts w:ascii="Calibri" w:eastAsia="Times New Roman" w:hAnsi="Calibri" w:cstheme="minorHAns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8CA68C8"/>
    <w:multiLevelType w:val="hybridMultilevel"/>
    <w:tmpl w:val="108061D8"/>
    <w:lvl w:ilvl="0" w:tplc="04050001">
      <w:start w:val="1"/>
      <w:numFmt w:val="bullet"/>
      <w:lvlText w:val=""/>
      <w:lvlJc w:val="left"/>
      <w:pPr>
        <w:ind w:left="840" w:hanging="360"/>
      </w:pPr>
      <w:rPr>
        <w:rFonts w:ascii="Symbol" w:hAnsi="Symbol" w:hint="default"/>
      </w:rPr>
    </w:lvl>
    <w:lvl w:ilvl="1" w:tplc="04050003" w:tentative="1">
      <w:start w:val="1"/>
      <w:numFmt w:val="bullet"/>
      <w:lvlText w:val="o"/>
      <w:lvlJc w:val="left"/>
      <w:pPr>
        <w:ind w:left="1560" w:hanging="360"/>
      </w:pPr>
      <w:rPr>
        <w:rFonts w:ascii="Courier New" w:hAnsi="Courier New" w:cs="Courier New" w:hint="default"/>
      </w:rPr>
    </w:lvl>
    <w:lvl w:ilvl="2" w:tplc="04050005" w:tentative="1">
      <w:start w:val="1"/>
      <w:numFmt w:val="bullet"/>
      <w:lvlText w:val=""/>
      <w:lvlJc w:val="left"/>
      <w:pPr>
        <w:ind w:left="2280" w:hanging="360"/>
      </w:pPr>
      <w:rPr>
        <w:rFonts w:ascii="Wingdings" w:hAnsi="Wingdings" w:hint="default"/>
      </w:rPr>
    </w:lvl>
    <w:lvl w:ilvl="3" w:tplc="04050001" w:tentative="1">
      <w:start w:val="1"/>
      <w:numFmt w:val="bullet"/>
      <w:lvlText w:val=""/>
      <w:lvlJc w:val="left"/>
      <w:pPr>
        <w:ind w:left="3000" w:hanging="360"/>
      </w:pPr>
      <w:rPr>
        <w:rFonts w:ascii="Symbol" w:hAnsi="Symbol" w:hint="default"/>
      </w:rPr>
    </w:lvl>
    <w:lvl w:ilvl="4" w:tplc="04050003" w:tentative="1">
      <w:start w:val="1"/>
      <w:numFmt w:val="bullet"/>
      <w:lvlText w:val="o"/>
      <w:lvlJc w:val="left"/>
      <w:pPr>
        <w:ind w:left="3720" w:hanging="360"/>
      </w:pPr>
      <w:rPr>
        <w:rFonts w:ascii="Courier New" w:hAnsi="Courier New" w:cs="Courier New" w:hint="default"/>
      </w:rPr>
    </w:lvl>
    <w:lvl w:ilvl="5" w:tplc="04050005" w:tentative="1">
      <w:start w:val="1"/>
      <w:numFmt w:val="bullet"/>
      <w:lvlText w:val=""/>
      <w:lvlJc w:val="left"/>
      <w:pPr>
        <w:ind w:left="4440" w:hanging="360"/>
      </w:pPr>
      <w:rPr>
        <w:rFonts w:ascii="Wingdings" w:hAnsi="Wingdings" w:hint="default"/>
      </w:rPr>
    </w:lvl>
    <w:lvl w:ilvl="6" w:tplc="04050001" w:tentative="1">
      <w:start w:val="1"/>
      <w:numFmt w:val="bullet"/>
      <w:lvlText w:val=""/>
      <w:lvlJc w:val="left"/>
      <w:pPr>
        <w:ind w:left="5160" w:hanging="360"/>
      </w:pPr>
      <w:rPr>
        <w:rFonts w:ascii="Symbol" w:hAnsi="Symbol" w:hint="default"/>
      </w:rPr>
    </w:lvl>
    <w:lvl w:ilvl="7" w:tplc="04050003" w:tentative="1">
      <w:start w:val="1"/>
      <w:numFmt w:val="bullet"/>
      <w:lvlText w:val="o"/>
      <w:lvlJc w:val="left"/>
      <w:pPr>
        <w:ind w:left="5880" w:hanging="360"/>
      </w:pPr>
      <w:rPr>
        <w:rFonts w:ascii="Courier New" w:hAnsi="Courier New" w:cs="Courier New" w:hint="default"/>
      </w:rPr>
    </w:lvl>
    <w:lvl w:ilvl="8" w:tplc="04050005" w:tentative="1">
      <w:start w:val="1"/>
      <w:numFmt w:val="bullet"/>
      <w:lvlText w:val=""/>
      <w:lvlJc w:val="left"/>
      <w:pPr>
        <w:ind w:left="6600" w:hanging="360"/>
      </w:pPr>
      <w:rPr>
        <w:rFonts w:ascii="Wingdings" w:hAnsi="Wingdings" w:hint="default"/>
      </w:rPr>
    </w:lvl>
  </w:abstractNum>
  <w:abstractNum w:abstractNumId="19">
    <w:nsid w:val="3AE407CF"/>
    <w:multiLevelType w:val="hybridMultilevel"/>
    <w:tmpl w:val="9E187104"/>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nsid w:val="44E37722"/>
    <w:multiLevelType w:val="hybridMultilevel"/>
    <w:tmpl w:val="8402AEDA"/>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1">
    <w:nsid w:val="4CF8029D"/>
    <w:multiLevelType w:val="multilevel"/>
    <w:tmpl w:val="D3AE6ABA"/>
    <w:lvl w:ilvl="0">
      <w:start w:val="1"/>
      <w:numFmt w:val="decimal"/>
      <w:lvlText w:val="%1."/>
      <w:lvlJc w:val="left"/>
      <w:pPr>
        <w:ind w:left="36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588E7861"/>
    <w:multiLevelType w:val="hybridMultilevel"/>
    <w:tmpl w:val="86528854"/>
    <w:lvl w:ilvl="0" w:tplc="624EA506">
      <w:start w:val="1"/>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DCE6F4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EBE5F89"/>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5">
    <w:nsid w:val="635C0511"/>
    <w:multiLevelType w:val="hybridMultilevel"/>
    <w:tmpl w:val="71FEBB30"/>
    <w:lvl w:ilvl="0" w:tplc="AE520B3A">
      <w:start w:val="1"/>
      <w:numFmt w:val="lowerLetter"/>
      <w:lvlText w:val="%1)"/>
      <w:lvlJc w:val="left"/>
      <w:pPr>
        <w:ind w:left="644" w:hanging="360"/>
      </w:pPr>
      <w:rPr>
        <w:rFonts w:ascii="Calibri" w:eastAsia="Times New Roman" w:hAnsi="Calibri" w:cs="Times New Roman"/>
      </w:rPr>
    </w:lvl>
    <w:lvl w:ilvl="1" w:tplc="04050019">
      <w:start w:val="1"/>
      <w:numFmt w:val="lowerLetter"/>
      <w:lvlText w:val="%2."/>
      <w:lvlJc w:val="left"/>
      <w:pPr>
        <w:ind w:left="1364" w:hanging="360"/>
      </w:pPr>
    </w:lvl>
    <w:lvl w:ilvl="2" w:tplc="0405001B">
      <w:start w:val="1"/>
      <w:numFmt w:val="lowerRoman"/>
      <w:lvlText w:val="%3."/>
      <w:lvlJc w:val="right"/>
      <w:pPr>
        <w:ind w:left="2084" w:hanging="180"/>
      </w:pPr>
    </w:lvl>
    <w:lvl w:ilvl="3" w:tplc="0405000F">
      <w:start w:val="1"/>
      <w:numFmt w:val="decimal"/>
      <w:lvlText w:val="%4."/>
      <w:lvlJc w:val="left"/>
      <w:pPr>
        <w:ind w:left="2804" w:hanging="360"/>
      </w:pPr>
    </w:lvl>
    <w:lvl w:ilvl="4" w:tplc="04050019">
      <w:start w:val="1"/>
      <w:numFmt w:val="lowerLetter"/>
      <w:lvlText w:val="%5."/>
      <w:lvlJc w:val="left"/>
      <w:pPr>
        <w:ind w:left="3524" w:hanging="360"/>
      </w:pPr>
    </w:lvl>
    <w:lvl w:ilvl="5" w:tplc="0405001B">
      <w:start w:val="1"/>
      <w:numFmt w:val="lowerRoman"/>
      <w:lvlText w:val="%6."/>
      <w:lvlJc w:val="right"/>
      <w:pPr>
        <w:ind w:left="4244" w:hanging="180"/>
      </w:pPr>
    </w:lvl>
    <w:lvl w:ilvl="6" w:tplc="0405000F">
      <w:start w:val="1"/>
      <w:numFmt w:val="decimal"/>
      <w:lvlText w:val="%7."/>
      <w:lvlJc w:val="left"/>
      <w:pPr>
        <w:ind w:left="4964" w:hanging="360"/>
      </w:pPr>
    </w:lvl>
    <w:lvl w:ilvl="7" w:tplc="04050019">
      <w:start w:val="1"/>
      <w:numFmt w:val="lowerLetter"/>
      <w:lvlText w:val="%8."/>
      <w:lvlJc w:val="left"/>
      <w:pPr>
        <w:ind w:left="5684" w:hanging="360"/>
      </w:pPr>
    </w:lvl>
    <w:lvl w:ilvl="8" w:tplc="0405001B">
      <w:start w:val="1"/>
      <w:numFmt w:val="lowerRoman"/>
      <w:lvlText w:val="%9."/>
      <w:lvlJc w:val="right"/>
      <w:pPr>
        <w:ind w:left="6404" w:hanging="180"/>
      </w:pPr>
    </w:lvl>
  </w:abstractNum>
  <w:abstractNum w:abstractNumId="26">
    <w:nsid w:val="6AF518A5"/>
    <w:multiLevelType w:val="hybridMultilevel"/>
    <w:tmpl w:val="1576A06C"/>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7">
    <w:nsid w:val="6BA67C41"/>
    <w:multiLevelType w:val="hybridMultilevel"/>
    <w:tmpl w:val="1728A4D0"/>
    <w:lvl w:ilvl="0" w:tplc="66B0D5AC">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8">
    <w:nsid w:val="73997481"/>
    <w:multiLevelType w:val="hybridMultilevel"/>
    <w:tmpl w:val="23281E86"/>
    <w:lvl w:ilvl="0" w:tplc="3BE4117A">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9">
    <w:nsid w:val="751336CF"/>
    <w:multiLevelType w:val="hybridMultilevel"/>
    <w:tmpl w:val="54D28802"/>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0">
    <w:nsid w:val="76823515"/>
    <w:multiLevelType w:val="hybridMultilevel"/>
    <w:tmpl w:val="C206D6AA"/>
    <w:lvl w:ilvl="0" w:tplc="BB320896">
      <w:start w:val="1"/>
      <w:numFmt w:val="lowerLetter"/>
      <w:lvlText w:val="%1)"/>
      <w:lvlJc w:val="left"/>
      <w:pPr>
        <w:ind w:left="720" w:hanging="360"/>
      </w:pPr>
      <w:rPr>
        <w:b w:val="0"/>
        <w:sz w:val="24"/>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1">
    <w:nsid w:val="7A026293"/>
    <w:multiLevelType w:val="hybridMultilevel"/>
    <w:tmpl w:val="F8789DC0"/>
    <w:lvl w:ilvl="0" w:tplc="51383C42">
      <w:numFmt w:val="bullet"/>
      <w:lvlText w:val="-"/>
      <w:lvlJc w:val="left"/>
      <w:pPr>
        <w:ind w:left="720" w:hanging="360"/>
      </w:pPr>
      <w:rPr>
        <w:rFonts w:ascii="Calibri" w:eastAsia="Lucida Sans Unicode"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7C743DA3"/>
    <w:multiLevelType w:val="hybridMultilevel"/>
    <w:tmpl w:val="7E0AE422"/>
    <w:lvl w:ilvl="0" w:tplc="A4A840A8">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3">
    <w:nsid w:val="7CFD4580"/>
    <w:multiLevelType w:val="hybridMultilevel"/>
    <w:tmpl w:val="B9823562"/>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num w:numId="1">
    <w:abstractNumId w:val="15"/>
  </w:num>
  <w:num w:numId="2">
    <w:abstractNumId w:val="9"/>
  </w:num>
  <w:num w:numId="3">
    <w:abstractNumId w:val="25"/>
  </w:num>
  <w:num w:numId="4">
    <w:abstractNumId w:val="26"/>
  </w:num>
  <w:num w:numId="5">
    <w:abstractNumId w:val="14"/>
  </w:num>
  <w:num w:numId="6">
    <w:abstractNumId w:val="30"/>
  </w:num>
  <w:num w:numId="7">
    <w:abstractNumId w:val="19"/>
  </w:num>
  <w:num w:numId="8">
    <w:abstractNumId w:val="5"/>
  </w:num>
  <w:num w:numId="9">
    <w:abstractNumId w:val="4"/>
  </w:num>
  <w:num w:numId="10">
    <w:abstractNumId w:val="11"/>
  </w:num>
  <w:num w:numId="11">
    <w:abstractNumId w:val="28"/>
  </w:num>
  <w:num w:numId="12">
    <w:abstractNumId w:val="7"/>
  </w:num>
  <w:num w:numId="13">
    <w:abstractNumId w:val="13"/>
  </w:num>
  <w:num w:numId="14">
    <w:abstractNumId w:val="1"/>
  </w:num>
  <w:num w:numId="15">
    <w:abstractNumId w:val="29"/>
  </w:num>
  <w:num w:numId="16">
    <w:abstractNumId w:val="20"/>
  </w:num>
  <w:num w:numId="17">
    <w:abstractNumId w:val="2"/>
  </w:num>
  <w:num w:numId="18">
    <w:abstractNumId w:val="8"/>
  </w:num>
  <w:num w:numId="19">
    <w:abstractNumId w:val="32"/>
  </w:num>
  <w:num w:numId="20">
    <w:abstractNumId w:val="33"/>
  </w:num>
  <w:num w:numId="21">
    <w:abstractNumId w:val="27"/>
  </w:num>
  <w:num w:numId="22">
    <w:abstractNumId w:val="12"/>
  </w:num>
  <w:num w:numId="23">
    <w:abstractNumId w:val="10"/>
  </w:num>
  <w:num w:numId="24">
    <w:abstractNumId w:val="16"/>
  </w:num>
  <w:num w:numId="25">
    <w:abstractNumId w:val="18"/>
  </w:num>
  <w:num w:numId="26">
    <w:abstractNumId w:val="6"/>
  </w:num>
  <w:num w:numId="27">
    <w:abstractNumId w:val="23"/>
  </w:num>
  <w:num w:numId="28">
    <w:abstractNumId w:val="24"/>
  </w:num>
  <w:num w:numId="29">
    <w:abstractNumId w:val="3"/>
  </w:num>
  <w:num w:numId="30">
    <w:abstractNumId w:val="22"/>
  </w:num>
  <w:num w:numId="31">
    <w:abstractNumId w:val="31"/>
  </w:num>
  <w:num w:numId="32">
    <w:abstractNumId w:val="17"/>
  </w:num>
  <w:num w:numId="33">
    <w:abstractNumId w:val="21"/>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08"/>
  <w:hyphenationZone w:val="425"/>
  <w:drawingGridHorizontalSpacing w:val="110"/>
  <w:displayHorizontalDrawingGridEvery w:val="2"/>
  <w:characterSpacingControl w:val="doNotCompress"/>
  <w:savePreviewPicture/>
  <w:hdrShapeDefaults>
    <o:shapedefaults v:ext="edit" spidmax="20482"/>
  </w:hdrShapeDefaults>
  <w:footnotePr>
    <w:footnote w:id="-1"/>
    <w:footnote w:id="0"/>
  </w:footnotePr>
  <w:endnotePr>
    <w:endnote w:id="-1"/>
    <w:endnote w:id="0"/>
  </w:endnotePr>
  <w:compat/>
  <w:rsids>
    <w:rsidRoot w:val="00131049"/>
    <w:rsid w:val="00000AA0"/>
    <w:rsid w:val="0000276C"/>
    <w:rsid w:val="00002E2E"/>
    <w:rsid w:val="0000480E"/>
    <w:rsid w:val="000049C4"/>
    <w:rsid w:val="00005D72"/>
    <w:rsid w:val="000100F3"/>
    <w:rsid w:val="000128A0"/>
    <w:rsid w:val="00016858"/>
    <w:rsid w:val="00016ED4"/>
    <w:rsid w:val="00021318"/>
    <w:rsid w:val="00025743"/>
    <w:rsid w:val="00030B2F"/>
    <w:rsid w:val="0003198E"/>
    <w:rsid w:val="00035176"/>
    <w:rsid w:val="0003647B"/>
    <w:rsid w:val="00036F20"/>
    <w:rsid w:val="000376E1"/>
    <w:rsid w:val="00040315"/>
    <w:rsid w:val="00040670"/>
    <w:rsid w:val="00043A30"/>
    <w:rsid w:val="00045C90"/>
    <w:rsid w:val="00051445"/>
    <w:rsid w:val="000559CC"/>
    <w:rsid w:val="0006221F"/>
    <w:rsid w:val="000633C0"/>
    <w:rsid w:val="000643F9"/>
    <w:rsid w:val="00066200"/>
    <w:rsid w:val="00066C2B"/>
    <w:rsid w:val="00071931"/>
    <w:rsid w:val="00072376"/>
    <w:rsid w:val="0007277D"/>
    <w:rsid w:val="000730CA"/>
    <w:rsid w:val="000740C7"/>
    <w:rsid w:val="00076BB4"/>
    <w:rsid w:val="000813FE"/>
    <w:rsid w:val="00083267"/>
    <w:rsid w:val="000835C3"/>
    <w:rsid w:val="00083838"/>
    <w:rsid w:val="000859E4"/>
    <w:rsid w:val="0008685F"/>
    <w:rsid w:val="00086B4A"/>
    <w:rsid w:val="00091B59"/>
    <w:rsid w:val="00094838"/>
    <w:rsid w:val="00095B2B"/>
    <w:rsid w:val="000962A9"/>
    <w:rsid w:val="00097E27"/>
    <w:rsid w:val="000A0A4F"/>
    <w:rsid w:val="000A28A8"/>
    <w:rsid w:val="000A4F0E"/>
    <w:rsid w:val="000A6C94"/>
    <w:rsid w:val="000A704E"/>
    <w:rsid w:val="000B01A5"/>
    <w:rsid w:val="000B401B"/>
    <w:rsid w:val="000B41A4"/>
    <w:rsid w:val="000B4624"/>
    <w:rsid w:val="000B5F8C"/>
    <w:rsid w:val="000C4017"/>
    <w:rsid w:val="000C4148"/>
    <w:rsid w:val="000C4ECC"/>
    <w:rsid w:val="000C56B8"/>
    <w:rsid w:val="000C7824"/>
    <w:rsid w:val="000D0924"/>
    <w:rsid w:val="000D23AA"/>
    <w:rsid w:val="000D323E"/>
    <w:rsid w:val="000D4051"/>
    <w:rsid w:val="000D46A9"/>
    <w:rsid w:val="000D4BC7"/>
    <w:rsid w:val="000D565B"/>
    <w:rsid w:val="000D7730"/>
    <w:rsid w:val="000E379D"/>
    <w:rsid w:val="000E7342"/>
    <w:rsid w:val="000F0C87"/>
    <w:rsid w:val="000F2A8C"/>
    <w:rsid w:val="000F362B"/>
    <w:rsid w:val="000F3EFB"/>
    <w:rsid w:val="000F4938"/>
    <w:rsid w:val="000F4C7E"/>
    <w:rsid w:val="000F55A8"/>
    <w:rsid w:val="00102AC8"/>
    <w:rsid w:val="00103754"/>
    <w:rsid w:val="001037F7"/>
    <w:rsid w:val="0010432B"/>
    <w:rsid w:val="0010644C"/>
    <w:rsid w:val="00106820"/>
    <w:rsid w:val="00107301"/>
    <w:rsid w:val="0011159B"/>
    <w:rsid w:val="00114FE3"/>
    <w:rsid w:val="0011580B"/>
    <w:rsid w:val="00116C35"/>
    <w:rsid w:val="00122B17"/>
    <w:rsid w:val="001252EF"/>
    <w:rsid w:val="00127A11"/>
    <w:rsid w:val="00131049"/>
    <w:rsid w:val="0013224E"/>
    <w:rsid w:val="00133642"/>
    <w:rsid w:val="00134C0E"/>
    <w:rsid w:val="00135CA8"/>
    <w:rsid w:val="0013658E"/>
    <w:rsid w:val="00142EAD"/>
    <w:rsid w:val="00144DA4"/>
    <w:rsid w:val="00151501"/>
    <w:rsid w:val="00151677"/>
    <w:rsid w:val="001564B5"/>
    <w:rsid w:val="00156529"/>
    <w:rsid w:val="0015744F"/>
    <w:rsid w:val="00157692"/>
    <w:rsid w:val="00157748"/>
    <w:rsid w:val="00166B81"/>
    <w:rsid w:val="00171AA0"/>
    <w:rsid w:val="00173248"/>
    <w:rsid w:val="001811A1"/>
    <w:rsid w:val="001836AA"/>
    <w:rsid w:val="001836BE"/>
    <w:rsid w:val="001837A3"/>
    <w:rsid w:val="00187572"/>
    <w:rsid w:val="001952B6"/>
    <w:rsid w:val="00195D69"/>
    <w:rsid w:val="00196AF6"/>
    <w:rsid w:val="00197637"/>
    <w:rsid w:val="001A21F0"/>
    <w:rsid w:val="001A49BA"/>
    <w:rsid w:val="001A5D1D"/>
    <w:rsid w:val="001A6794"/>
    <w:rsid w:val="001A7A4A"/>
    <w:rsid w:val="001B16C7"/>
    <w:rsid w:val="001B6CD1"/>
    <w:rsid w:val="001B6CDC"/>
    <w:rsid w:val="001B7F48"/>
    <w:rsid w:val="001C2400"/>
    <w:rsid w:val="001C47F5"/>
    <w:rsid w:val="001C653F"/>
    <w:rsid w:val="001D0A37"/>
    <w:rsid w:val="001D4102"/>
    <w:rsid w:val="001D4B8B"/>
    <w:rsid w:val="001D53DC"/>
    <w:rsid w:val="001D7352"/>
    <w:rsid w:val="001E2624"/>
    <w:rsid w:val="001E36A0"/>
    <w:rsid w:val="001E4EA7"/>
    <w:rsid w:val="001E57C8"/>
    <w:rsid w:val="001E7D2C"/>
    <w:rsid w:val="001F196B"/>
    <w:rsid w:val="001F2776"/>
    <w:rsid w:val="001F301E"/>
    <w:rsid w:val="001F3552"/>
    <w:rsid w:val="001F365A"/>
    <w:rsid w:val="001F51A3"/>
    <w:rsid w:val="0020020A"/>
    <w:rsid w:val="00200ACA"/>
    <w:rsid w:val="00202D90"/>
    <w:rsid w:val="00205AF4"/>
    <w:rsid w:val="002102E0"/>
    <w:rsid w:val="00210718"/>
    <w:rsid w:val="00210961"/>
    <w:rsid w:val="00212F5B"/>
    <w:rsid w:val="0021357C"/>
    <w:rsid w:val="00213ED8"/>
    <w:rsid w:val="00214684"/>
    <w:rsid w:val="00214C1A"/>
    <w:rsid w:val="00217C2A"/>
    <w:rsid w:val="002231EB"/>
    <w:rsid w:val="00224CF8"/>
    <w:rsid w:val="00227899"/>
    <w:rsid w:val="0023078F"/>
    <w:rsid w:val="0023383B"/>
    <w:rsid w:val="00235DDF"/>
    <w:rsid w:val="002411B0"/>
    <w:rsid w:val="00241B4D"/>
    <w:rsid w:val="00243EB2"/>
    <w:rsid w:val="0024613A"/>
    <w:rsid w:val="00247557"/>
    <w:rsid w:val="00247686"/>
    <w:rsid w:val="00247B98"/>
    <w:rsid w:val="0025133B"/>
    <w:rsid w:val="00255C22"/>
    <w:rsid w:val="00257261"/>
    <w:rsid w:val="00261B40"/>
    <w:rsid w:val="00262A1C"/>
    <w:rsid w:val="0026379B"/>
    <w:rsid w:val="0026632A"/>
    <w:rsid w:val="0026779F"/>
    <w:rsid w:val="00270780"/>
    <w:rsid w:val="00271B84"/>
    <w:rsid w:val="00275BAF"/>
    <w:rsid w:val="00277C6E"/>
    <w:rsid w:val="00281C26"/>
    <w:rsid w:val="002822B4"/>
    <w:rsid w:val="00283214"/>
    <w:rsid w:val="0028380B"/>
    <w:rsid w:val="002858A1"/>
    <w:rsid w:val="00285A92"/>
    <w:rsid w:val="00286429"/>
    <w:rsid w:val="002915E1"/>
    <w:rsid w:val="00292525"/>
    <w:rsid w:val="00292CAB"/>
    <w:rsid w:val="00293AB8"/>
    <w:rsid w:val="002940E0"/>
    <w:rsid w:val="00294343"/>
    <w:rsid w:val="00294406"/>
    <w:rsid w:val="00294957"/>
    <w:rsid w:val="00296E13"/>
    <w:rsid w:val="002A00E9"/>
    <w:rsid w:val="002A1073"/>
    <w:rsid w:val="002A1C30"/>
    <w:rsid w:val="002A2700"/>
    <w:rsid w:val="002A2EF2"/>
    <w:rsid w:val="002A30CC"/>
    <w:rsid w:val="002A599A"/>
    <w:rsid w:val="002A76A9"/>
    <w:rsid w:val="002B0691"/>
    <w:rsid w:val="002B1001"/>
    <w:rsid w:val="002B1D64"/>
    <w:rsid w:val="002B4EE4"/>
    <w:rsid w:val="002C43F7"/>
    <w:rsid w:val="002C6ABD"/>
    <w:rsid w:val="002C70FA"/>
    <w:rsid w:val="002D4CDC"/>
    <w:rsid w:val="002D6BDC"/>
    <w:rsid w:val="002E155B"/>
    <w:rsid w:val="002E1D65"/>
    <w:rsid w:val="002E2B65"/>
    <w:rsid w:val="002E2BDB"/>
    <w:rsid w:val="002E36E3"/>
    <w:rsid w:val="002E372C"/>
    <w:rsid w:val="002E37AE"/>
    <w:rsid w:val="002E5260"/>
    <w:rsid w:val="002E5A27"/>
    <w:rsid w:val="002E7661"/>
    <w:rsid w:val="002F1E5F"/>
    <w:rsid w:val="00300BF3"/>
    <w:rsid w:val="003026A1"/>
    <w:rsid w:val="00302BDC"/>
    <w:rsid w:val="00302DA1"/>
    <w:rsid w:val="00304DBB"/>
    <w:rsid w:val="00305745"/>
    <w:rsid w:val="003073DC"/>
    <w:rsid w:val="00307C8D"/>
    <w:rsid w:val="00310079"/>
    <w:rsid w:val="00311BE4"/>
    <w:rsid w:val="003123EB"/>
    <w:rsid w:val="003168F9"/>
    <w:rsid w:val="00316C83"/>
    <w:rsid w:val="00317330"/>
    <w:rsid w:val="00317AD2"/>
    <w:rsid w:val="00320010"/>
    <w:rsid w:val="00321892"/>
    <w:rsid w:val="003220B6"/>
    <w:rsid w:val="0032480A"/>
    <w:rsid w:val="003322CD"/>
    <w:rsid w:val="003339FD"/>
    <w:rsid w:val="00334422"/>
    <w:rsid w:val="003347D8"/>
    <w:rsid w:val="00336B19"/>
    <w:rsid w:val="00342A7E"/>
    <w:rsid w:val="00342C5D"/>
    <w:rsid w:val="00344C12"/>
    <w:rsid w:val="00345DA1"/>
    <w:rsid w:val="003461FF"/>
    <w:rsid w:val="00347173"/>
    <w:rsid w:val="003478F8"/>
    <w:rsid w:val="003503E1"/>
    <w:rsid w:val="00350B36"/>
    <w:rsid w:val="00350E3C"/>
    <w:rsid w:val="00351B03"/>
    <w:rsid w:val="00354498"/>
    <w:rsid w:val="003560F9"/>
    <w:rsid w:val="00356620"/>
    <w:rsid w:val="00356B76"/>
    <w:rsid w:val="00357441"/>
    <w:rsid w:val="00357715"/>
    <w:rsid w:val="0036088A"/>
    <w:rsid w:val="00362D1F"/>
    <w:rsid w:val="003713A8"/>
    <w:rsid w:val="00376FF1"/>
    <w:rsid w:val="003770D3"/>
    <w:rsid w:val="00380670"/>
    <w:rsid w:val="003808FA"/>
    <w:rsid w:val="00381CB8"/>
    <w:rsid w:val="00383C4C"/>
    <w:rsid w:val="00383E34"/>
    <w:rsid w:val="003845F0"/>
    <w:rsid w:val="003847E5"/>
    <w:rsid w:val="003847F8"/>
    <w:rsid w:val="00386C01"/>
    <w:rsid w:val="00390AF8"/>
    <w:rsid w:val="00390DE5"/>
    <w:rsid w:val="00392F4C"/>
    <w:rsid w:val="00393B62"/>
    <w:rsid w:val="0039549C"/>
    <w:rsid w:val="003A2C07"/>
    <w:rsid w:val="003A396B"/>
    <w:rsid w:val="003A4870"/>
    <w:rsid w:val="003A537C"/>
    <w:rsid w:val="003A5766"/>
    <w:rsid w:val="003A768D"/>
    <w:rsid w:val="003A7EAD"/>
    <w:rsid w:val="003B1B30"/>
    <w:rsid w:val="003B3258"/>
    <w:rsid w:val="003B72F9"/>
    <w:rsid w:val="003B7E27"/>
    <w:rsid w:val="003C1976"/>
    <w:rsid w:val="003C1AAC"/>
    <w:rsid w:val="003C2760"/>
    <w:rsid w:val="003C673F"/>
    <w:rsid w:val="003D405B"/>
    <w:rsid w:val="003D4272"/>
    <w:rsid w:val="003D453D"/>
    <w:rsid w:val="003E06F8"/>
    <w:rsid w:val="003E1C0B"/>
    <w:rsid w:val="003E43E9"/>
    <w:rsid w:val="003E4FB0"/>
    <w:rsid w:val="003E6A01"/>
    <w:rsid w:val="003F1473"/>
    <w:rsid w:val="003F25D2"/>
    <w:rsid w:val="003F44F4"/>
    <w:rsid w:val="003F6CC4"/>
    <w:rsid w:val="003F74B9"/>
    <w:rsid w:val="003F7ADB"/>
    <w:rsid w:val="00402EF9"/>
    <w:rsid w:val="0040446F"/>
    <w:rsid w:val="004058FE"/>
    <w:rsid w:val="00405E9A"/>
    <w:rsid w:val="00405EFA"/>
    <w:rsid w:val="004068D6"/>
    <w:rsid w:val="00410D74"/>
    <w:rsid w:val="004153C4"/>
    <w:rsid w:val="00415A82"/>
    <w:rsid w:val="00415B0E"/>
    <w:rsid w:val="00416025"/>
    <w:rsid w:val="00416547"/>
    <w:rsid w:val="0042077B"/>
    <w:rsid w:val="00421375"/>
    <w:rsid w:val="00421ADC"/>
    <w:rsid w:val="004232E6"/>
    <w:rsid w:val="0042420E"/>
    <w:rsid w:val="004319DD"/>
    <w:rsid w:val="004354C2"/>
    <w:rsid w:val="004379D3"/>
    <w:rsid w:val="00437BC3"/>
    <w:rsid w:val="0044052F"/>
    <w:rsid w:val="00441611"/>
    <w:rsid w:val="0044273A"/>
    <w:rsid w:val="0044288C"/>
    <w:rsid w:val="00450129"/>
    <w:rsid w:val="004513D4"/>
    <w:rsid w:val="0045446A"/>
    <w:rsid w:val="00454671"/>
    <w:rsid w:val="004574AB"/>
    <w:rsid w:val="0046000F"/>
    <w:rsid w:val="00461A06"/>
    <w:rsid w:val="00461D5D"/>
    <w:rsid w:val="00464536"/>
    <w:rsid w:val="00465754"/>
    <w:rsid w:val="00465B8A"/>
    <w:rsid w:val="00475B1F"/>
    <w:rsid w:val="00475E9D"/>
    <w:rsid w:val="004815C6"/>
    <w:rsid w:val="004844A0"/>
    <w:rsid w:val="004849BC"/>
    <w:rsid w:val="004849F4"/>
    <w:rsid w:val="00484E05"/>
    <w:rsid w:val="00484EE1"/>
    <w:rsid w:val="00484EFB"/>
    <w:rsid w:val="00485F7F"/>
    <w:rsid w:val="004906E8"/>
    <w:rsid w:val="0049074B"/>
    <w:rsid w:val="0049320C"/>
    <w:rsid w:val="0049463A"/>
    <w:rsid w:val="004A2BCA"/>
    <w:rsid w:val="004A31A2"/>
    <w:rsid w:val="004A3D94"/>
    <w:rsid w:val="004B1FE7"/>
    <w:rsid w:val="004B3D7C"/>
    <w:rsid w:val="004B59FD"/>
    <w:rsid w:val="004C0285"/>
    <w:rsid w:val="004C1AC0"/>
    <w:rsid w:val="004C22C1"/>
    <w:rsid w:val="004C2932"/>
    <w:rsid w:val="004C2A2F"/>
    <w:rsid w:val="004C3261"/>
    <w:rsid w:val="004C4BAE"/>
    <w:rsid w:val="004C61CD"/>
    <w:rsid w:val="004C63E6"/>
    <w:rsid w:val="004C6E21"/>
    <w:rsid w:val="004D07BC"/>
    <w:rsid w:val="004D0DAC"/>
    <w:rsid w:val="004D2DB3"/>
    <w:rsid w:val="004D2E61"/>
    <w:rsid w:val="004D3B63"/>
    <w:rsid w:val="004D3F2A"/>
    <w:rsid w:val="004D420B"/>
    <w:rsid w:val="004D4828"/>
    <w:rsid w:val="004D56D5"/>
    <w:rsid w:val="004D62DB"/>
    <w:rsid w:val="004E01D8"/>
    <w:rsid w:val="004E077E"/>
    <w:rsid w:val="004E0FD7"/>
    <w:rsid w:val="004E2A90"/>
    <w:rsid w:val="004E378B"/>
    <w:rsid w:val="004E3E78"/>
    <w:rsid w:val="004E4817"/>
    <w:rsid w:val="004E4A35"/>
    <w:rsid w:val="004E4C46"/>
    <w:rsid w:val="004E658C"/>
    <w:rsid w:val="004E6B48"/>
    <w:rsid w:val="004E7500"/>
    <w:rsid w:val="004F23DC"/>
    <w:rsid w:val="004F59D9"/>
    <w:rsid w:val="004F75B3"/>
    <w:rsid w:val="00500867"/>
    <w:rsid w:val="00501B71"/>
    <w:rsid w:val="0050262F"/>
    <w:rsid w:val="00502BDD"/>
    <w:rsid w:val="00504EBF"/>
    <w:rsid w:val="00506032"/>
    <w:rsid w:val="005101F0"/>
    <w:rsid w:val="00511E9A"/>
    <w:rsid w:val="00512993"/>
    <w:rsid w:val="00513C2C"/>
    <w:rsid w:val="00514415"/>
    <w:rsid w:val="0051719B"/>
    <w:rsid w:val="00520107"/>
    <w:rsid w:val="00521C99"/>
    <w:rsid w:val="005227F1"/>
    <w:rsid w:val="005230C0"/>
    <w:rsid w:val="00526ED3"/>
    <w:rsid w:val="0053159F"/>
    <w:rsid w:val="00532CC1"/>
    <w:rsid w:val="005345E3"/>
    <w:rsid w:val="005345F6"/>
    <w:rsid w:val="00535710"/>
    <w:rsid w:val="00552760"/>
    <w:rsid w:val="00554650"/>
    <w:rsid w:val="00555139"/>
    <w:rsid w:val="005603B6"/>
    <w:rsid w:val="00560956"/>
    <w:rsid w:val="005609C9"/>
    <w:rsid w:val="005730AF"/>
    <w:rsid w:val="00573BD5"/>
    <w:rsid w:val="005748D7"/>
    <w:rsid w:val="005757D7"/>
    <w:rsid w:val="005802E9"/>
    <w:rsid w:val="00581164"/>
    <w:rsid w:val="005850EF"/>
    <w:rsid w:val="005868A6"/>
    <w:rsid w:val="00587F0E"/>
    <w:rsid w:val="00590461"/>
    <w:rsid w:val="00590EA1"/>
    <w:rsid w:val="00592634"/>
    <w:rsid w:val="005934ED"/>
    <w:rsid w:val="00596D1A"/>
    <w:rsid w:val="00597038"/>
    <w:rsid w:val="005973BC"/>
    <w:rsid w:val="0059745D"/>
    <w:rsid w:val="0059791F"/>
    <w:rsid w:val="005A022F"/>
    <w:rsid w:val="005A2FDD"/>
    <w:rsid w:val="005A3EDE"/>
    <w:rsid w:val="005A4961"/>
    <w:rsid w:val="005A4FE4"/>
    <w:rsid w:val="005A55F4"/>
    <w:rsid w:val="005A6C79"/>
    <w:rsid w:val="005A76F3"/>
    <w:rsid w:val="005B0961"/>
    <w:rsid w:val="005B2BBE"/>
    <w:rsid w:val="005B2E26"/>
    <w:rsid w:val="005C0637"/>
    <w:rsid w:val="005C1137"/>
    <w:rsid w:val="005C183C"/>
    <w:rsid w:val="005C3AC5"/>
    <w:rsid w:val="005D058D"/>
    <w:rsid w:val="005D3414"/>
    <w:rsid w:val="005D4167"/>
    <w:rsid w:val="005E328B"/>
    <w:rsid w:val="005E38AB"/>
    <w:rsid w:val="005E43AC"/>
    <w:rsid w:val="005E5FD0"/>
    <w:rsid w:val="005E6814"/>
    <w:rsid w:val="005F0343"/>
    <w:rsid w:val="005F07A2"/>
    <w:rsid w:val="005F2DE5"/>
    <w:rsid w:val="005F6930"/>
    <w:rsid w:val="005F6CF6"/>
    <w:rsid w:val="006012D4"/>
    <w:rsid w:val="0060185D"/>
    <w:rsid w:val="00603F98"/>
    <w:rsid w:val="0060677F"/>
    <w:rsid w:val="00606A69"/>
    <w:rsid w:val="00607F1B"/>
    <w:rsid w:val="00611EB5"/>
    <w:rsid w:val="006158A4"/>
    <w:rsid w:val="00616230"/>
    <w:rsid w:val="0061742A"/>
    <w:rsid w:val="00620139"/>
    <w:rsid w:val="00620648"/>
    <w:rsid w:val="00622382"/>
    <w:rsid w:val="00622EB2"/>
    <w:rsid w:val="00624CE1"/>
    <w:rsid w:val="00624F8D"/>
    <w:rsid w:val="006255FD"/>
    <w:rsid w:val="00626CD2"/>
    <w:rsid w:val="00631CD4"/>
    <w:rsid w:val="0063312C"/>
    <w:rsid w:val="00635692"/>
    <w:rsid w:val="006406FC"/>
    <w:rsid w:val="0064282D"/>
    <w:rsid w:val="00643054"/>
    <w:rsid w:val="006472BF"/>
    <w:rsid w:val="00647E5C"/>
    <w:rsid w:val="00651E81"/>
    <w:rsid w:val="00653738"/>
    <w:rsid w:val="00653BED"/>
    <w:rsid w:val="006566B2"/>
    <w:rsid w:val="006574E0"/>
    <w:rsid w:val="00657B86"/>
    <w:rsid w:val="00665634"/>
    <w:rsid w:val="0066667F"/>
    <w:rsid w:val="006667D5"/>
    <w:rsid w:val="006677C4"/>
    <w:rsid w:val="00673304"/>
    <w:rsid w:val="0067443A"/>
    <w:rsid w:val="00674666"/>
    <w:rsid w:val="00677A7C"/>
    <w:rsid w:val="00677D73"/>
    <w:rsid w:val="00677D9B"/>
    <w:rsid w:val="006831DA"/>
    <w:rsid w:val="006845F0"/>
    <w:rsid w:val="00685413"/>
    <w:rsid w:val="00685978"/>
    <w:rsid w:val="00686679"/>
    <w:rsid w:val="00687D2B"/>
    <w:rsid w:val="0069023B"/>
    <w:rsid w:val="006953A5"/>
    <w:rsid w:val="00696451"/>
    <w:rsid w:val="00696ADE"/>
    <w:rsid w:val="006A415A"/>
    <w:rsid w:val="006A4DC7"/>
    <w:rsid w:val="006B1038"/>
    <w:rsid w:val="006B1E81"/>
    <w:rsid w:val="006B2969"/>
    <w:rsid w:val="006B40C1"/>
    <w:rsid w:val="006B6BFF"/>
    <w:rsid w:val="006C39B0"/>
    <w:rsid w:val="006C3A27"/>
    <w:rsid w:val="006C5CD5"/>
    <w:rsid w:val="006C7B02"/>
    <w:rsid w:val="006D2487"/>
    <w:rsid w:val="006D52E1"/>
    <w:rsid w:val="006E1060"/>
    <w:rsid w:val="006E3412"/>
    <w:rsid w:val="006E5E0E"/>
    <w:rsid w:val="006E62C1"/>
    <w:rsid w:val="006E6805"/>
    <w:rsid w:val="006E6ED3"/>
    <w:rsid w:val="006E7201"/>
    <w:rsid w:val="006F3887"/>
    <w:rsid w:val="006F41F6"/>
    <w:rsid w:val="006F630B"/>
    <w:rsid w:val="00700937"/>
    <w:rsid w:val="00700A46"/>
    <w:rsid w:val="00704190"/>
    <w:rsid w:val="00711CB0"/>
    <w:rsid w:val="00713427"/>
    <w:rsid w:val="007162FD"/>
    <w:rsid w:val="0071676D"/>
    <w:rsid w:val="007178B2"/>
    <w:rsid w:val="00722FB5"/>
    <w:rsid w:val="00726D65"/>
    <w:rsid w:val="00731612"/>
    <w:rsid w:val="00731DA9"/>
    <w:rsid w:val="00735F4D"/>
    <w:rsid w:val="007362B4"/>
    <w:rsid w:val="00736468"/>
    <w:rsid w:val="00740E54"/>
    <w:rsid w:val="00743402"/>
    <w:rsid w:val="00743854"/>
    <w:rsid w:val="007441D4"/>
    <w:rsid w:val="00744BA9"/>
    <w:rsid w:val="00745E92"/>
    <w:rsid w:val="007465BF"/>
    <w:rsid w:val="00746CB6"/>
    <w:rsid w:val="00750356"/>
    <w:rsid w:val="007533E3"/>
    <w:rsid w:val="00757869"/>
    <w:rsid w:val="007609C8"/>
    <w:rsid w:val="00765169"/>
    <w:rsid w:val="0076649A"/>
    <w:rsid w:val="0076759E"/>
    <w:rsid w:val="00770099"/>
    <w:rsid w:val="00773473"/>
    <w:rsid w:val="00773D20"/>
    <w:rsid w:val="007761ED"/>
    <w:rsid w:val="00777C6A"/>
    <w:rsid w:val="00782CAD"/>
    <w:rsid w:val="00784887"/>
    <w:rsid w:val="00791680"/>
    <w:rsid w:val="00791F25"/>
    <w:rsid w:val="007937A6"/>
    <w:rsid w:val="007947B6"/>
    <w:rsid w:val="00796C71"/>
    <w:rsid w:val="007973E8"/>
    <w:rsid w:val="007A3705"/>
    <w:rsid w:val="007A43D0"/>
    <w:rsid w:val="007A4D62"/>
    <w:rsid w:val="007A6359"/>
    <w:rsid w:val="007A6C16"/>
    <w:rsid w:val="007B2145"/>
    <w:rsid w:val="007B22B8"/>
    <w:rsid w:val="007B4EE2"/>
    <w:rsid w:val="007B6EAA"/>
    <w:rsid w:val="007B73CE"/>
    <w:rsid w:val="007B7A79"/>
    <w:rsid w:val="007B7C4F"/>
    <w:rsid w:val="007C0439"/>
    <w:rsid w:val="007C06B9"/>
    <w:rsid w:val="007C1B73"/>
    <w:rsid w:val="007C2994"/>
    <w:rsid w:val="007C3F34"/>
    <w:rsid w:val="007C4DAE"/>
    <w:rsid w:val="007C7021"/>
    <w:rsid w:val="007C7E8E"/>
    <w:rsid w:val="007D163C"/>
    <w:rsid w:val="007D2F8B"/>
    <w:rsid w:val="007D3613"/>
    <w:rsid w:val="007D3D95"/>
    <w:rsid w:val="007D404B"/>
    <w:rsid w:val="007D59D4"/>
    <w:rsid w:val="007D66C1"/>
    <w:rsid w:val="007E1354"/>
    <w:rsid w:val="007E198B"/>
    <w:rsid w:val="007E21DE"/>
    <w:rsid w:val="007E2872"/>
    <w:rsid w:val="007E4C1A"/>
    <w:rsid w:val="007E7811"/>
    <w:rsid w:val="007E798B"/>
    <w:rsid w:val="007E79B7"/>
    <w:rsid w:val="007F0220"/>
    <w:rsid w:val="007F024F"/>
    <w:rsid w:val="007F077C"/>
    <w:rsid w:val="007F0F00"/>
    <w:rsid w:val="007F3B3C"/>
    <w:rsid w:val="008004FF"/>
    <w:rsid w:val="008017B1"/>
    <w:rsid w:val="008021DD"/>
    <w:rsid w:val="0080324D"/>
    <w:rsid w:val="008033D1"/>
    <w:rsid w:val="0080440E"/>
    <w:rsid w:val="008046DB"/>
    <w:rsid w:val="00805F6D"/>
    <w:rsid w:val="008060DB"/>
    <w:rsid w:val="00806FB0"/>
    <w:rsid w:val="008101CD"/>
    <w:rsid w:val="00810AD6"/>
    <w:rsid w:val="008128A4"/>
    <w:rsid w:val="00813CCB"/>
    <w:rsid w:val="00817800"/>
    <w:rsid w:val="00817A81"/>
    <w:rsid w:val="00820257"/>
    <w:rsid w:val="00820483"/>
    <w:rsid w:val="00822226"/>
    <w:rsid w:val="00823904"/>
    <w:rsid w:val="008257AF"/>
    <w:rsid w:val="00831145"/>
    <w:rsid w:val="00831A6A"/>
    <w:rsid w:val="008329A7"/>
    <w:rsid w:val="008337DA"/>
    <w:rsid w:val="00835C25"/>
    <w:rsid w:val="00845BAE"/>
    <w:rsid w:val="00852402"/>
    <w:rsid w:val="008547B6"/>
    <w:rsid w:val="00862CCE"/>
    <w:rsid w:val="008659F8"/>
    <w:rsid w:val="00866969"/>
    <w:rsid w:val="0086764B"/>
    <w:rsid w:val="00870288"/>
    <w:rsid w:val="008715BC"/>
    <w:rsid w:val="00872012"/>
    <w:rsid w:val="0087585E"/>
    <w:rsid w:val="00875F9E"/>
    <w:rsid w:val="00877DDF"/>
    <w:rsid w:val="00880243"/>
    <w:rsid w:val="00881D9B"/>
    <w:rsid w:val="0088247D"/>
    <w:rsid w:val="00886038"/>
    <w:rsid w:val="00891258"/>
    <w:rsid w:val="00892C75"/>
    <w:rsid w:val="00895A6F"/>
    <w:rsid w:val="008A6976"/>
    <w:rsid w:val="008B382E"/>
    <w:rsid w:val="008B3F65"/>
    <w:rsid w:val="008C049D"/>
    <w:rsid w:val="008C1143"/>
    <w:rsid w:val="008C1876"/>
    <w:rsid w:val="008C52A0"/>
    <w:rsid w:val="008C5D2B"/>
    <w:rsid w:val="008C7AAE"/>
    <w:rsid w:val="008C7D38"/>
    <w:rsid w:val="008D34A0"/>
    <w:rsid w:val="008D37FD"/>
    <w:rsid w:val="008E2348"/>
    <w:rsid w:val="008E31FC"/>
    <w:rsid w:val="008E42CE"/>
    <w:rsid w:val="008F1055"/>
    <w:rsid w:val="008F39BF"/>
    <w:rsid w:val="008F3A99"/>
    <w:rsid w:val="008F5742"/>
    <w:rsid w:val="008F78DB"/>
    <w:rsid w:val="008F7C0F"/>
    <w:rsid w:val="00903B5E"/>
    <w:rsid w:val="00904AA3"/>
    <w:rsid w:val="00904DF7"/>
    <w:rsid w:val="00904E64"/>
    <w:rsid w:val="00904F76"/>
    <w:rsid w:val="009100E4"/>
    <w:rsid w:val="0091021A"/>
    <w:rsid w:val="00913776"/>
    <w:rsid w:val="00914EAA"/>
    <w:rsid w:val="00916DAB"/>
    <w:rsid w:val="009238DD"/>
    <w:rsid w:val="00927079"/>
    <w:rsid w:val="0093019D"/>
    <w:rsid w:val="00930886"/>
    <w:rsid w:val="00931575"/>
    <w:rsid w:val="0093160C"/>
    <w:rsid w:val="00931A58"/>
    <w:rsid w:val="00933ED1"/>
    <w:rsid w:val="00934436"/>
    <w:rsid w:val="009345B6"/>
    <w:rsid w:val="00934B87"/>
    <w:rsid w:val="00935352"/>
    <w:rsid w:val="00940DA1"/>
    <w:rsid w:val="00943D31"/>
    <w:rsid w:val="00944450"/>
    <w:rsid w:val="0094570D"/>
    <w:rsid w:val="0094675D"/>
    <w:rsid w:val="00954C51"/>
    <w:rsid w:val="00957C43"/>
    <w:rsid w:val="0096526F"/>
    <w:rsid w:val="00965896"/>
    <w:rsid w:val="00965B74"/>
    <w:rsid w:val="00970C63"/>
    <w:rsid w:val="00971195"/>
    <w:rsid w:val="00972022"/>
    <w:rsid w:val="00974A98"/>
    <w:rsid w:val="0097607E"/>
    <w:rsid w:val="009804A4"/>
    <w:rsid w:val="009818E7"/>
    <w:rsid w:val="009869B5"/>
    <w:rsid w:val="009874B1"/>
    <w:rsid w:val="00987762"/>
    <w:rsid w:val="00990C65"/>
    <w:rsid w:val="0099427C"/>
    <w:rsid w:val="009945AB"/>
    <w:rsid w:val="00995574"/>
    <w:rsid w:val="009A4C42"/>
    <w:rsid w:val="009A5ECC"/>
    <w:rsid w:val="009A7CA5"/>
    <w:rsid w:val="009A7CEB"/>
    <w:rsid w:val="009B25DE"/>
    <w:rsid w:val="009B29F4"/>
    <w:rsid w:val="009B4345"/>
    <w:rsid w:val="009B48F0"/>
    <w:rsid w:val="009B4CFA"/>
    <w:rsid w:val="009B700D"/>
    <w:rsid w:val="009C05FF"/>
    <w:rsid w:val="009C1DF7"/>
    <w:rsid w:val="009C3168"/>
    <w:rsid w:val="009C3D63"/>
    <w:rsid w:val="009C4965"/>
    <w:rsid w:val="009C5BC1"/>
    <w:rsid w:val="009D0FD5"/>
    <w:rsid w:val="009D1073"/>
    <w:rsid w:val="009D614D"/>
    <w:rsid w:val="009D62D9"/>
    <w:rsid w:val="009D67BD"/>
    <w:rsid w:val="009E13E3"/>
    <w:rsid w:val="009E18E9"/>
    <w:rsid w:val="009E4DCB"/>
    <w:rsid w:val="009E5B64"/>
    <w:rsid w:val="009E6A3C"/>
    <w:rsid w:val="009F20CA"/>
    <w:rsid w:val="009F6405"/>
    <w:rsid w:val="009F741A"/>
    <w:rsid w:val="00A0274E"/>
    <w:rsid w:val="00A02FB3"/>
    <w:rsid w:val="00A03817"/>
    <w:rsid w:val="00A04043"/>
    <w:rsid w:val="00A0442E"/>
    <w:rsid w:val="00A05D56"/>
    <w:rsid w:val="00A069A3"/>
    <w:rsid w:val="00A069B4"/>
    <w:rsid w:val="00A06B35"/>
    <w:rsid w:val="00A07885"/>
    <w:rsid w:val="00A07BEA"/>
    <w:rsid w:val="00A10714"/>
    <w:rsid w:val="00A138CE"/>
    <w:rsid w:val="00A21531"/>
    <w:rsid w:val="00A2170D"/>
    <w:rsid w:val="00A21C3E"/>
    <w:rsid w:val="00A248D7"/>
    <w:rsid w:val="00A24FB7"/>
    <w:rsid w:val="00A2753D"/>
    <w:rsid w:val="00A27CA9"/>
    <w:rsid w:val="00A30B1C"/>
    <w:rsid w:val="00A33326"/>
    <w:rsid w:val="00A4122E"/>
    <w:rsid w:val="00A422DA"/>
    <w:rsid w:val="00A423B6"/>
    <w:rsid w:val="00A44BF6"/>
    <w:rsid w:val="00A477E3"/>
    <w:rsid w:val="00A50186"/>
    <w:rsid w:val="00A53E25"/>
    <w:rsid w:val="00A54FE9"/>
    <w:rsid w:val="00A561CD"/>
    <w:rsid w:val="00A5635F"/>
    <w:rsid w:val="00A57382"/>
    <w:rsid w:val="00A577B8"/>
    <w:rsid w:val="00A60089"/>
    <w:rsid w:val="00A6057E"/>
    <w:rsid w:val="00A613BA"/>
    <w:rsid w:val="00A656B5"/>
    <w:rsid w:val="00A66423"/>
    <w:rsid w:val="00A676D4"/>
    <w:rsid w:val="00A677EF"/>
    <w:rsid w:val="00A67D2E"/>
    <w:rsid w:val="00A7130A"/>
    <w:rsid w:val="00A717FC"/>
    <w:rsid w:val="00A830E9"/>
    <w:rsid w:val="00A83A3A"/>
    <w:rsid w:val="00A949E2"/>
    <w:rsid w:val="00A95917"/>
    <w:rsid w:val="00AA01F0"/>
    <w:rsid w:val="00AA08E5"/>
    <w:rsid w:val="00AA39C5"/>
    <w:rsid w:val="00AA4EA8"/>
    <w:rsid w:val="00AA570A"/>
    <w:rsid w:val="00AA60AB"/>
    <w:rsid w:val="00AA6562"/>
    <w:rsid w:val="00AB169B"/>
    <w:rsid w:val="00AB1F38"/>
    <w:rsid w:val="00AB3D81"/>
    <w:rsid w:val="00AB3FD0"/>
    <w:rsid w:val="00AB5BF9"/>
    <w:rsid w:val="00AB748D"/>
    <w:rsid w:val="00AB757F"/>
    <w:rsid w:val="00AB7EDA"/>
    <w:rsid w:val="00AC152B"/>
    <w:rsid w:val="00AC39E1"/>
    <w:rsid w:val="00AD494C"/>
    <w:rsid w:val="00AD53B5"/>
    <w:rsid w:val="00AD5FE5"/>
    <w:rsid w:val="00AD7CCD"/>
    <w:rsid w:val="00AE0BF7"/>
    <w:rsid w:val="00AE3BEF"/>
    <w:rsid w:val="00AE44FC"/>
    <w:rsid w:val="00AE45BB"/>
    <w:rsid w:val="00AE52BB"/>
    <w:rsid w:val="00AF03D3"/>
    <w:rsid w:val="00AF6036"/>
    <w:rsid w:val="00B062FE"/>
    <w:rsid w:val="00B06C6E"/>
    <w:rsid w:val="00B138FE"/>
    <w:rsid w:val="00B14113"/>
    <w:rsid w:val="00B1455A"/>
    <w:rsid w:val="00B14F8C"/>
    <w:rsid w:val="00B153FF"/>
    <w:rsid w:val="00B159FC"/>
    <w:rsid w:val="00B15DF7"/>
    <w:rsid w:val="00B24B0F"/>
    <w:rsid w:val="00B25FC8"/>
    <w:rsid w:val="00B26963"/>
    <w:rsid w:val="00B26EC0"/>
    <w:rsid w:val="00B301E3"/>
    <w:rsid w:val="00B31475"/>
    <w:rsid w:val="00B34E8A"/>
    <w:rsid w:val="00B366A4"/>
    <w:rsid w:val="00B369DF"/>
    <w:rsid w:val="00B41659"/>
    <w:rsid w:val="00B446D9"/>
    <w:rsid w:val="00B458C3"/>
    <w:rsid w:val="00B458DC"/>
    <w:rsid w:val="00B472E3"/>
    <w:rsid w:val="00B4758E"/>
    <w:rsid w:val="00B527F0"/>
    <w:rsid w:val="00B5332B"/>
    <w:rsid w:val="00B640B0"/>
    <w:rsid w:val="00B64D18"/>
    <w:rsid w:val="00B663DC"/>
    <w:rsid w:val="00B71578"/>
    <w:rsid w:val="00B71DB7"/>
    <w:rsid w:val="00B74D3D"/>
    <w:rsid w:val="00B7551F"/>
    <w:rsid w:val="00B75802"/>
    <w:rsid w:val="00B75DC3"/>
    <w:rsid w:val="00B75E1A"/>
    <w:rsid w:val="00B77CD8"/>
    <w:rsid w:val="00B837BD"/>
    <w:rsid w:val="00B84ABF"/>
    <w:rsid w:val="00B85111"/>
    <w:rsid w:val="00B85713"/>
    <w:rsid w:val="00B86F97"/>
    <w:rsid w:val="00B91499"/>
    <w:rsid w:val="00B93E12"/>
    <w:rsid w:val="00B944F7"/>
    <w:rsid w:val="00BA0F96"/>
    <w:rsid w:val="00BA11FD"/>
    <w:rsid w:val="00BA1CDB"/>
    <w:rsid w:val="00BA213E"/>
    <w:rsid w:val="00BA5A98"/>
    <w:rsid w:val="00BB0511"/>
    <w:rsid w:val="00BB17A5"/>
    <w:rsid w:val="00BB3179"/>
    <w:rsid w:val="00BB3A10"/>
    <w:rsid w:val="00BB45D4"/>
    <w:rsid w:val="00BB4FEC"/>
    <w:rsid w:val="00BB570D"/>
    <w:rsid w:val="00BB61D3"/>
    <w:rsid w:val="00BB6AB9"/>
    <w:rsid w:val="00BB7354"/>
    <w:rsid w:val="00BC09C8"/>
    <w:rsid w:val="00BC3711"/>
    <w:rsid w:val="00BC3737"/>
    <w:rsid w:val="00BC42FA"/>
    <w:rsid w:val="00BC48D4"/>
    <w:rsid w:val="00BC4C2D"/>
    <w:rsid w:val="00BC5653"/>
    <w:rsid w:val="00BC7828"/>
    <w:rsid w:val="00BD0058"/>
    <w:rsid w:val="00BD21AA"/>
    <w:rsid w:val="00BD4334"/>
    <w:rsid w:val="00BD4CCA"/>
    <w:rsid w:val="00BD63C4"/>
    <w:rsid w:val="00BD7A4A"/>
    <w:rsid w:val="00BE0A80"/>
    <w:rsid w:val="00BE399F"/>
    <w:rsid w:val="00BE4A68"/>
    <w:rsid w:val="00BE5B9C"/>
    <w:rsid w:val="00BE79A5"/>
    <w:rsid w:val="00BE7B97"/>
    <w:rsid w:val="00BF10C2"/>
    <w:rsid w:val="00BF1696"/>
    <w:rsid w:val="00BF4B63"/>
    <w:rsid w:val="00BF7AA4"/>
    <w:rsid w:val="00C01345"/>
    <w:rsid w:val="00C034BE"/>
    <w:rsid w:val="00C0358B"/>
    <w:rsid w:val="00C0424B"/>
    <w:rsid w:val="00C04D9E"/>
    <w:rsid w:val="00C054D9"/>
    <w:rsid w:val="00C05BAB"/>
    <w:rsid w:val="00C06AD5"/>
    <w:rsid w:val="00C06DDF"/>
    <w:rsid w:val="00C072E2"/>
    <w:rsid w:val="00C10FD7"/>
    <w:rsid w:val="00C1145F"/>
    <w:rsid w:val="00C137FC"/>
    <w:rsid w:val="00C13871"/>
    <w:rsid w:val="00C15B84"/>
    <w:rsid w:val="00C16E98"/>
    <w:rsid w:val="00C2109A"/>
    <w:rsid w:val="00C2170F"/>
    <w:rsid w:val="00C22026"/>
    <w:rsid w:val="00C2407B"/>
    <w:rsid w:val="00C25F8D"/>
    <w:rsid w:val="00C26ABB"/>
    <w:rsid w:val="00C30E33"/>
    <w:rsid w:val="00C35AF1"/>
    <w:rsid w:val="00C36518"/>
    <w:rsid w:val="00C40858"/>
    <w:rsid w:val="00C409C4"/>
    <w:rsid w:val="00C41C0E"/>
    <w:rsid w:val="00C442B9"/>
    <w:rsid w:val="00C44745"/>
    <w:rsid w:val="00C4496A"/>
    <w:rsid w:val="00C44B1B"/>
    <w:rsid w:val="00C5151E"/>
    <w:rsid w:val="00C53E83"/>
    <w:rsid w:val="00C542CE"/>
    <w:rsid w:val="00C54C61"/>
    <w:rsid w:val="00C56ECD"/>
    <w:rsid w:val="00C56F24"/>
    <w:rsid w:val="00C579D6"/>
    <w:rsid w:val="00C57F85"/>
    <w:rsid w:val="00C60628"/>
    <w:rsid w:val="00C60D6D"/>
    <w:rsid w:val="00C614C3"/>
    <w:rsid w:val="00C644C9"/>
    <w:rsid w:val="00C70123"/>
    <w:rsid w:val="00C7460A"/>
    <w:rsid w:val="00C7478F"/>
    <w:rsid w:val="00C829D2"/>
    <w:rsid w:val="00C82D10"/>
    <w:rsid w:val="00C83012"/>
    <w:rsid w:val="00C83315"/>
    <w:rsid w:val="00C83FE1"/>
    <w:rsid w:val="00C87E8C"/>
    <w:rsid w:val="00C904A9"/>
    <w:rsid w:val="00C95E33"/>
    <w:rsid w:val="00C96BF9"/>
    <w:rsid w:val="00CA07DE"/>
    <w:rsid w:val="00CA29BF"/>
    <w:rsid w:val="00CA5A01"/>
    <w:rsid w:val="00CB5586"/>
    <w:rsid w:val="00CB741E"/>
    <w:rsid w:val="00CC0084"/>
    <w:rsid w:val="00CC0F2D"/>
    <w:rsid w:val="00CC1160"/>
    <w:rsid w:val="00CC1251"/>
    <w:rsid w:val="00CC1D00"/>
    <w:rsid w:val="00CC2EFF"/>
    <w:rsid w:val="00CC3F52"/>
    <w:rsid w:val="00CC6A85"/>
    <w:rsid w:val="00CC74D5"/>
    <w:rsid w:val="00CC77B3"/>
    <w:rsid w:val="00CD07F5"/>
    <w:rsid w:val="00CD0F5F"/>
    <w:rsid w:val="00CD23F7"/>
    <w:rsid w:val="00CD36A1"/>
    <w:rsid w:val="00CD45F2"/>
    <w:rsid w:val="00CD4FAC"/>
    <w:rsid w:val="00CE2359"/>
    <w:rsid w:val="00CE235A"/>
    <w:rsid w:val="00CE56E2"/>
    <w:rsid w:val="00CE638D"/>
    <w:rsid w:val="00CF0FF1"/>
    <w:rsid w:val="00CF4A0B"/>
    <w:rsid w:val="00CF50ED"/>
    <w:rsid w:val="00CF587C"/>
    <w:rsid w:val="00CF60AD"/>
    <w:rsid w:val="00CF658F"/>
    <w:rsid w:val="00D0070D"/>
    <w:rsid w:val="00D0359A"/>
    <w:rsid w:val="00D05300"/>
    <w:rsid w:val="00D059AE"/>
    <w:rsid w:val="00D06A11"/>
    <w:rsid w:val="00D07C25"/>
    <w:rsid w:val="00D1014C"/>
    <w:rsid w:val="00D14BE4"/>
    <w:rsid w:val="00D14E58"/>
    <w:rsid w:val="00D14E7A"/>
    <w:rsid w:val="00D14F12"/>
    <w:rsid w:val="00D15B2B"/>
    <w:rsid w:val="00D15C55"/>
    <w:rsid w:val="00D169C6"/>
    <w:rsid w:val="00D23EB5"/>
    <w:rsid w:val="00D25ADC"/>
    <w:rsid w:val="00D26BAC"/>
    <w:rsid w:val="00D30E94"/>
    <w:rsid w:val="00D319C7"/>
    <w:rsid w:val="00D32B25"/>
    <w:rsid w:val="00D34D75"/>
    <w:rsid w:val="00D3605A"/>
    <w:rsid w:val="00D37353"/>
    <w:rsid w:val="00D4093E"/>
    <w:rsid w:val="00D410A2"/>
    <w:rsid w:val="00D417E7"/>
    <w:rsid w:val="00D41A01"/>
    <w:rsid w:val="00D46F6D"/>
    <w:rsid w:val="00D51CB2"/>
    <w:rsid w:val="00D5250B"/>
    <w:rsid w:val="00D5311E"/>
    <w:rsid w:val="00D54780"/>
    <w:rsid w:val="00D57B98"/>
    <w:rsid w:val="00D64454"/>
    <w:rsid w:val="00D67C6C"/>
    <w:rsid w:val="00D70CD7"/>
    <w:rsid w:val="00D71378"/>
    <w:rsid w:val="00D73739"/>
    <w:rsid w:val="00D76650"/>
    <w:rsid w:val="00D76D63"/>
    <w:rsid w:val="00D77E6C"/>
    <w:rsid w:val="00D80985"/>
    <w:rsid w:val="00D84380"/>
    <w:rsid w:val="00D86074"/>
    <w:rsid w:val="00D87E56"/>
    <w:rsid w:val="00D972DC"/>
    <w:rsid w:val="00D9793A"/>
    <w:rsid w:val="00DA00F3"/>
    <w:rsid w:val="00DA0BB1"/>
    <w:rsid w:val="00DA0F19"/>
    <w:rsid w:val="00DA44F9"/>
    <w:rsid w:val="00DA5143"/>
    <w:rsid w:val="00DA6221"/>
    <w:rsid w:val="00DA702C"/>
    <w:rsid w:val="00DA750F"/>
    <w:rsid w:val="00DB05DD"/>
    <w:rsid w:val="00DB0B06"/>
    <w:rsid w:val="00DB19C6"/>
    <w:rsid w:val="00DB25EC"/>
    <w:rsid w:val="00DB2D50"/>
    <w:rsid w:val="00DC0152"/>
    <w:rsid w:val="00DC085C"/>
    <w:rsid w:val="00DC0B0F"/>
    <w:rsid w:val="00DC149B"/>
    <w:rsid w:val="00DC320E"/>
    <w:rsid w:val="00DC3475"/>
    <w:rsid w:val="00DC36F5"/>
    <w:rsid w:val="00DC38A2"/>
    <w:rsid w:val="00DC5F61"/>
    <w:rsid w:val="00DD32E7"/>
    <w:rsid w:val="00DD3577"/>
    <w:rsid w:val="00DD62C5"/>
    <w:rsid w:val="00DE0612"/>
    <w:rsid w:val="00DE0BC0"/>
    <w:rsid w:val="00DE2F8E"/>
    <w:rsid w:val="00DE5066"/>
    <w:rsid w:val="00DE6520"/>
    <w:rsid w:val="00DE6CB0"/>
    <w:rsid w:val="00DF073A"/>
    <w:rsid w:val="00DF1A3C"/>
    <w:rsid w:val="00DF25B2"/>
    <w:rsid w:val="00DF27C0"/>
    <w:rsid w:val="00DF3C9B"/>
    <w:rsid w:val="00DF52FE"/>
    <w:rsid w:val="00DF650A"/>
    <w:rsid w:val="00DF6B08"/>
    <w:rsid w:val="00E001A6"/>
    <w:rsid w:val="00E00961"/>
    <w:rsid w:val="00E010E1"/>
    <w:rsid w:val="00E03307"/>
    <w:rsid w:val="00E0512B"/>
    <w:rsid w:val="00E05DF0"/>
    <w:rsid w:val="00E07847"/>
    <w:rsid w:val="00E127B2"/>
    <w:rsid w:val="00E128FA"/>
    <w:rsid w:val="00E132C6"/>
    <w:rsid w:val="00E13C73"/>
    <w:rsid w:val="00E14148"/>
    <w:rsid w:val="00E152D8"/>
    <w:rsid w:val="00E16F8B"/>
    <w:rsid w:val="00E17CE8"/>
    <w:rsid w:val="00E17DFC"/>
    <w:rsid w:val="00E17E53"/>
    <w:rsid w:val="00E2004A"/>
    <w:rsid w:val="00E226AF"/>
    <w:rsid w:val="00E2314F"/>
    <w:rsid w:val="00E24A14"/>
    <w:rsid w:val="00E24FC3"/>
    <w:rsid w:val="00E26541"/>
    <w:rsid w:val="00E2741F"/>
    <w:rsid w:val="00E332CA"/>
    <w:rsid w:val="00E335DC"/>
    <w:rsid w:val="00E346C1"/>
    <w:rsid w:val="00E34979"/>
    <w:rsid w:val="00E4256D"/>
    <w:rsid w:val="00E44DE4"/>
    <w:rsid w:val="00E45DDA"/>
    <w:rsid w:val="00E47FEC"/>
    <w:rsid w:val="00E5244C"/>
    <w:rsid w:val="00E563CA"/>
    <w:rsid w:val="00E5736C"/>
    <w:rsid w:val="00E6056A"/>
    <w:rsid w:val="00E61D27"/>
    <w:rsid w:val="00E628C5"/>
    <w:rsid w:val="00E6506F"/>
    <w:rsid w:val="00E707BA"/>
    <w:rsid w:val="00E70E3C"/>
    <w:rsid w:val="00E70EC1"/>
    <w:rsid w:val="00E71B12"/>
    <w:rsid w:val="00E737F8"/>
    <w:rsid w:val="00E73BAA"/>
    <w:rsid w:val="00E76014"/>
    <w:rsid w:val="00E76313"/>
    <w:rsid w:val="00E76397"/>
    <w:rsid w:val="00E76788"/>
    <w:rsid w:val="00E8138A"/>
    <w:rsid w:val="00E8263E"/>
    <w:rsid w:val="00E82792"/>
    <w:rsid w:val="00E82890"/>
    <w:rsid w:val="00E83E8F"/>
    <w:rsid w:val="00E85E71"/>
    <w:rsid w:val="00E8663C"/>
    <w:rsid w:val="00E86A0A"/>
    <w:rsid w:val="00E87F8D"/>
    <w:rsid w:val="00E906F7"/>
    <w:rsid w:val="00E93A15"/>
    <w:rsid w:val="00E9473B"/>
    <w:rsid w:val="00EA0642"/>
    <w:rsid w:val="00EA0E51"/>
    <w:rsid w:val="00EA6A8E"/>
    <w:rsid w:val="00EB0B6D"/>
    <w:rsid w:val="00EB0E58"/>
    <w:rsid w:val="00EB65FD"/>
    <w:rsid w:val="00EB79C4"/>
    <w:rsid w:val="00EC661B"/>
    <w:rsid w:val="00ED1C1A"/>
    <w:rsid w:val="00ED2691"/>
    <w:rsid w:val="00ED3D70"/>
    <w:rsid w:val="00ED4463"/>
    <w:rsid w:val="00ED5EA3"/>
    <w:rsid w:val="00ED74A0"/>
    <w:rsid w:val="00ED7BD2"/>
    <w:rsid w:val="00EE34DD"/>
    <w:rsid w:val="00EE5DFC"/>
    <w:rsid w:val="00EE66DF"/>
    <w:rsid w:val="00EE7F4B"/>
    <w:rsid w:val="00EF0A5A"/>
    <w:rsid w:val="00EF53E9"/>
    <w:rsid w:val="00EF6003"/>
    <w:rsid w:val="00EF7DE9"/>
    <w:rsid w:val="00F01D04"/>
    <w:rsid w:val="00F01F83"/>
    <w:rsid w:val="00F02D1A"/>
    <w:rsid w:val="00F05F6A"/>
    <w:rsid w:val="00F0603C"/>
    <w:rsid w:val="00F06757"/>
    <w:rsid w:val="00F10DAA"/>
    <w:rsid w:val="00F13ADF"/>
    <w:rsid w:val="00F154CF"/>
    <w:rsid w:val="00F174BE"/>
    <w:rsid w:val="00F2256C"/>
    <w:rsid w:val="00F247F3"/>
    <w:rsid w:val="00F24CBC"/>
    <w:rsid w:val="00F25065"/>
    <w:rsid w:val="00F25660"/>
    <w:rsid w:val="00F2573F"/>
    <w:rsid w:val="00F25A2B"/>
    <w:rsid w:val="00F2667B"/>
    <w:rsid w:val="00F27FFB"/>
    <w:rsid w:val="00F30640"/>
    <w:rsid w:val="00F31FCE"/>
    <w:rsid w:val="00F3257B"/>
    <w:rsid w:val="00F335F4"/>
    <w:rsid w:val="00F33834"/>
    <w:rsid w:val="00F34CB0"/>
    <w:rsid w:val="00F35EFF"/>
    <w:rsid w:val="00F374D6"/>
    <w:rsid w:val="00F37774"/>
    <w:rsid w:val="00F414FF"/>
    <w:rsid w:val="00F415C1"/>
    <w:rsid w:val="00F423A5"/>
    <w:rsid w:val="00F42945"/>
    <w:rsid w:val="00F44334"/>
    <w:rsid w:val="00F44BE0"/>
    <w:rsid w:val="00F45AA0"/>
    <w:rsid w:val="00F52528"/>
    <w:rsid w:val="00F53108"/>
    <w:rsid w:val="00F53C1F"/>
    <w:rsid w:val="00F5433C"/>
    <w:rsid w:val="00F54C99"/>
    <w:rsid w:val="00F54DFA"/>
    <w:rsid w:val="00F57683"/>
    <w:rsid w:val="00F63CAA"/>
    <w:rsid w:val="00F64514"/>
    <w:rsid w:val="00F652BB"/>
    <w:rsid w:val="00F66CA7"/>
    <w:rsid w:val="00F66F63"/>
    <w:rsid w:val="00F670C6"/>
    <w:rsid w:val="00F71D8F"/>
    <w:rsid w:val="00F73DFE"/>
    <w:rsid w:val="00F7733B"/>
    <w:rsid w:val="00F81EFE"/>
    <w:rsid w:val="00F84771"/>
    <w:rsid w:val="00F8487F"/>
    <w:rsid w:val="00F86A6B"/>
    <w:rsid w:val="00F86F15"/>
    <w:rsid w:val="00F87BDF"/>
    <w:rsid w:val="00F90B42"/>
    <w:rsid w:val="00F9431F"/>
    <w:rsid w:val="00F94AA3"/>
    <w:rsid w:val="00F9593F"/>
    <w:rsid w:val="00F962A0"/>
    <w:rsid w:val="00F975A9"/>
    <w:rsid w:val="00F97676"/>
    <w:rsid w:val="00FA3079"/>
    <w:rsid w:val="00FA3809"/>
    <w:rsid w:val="00FA4836"/>
    <w:rsid w:val="00FA4B50"/>
    <w:rsid w:val="00FA5E40"/>
    <w:rsid w:val="00FA5FD7"/>
    <w:rsid w:val="00FB021E"/>
    <w:rsid w:val="00FB0E9F"/>
    <w:rsid w:val="00FB1BC6"/>
    <w:rsid w:val="00FB27D7"/>
    <w:rsid w:val="00FB43F2"/>
    <w:rsid w:val="00FC0181"/>
    <w:rsid w:val="00FC1023"/>
    <w:rsid w:val="00FC2429"/>
    <w:rsid w:val="00FC40F4"/>
    <w:rsid w:val="00FC6791"/>
    <w:rsid w:val="00FD174C"/>
    <w:rsid w:val="00FD31F8"/>
    <w:rsid w:val="00FD42A9"/>
    <w:rsid w:val="00FD5D97"/>
    <w:rsid w:val="00FD609D"/>
    <w:rsid w:val="00FE0700"/>
    <w:rsid w:val="00FE3989"/>
    <w:rsid w:val="00FE3C78"/>
    <w:rsid w:val="00FE4D5F"/>
    <w:rsid w:val="00FF2082"/>
    <w:rsid w:val="00FF3CFD"/>
    <w:rsid w:val="00FF7D5B"/>
    <w:rsid w:val="00FF7EE1"/>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B6CD1"/>
    <w:pPr>
      <w:spacing w:after="200"/>
    </w:pPr>
    <w:rPr>
      <w:sz w:val="22"/>
      <w:szCs w:val="22"/>
      <w:lang w:eastAsia="en-US"/>
    </w:rPr>
  </w:style>
  <w:style w:type="paragraph" w:styleId="Nadpis1">
    <w:name w:val="heading 1"/>
    <w:basedOn w:val="Normln"/>
    <w:next w:val="Normln"/>
    <w:link w:val="Nadpis1Char"/>
    <w:uiPriority w:val="9"/>
    <w:qFormat/>
    <w:rsid w:val="008046DB"/>
    <w:pPr>
      <w:keepNext/>
      <w:keepLines/>
      <w:numPr>
        <w:numId w:val="2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8046DB"/>
    <w:pPr>
      <w:keepNext/>
      <w:keepLines/>
      <w:numPr>
        <w:ilvl w:val="1"/>
        <w:numId w:val="28"/>
      </w:numPr>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semiHidden/>
    <w:unhideWhenUsed/>
    <w:qFormat/>
    <w:rsid w:val="008046DB"/>
    <w:pPr>
      <w:keepNext/>
      <w:keepLines/>
      <w:numPr>
        <w:ilvl w:val="2"/>
        <w:numId w:val="28"/>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8046DB"/>
    <w:pPr>
      <w:keepNext/>
      <w:keepLines/>
      <w:numPr>
        <w:ilvl w:val="3"/>
        <w:numId w:val="28"/>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8046DB"/>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8046DB"/>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8046DB"/>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8046DB"/>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8046DB"/>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A6221"/>
    <w:pPr>
      <w:spacing w:line="276" w:lineRule="auto"/>
      <w:ind w:left="720"/>
      <w:contextualSpacing/>
    </w:pPr>
  </w:style>
  <w:style w:type="table" w:styleId="Mkatabulky">
    <w:name w:val="Table Grid"/>
    <w:basedOn w:val="Normlntabulka"/>
    <w:uiPriority w:val="59"/>
    <w:rsid w:val="00DA62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kladntextodsazen21">
    <w:name w:val="Základní text odsazený 21"/>
    <w:basedOn w:val="Normln"/>
    <w:rsid w:val="00DA6221"/>
    <w:pPr>
      <w:widowControl w:val="0"/>
      <w:tabs>
        <w:tab w:val="left" w:pos="994"/>
      </w:tabs>
      <w:suppressAutoHyphens/>
      <w:spacing w:after="0"/>
      <w:ind w:left="284"/>
    </w:pPr>
    <w:rPr>
      <w:rFonts w:ascii="Times New Roman" w:eastAsia="Lucida Sans Unicode" w:hAnsi="Times New Roman"/>
      <w:color w:val="000000"/>
      <w:sz w:val="24"/>
      <w:szCs w:val="24"/>
    </w:rPr>
  </w:style>
  <w:style w:type="paragraph" w:customStyle="1" w:styleId="Obsahtabulky">
    <w:name w:val="Obsah tabulky"/>
    <w:basedOn w:val="Normln"/>
    <w:rsid w:val="00DA6221"/>
    <w:pPr>
      <w:widowControl w:val="0"/>
      <w:suppressLineNumbers/>
      <w:suppressAutoHyphens/>
      <w:spacing w:after="0"/>
    </w:pPr>
    <w:rPr>
      <w:rFonts w:ascii="Times New Roman" w:eastAsia="Lucida Sans Unicode" w:hAnsi="Times New Roman"/>
      <w:color w:val="000000"/>
      <w:sz w:val="24"/>
      <w:szCs w:val="24"/>
    </w:rPr>
  </w:style>
  <w:style w:type="paragraph" w:customStyle="1" w:styleId="Nadpistabulky">
    <w:name w:val="Nadpis tabulky"/>
    <w:basedOn w:val="Obsahtabulky"/>
    <w:rsid w:val="00DA6221"/>
    <w:pPr>
      <w:jc w:val="center"/>
    </w:pPr>
    <w:rPr>
      <w:b/>
      <w:bCs/>
      <w:i/>
      <w:iCs/>
    </w:rPr>
  </w:style>
  <w:style w:type="paragraph" w:styleId="Normlnweb">
    <w:name w:val="Normal (Web)"/>
    <w:basedOn w:val="Normln"/>
    <w:uiPriority w:val="99"/>
    <w:unhideWhenUsed/>
    <w:rsid w:val="00DA6221"/>
    <w:pPr>
      <w:spacing w:before="100" w:beforeAutospacing="1" w:after="119"/>
    </w:pPr>
    <w:rPr>
      <w:rFonts w:ascii="Times New Roman" w:eastAsia="Times New Roman" w:hAnsi="Times New Roman"/>
      <w:sz w:val="24"/>
      <w:szCs w:val="24"/>
      <w:lang w:eastAsia="cs-CZ"/>
    </w:rPr>
  </w:style>
  <w:style w:type="character" w:styleId="Hypertextovodkaz">
    <w:name w:val="Hyperlink"/>
    <w:uiPriority w:val="99"/>
    <w:unhideWhenUsed/>
    <w:rsid w:val="00DA6221"/>
    <w:rPr>
      <w:color w:val="0000FF"/>
      <w:u w:val="single"/>
    </w:rPr>
  </w:style>
  <w:style w:type="paragraph" w:styleId="Zhlav">
    <w:name w:val="header"/>
    <w:basedOn w:val="Normln"/>
    <w:link w:val="ZhlavChar"/>
    <w:uiPriority w:val="99"/>
    <w:unhideWhenUsed/>
    <w:rsid w:val="00DA6221"/>
    <w:pPr>
      <w:tabs>
        <w:tab w:val="center" w:pos="4536"/>
        <w:tab w:val="right" w:pos="9072"/>
      </w:tabs>
      <w:spacing w:after="0"/>
    </w:pPr>
  </w:style>
  <w:style w:type="character" w:customStyle="1" w:styleId="ZhlavChar">
    <w:name w:val="Záhlaví Char"/>
    <w:link w:val="Zhlav"/>
    <w:uiPriority w:val="99"/>
    <w:rsid w:val="00DA6221"/>
    <w:rPr>
      <w:sz w:val="22"/>
      <w:szCs w:val="22"/>
      <w:lang w:eastAsia="en-US"/>
    </w:rPr>
  </w:style>
  <w:style w:type="paragraph" w:styleId="Zpat">
    <w:name w:val="footer"/>
    <w:basedOn w:val="Normln"/>
    <w:link w:val="ZpatChar"/>
    <w:uiPriority w:val="99"/>
    <w:unhideWhenUsed/>
    <w:rsid w:val="00DA6221"/>
    <w:pPr>
      <w:tabs>
        <w:tab w:val="center" w:pos="4536"/>
        <w:tab w:val="right" w:pos="9072"/>
      </w:tabs>
      <w:spacing w:after="0"/>
    </w:pPr>
  </w:style>
  <w:style w:type="character" w:customStyle="1" w:styleId="ZpatChar">
    <w:name w:val="Zápatí Char"/>
    <w:link w:val="Zpat"/>
    <w:uiPriority w:val="99"/>
    <w:rsid w:val="00DA6221"/>
    <w:rPr>
      <w:sz w:val="22"/>
      <w:szCs w:val="22"/>
      <w:lang w:eastAsia="en-US"/>
    </w:rPr>
  </w:style>
  <w:style w:type="paragraph" w:customStyle="1" w:styleId="font5">
    <w:name w:val="font5"/>
    <w:basedOn w:val="Normln"/>
    <w:rsid w:val="00DA6221"/>
    <w:pPr>
      <w:spacing w:before="100" w:beforeAutospacing="1" w:after="100" w:afterAutospacing="1"/>
    </w:pPr>
    <w:rPr>
      <w:rFonts w:eastAsia="Times New Roman"/>
      <w:b/>
      <w:bCs/>
      <w:color w:val="000000"/>
      <w:sz w:val="28"/>
      <w:szCs w:val="28"/>
      <w:lang w:eastAsia="cs-CZ"/>
    </w:rPr>
  </w:style>
  <w:style w:type="paragraph" w:customStyle="1" w:styleId="font6">
    <w:name w:val="font6"/>
    <w:basedOn w:val="Normln"/>
    <w:rsid w:val="00DA6221"/>
    <w:pPr>
      <w:spacing w:before="100" w:beforeAutospacing="1" w:after="100" w:afterAutospacing="1"/>
    </w:pPr>
    <w:rPr>
      <w:rFonts w:eastAsia="Times New Roman"/>
      <w:b/>
      <w:bCs/>
      <w:color w:val="000000"/>
      <w:sz w:val="28"/>
      <w:szCs w:val="28"/>
      <w:lang w:eastAsia="cs-CZ"/>
    </w:rPr>
  </w:style>
  <w:style w:type="paragraph" w:customStyle="1" w:styleId="xl63">
    <w:name w:val="xl63"/>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64">
    <w:name w:val="xl64"/>
    <w:basedOn w:val="Normln"/>
    <w:rsid w:val="00DA6221"/>
    <w:pPr>
      <w:spacing w:before="100" w:beforeAutospacing="1" w:after="100" w:afterAutospacing="1"/>
    </w:pPr>
    <w:rPr>
      <w:rFonts w:ascii="Times New Roman" w:eastAsia="Times New Roman" w:hAnsi="Times New Roman"/>
      <w:b/>
      <w:bCs/>
      <w:sz w:val="28"/>
      <w:szCs w:val="28"/>
      <w:lang w:eastAsia="cs-CZ"/>
    </w:rPr>
  </w:style>
  <w:style w:type="paragraph" w:customStyle="1" w:styleId="xl65">
    <w:name w:val="xl65"/>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66">
    <w:name w:val="xl66"/>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cs-CZ"/>
    </w:rPr>
  </w:style>
  <w:style w:type="paragraph" w:customStyle="1" w:styleId="xl67">
    <w:name w:val="xl67"/>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68">
    <w:name w:val="xl68"/>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69">
    <w:name w:val="xl69"/>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16"/>
      <w:szCs w:val="16"/>
      <w:lang w:eastAsia="cs-CZ"/>
    </w:rPr>
  </w:style>
  <w:style w:type="paragraph" w:customStyle="1" w:styleId="xl70">
    <w:name w:val="xl70"/>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16"/>
      <w:szCs w:val="16"/>
      <w:lang w:eastAsia="cs-CZ"/>
    </w:rPr>
  </w:style>
  <w:style w:type="paragraph" w:customStyle="1" w:styleId="xl71">
    <w:name w:val="xl71"/>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2">
    <w:name w:val="xl72"/>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73">
    <w:name w:val="xl73"/>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4">
    <w:name w:val="xl74"/>
    <w:basedOn w:val="Normln"/>
    <w:rsid w:val="00DA6221"/>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75">
    <w:name w:val="xl75"/>
    <w:basedOn w:val="Normln"/>
    <w:rsid w:val="00DA6221"/>
    <w:pPr>
      <w:pBdr>
        <w:top w:val="double" w:sz="6" w:space="0" w:color="auto"/>
        <w:left w:val="double" w:sz="6" w:space="0" w:color="auto"/>
        <w:bottom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76">
    <w:name w:val="xl76"/>
    <w:basedOn w:val="Normln"/>
    <w:rsid w:val="00DA6221"/>
    <w:pPr>
      <w:pBdr>
        <w:top w:val="double" w:sz="6" w:space="0" w:color="auto"/>
        <w:left w:val="single" w:sz="4" w:space="0" w:color="auto"/>
        <w:bottom w:val="double" w:sz="6" w:space="0" w:color="auto"/>
        <w:right w:val="double" w:sz="6"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77">
    <w:name w:val="xl77"/>
    <w:basedOn w:val="Normln"/>
    <w:rsid w:val="00DA6221"/>
    <w:pPr>
      <w:pBdr>
        <w:top w:val="double" w:sz="6" w:space="0" w:color="auto"/>
        <w:left w:val="single" w:sz="4" w:space="0" w:color="auto"/>
        <w:bottom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78">
    <w:name w:val="xl78"/>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9">
    <w:name w:val="xl79"/>
    <w:basedOn w:val="Normln"/>
    <w:rsid w:val="00DA6221"/>
    <w:pPr>
      <w:pBdr>
        <w:top w:val="double" w:sz="6" w:space="0" w:color="auto"/>
        <w:bottom w:val="double" w:sz="6" w:space="0" w:color="auto"/>
        <w:right w:val="single" w:sz="4"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0">
    <w:name w:val="xl80"/>
    <w:basedOn w:val="Normln"/>
    <w:rsid w:val="00DA6221"/>
    <w:pPr>
      <w:pBdr>
        <w:top w:val="double" w:sz="6" w:space="0" w:color="auto"/>
        <w:left w:val="single" w:sz="4" w:space="0" w:color="auto"/>
        <w:bottom w:val="double" w:sz="6" w:space="0" w:color="auto"/>
        <w:right w:val="double" w:sz="6"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81">
    <w:name w:val="xl81"/>
    <w:basedOn w:val="Normln"/>
    <w:rsid w:val="00DA6221"/>
    <w:pPr>
      <w:pBdr>
        <w:righ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2">
    <w:name w:val="xl82"/>
    <w:basedOn w:val="Normln"/>
    <w:rsid w:val="00DA6221"/>
    <w:pPr>
      <w:pBdr>
        <w:left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3">
    <w:name w:val="xl83"/>
    <w:basedOn w:val="Normln"/>
    <w:rsid w:val="00DA6221"/>
    <w:pPr>
      <w:pBdr>
        <w:lef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4">
    <w:name w:val="xl84"/>
    <w:basedOn w:val="Normln"/>
    <w:rsid w:val="00DA6221"/>
    <w:pPr>
      <w:pBdr>
        <w:right w:val="single" w:sz="4" w:space="0" w:color="auto"/>
      </w:pBdr>
      <w:shd w:val="clear" w:color="000000" w:fill="FFFFFF"/>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5">
    <w:name w:val="xl85"/>
    <w:basedOn w:val="Normln"/>
    <w:rsid w:val="00DA6221"/>
    <w:pPr>
      <w:pBdr>
        <w:left w:val="single" w:sz="4" w:space="0" w:color="auto"/>
      </w:pBdr>
      <w:shd w:val="clear" w:color="000000" w:fill="FFFFFF"/>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6">
    <w:name w:val="xl86"/>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87">
    <w:name w:val="xl87"/>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8">
    <w:name w:val="xl88"/>
    <w:basedOn w:val="Normln"/>
    <w:rsid w:val="00DA6221"/>
    <w:pPr>
      <w:pBdr>
        <w:top w:val="double" w:sz="6" w:space="0" w:color="auto"/>
        <w:left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89">
    <w:name w:val="xl89"/>
    <w:basedOn w:val="Normln"/>
    <w:rsid w:val="00DA6221"/>
    <w:pPr>
      <w:pBdr>
        <w:top w:val="double" w:sz="6" w:space="0" w:color="auto"/>
        <w:left w:val="single" w:sz="4"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90">
    <w:name w:val="xl90"/>
    <w:basedOn w:val="Normln"/>
    <w:rsid w:val="00DA6221"/>
    <w:pPr>
      <w:pBdr>
        <w:top w:val="double" w:sz="6" w:space="0" w:color="auto"/>
        <w:left w:val="single" w:sz="4" w:space="0" w:color="auto"/>
        <w:right w:val="double" w:sz="6"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91">
    <w:name w:val="xl91"/>
    <w:basedOn w:val="Normln"/>
    <w:rsid w:val="00DA6221"/>
    <w:pPr>
      <w:pBdr>
        <w:top w:val="double" w:sz="6" w:space="0" w:color="auto"/>
        <w:right w:val="single" w:sz="4"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92">
    <w:name w:val="xl92"/>
    <w:basedOn w:val="Normln"/>
    <w:rsid w:val="00DA6221"/>
    <w:pPr>
      <w:pBdr>
        <w:top w:val="double" w:sz="6" w:space="0" w:color="auto"/>
        <w:left w:val="single" w:sz="4" w:space="0" w:color="auto"/>
        <w:right w:val="double" w:sz="6"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93">
    <w:name w:val="xl93"/>
    <w:basedOn w:val="Normln"/>
    <w:rsid w:val="00DA6221"/>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4">
    <w:name w:val="xl94"/>
    <w:basedOn w:val="Normln"/>
    <w:rsid w:val="00DA6221"/>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5">
    <w:name w:val="xl95"/>
    <w:basedOn w:val="Normln"/>
    <w:rsid w:val="00DA6221"/>
    <w:pPr>
      <w:pBdr>
        <w:top w:val="single" w:sz="8" w:space="0" w:color="auto"/>
        <w:left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8"/>
      <w:szCs w:val="28"/>
      <w:lang w:eastAsia="cs-CZ"/>
    </w:rPr>
  </w:style>
  <w:style w:type="paragraph" w:customStyle="1" w:styleId="xl96">
    <w:name w:val="xl96"/>
    <w:basedOn w:val="Normln"/>
    <w:rsid w:val="00DA622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97">
    <w:name w:val="xl97"/>
    <w:basedOn w:val="Normln"/>
    <w:rsid w:val="00DA622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8">
    <w:name w:val="xl98"/>
    <w:basedOn w:val="Normln"/>
    <w:rsid w:val="00DA6221"/>
    <w:pPr>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99">
    <w:name w:val="xl99"/>
    <w:basedOn w:val="Normln"/>
    <w:rsid w:val="00DA6221"/>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100">
    <w:name w:val="xl100"/>
    <w:basedOn w:val="Normln"/>
    <w:rsid w:val="00DA6221"/>
    <w:pPr>
      <w:pBdr>
        <w:top w:val="single" w:sz="4"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101">
    <w:name w:val="xl101"/>
    <w:basedOn w:val="Normln"/>
    <w:rsid w:val="00DA622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102">
    <w:name w:val="xl102"/>
    <w:basedOn w:val="Normln"/>
    <w:rsid w:val="00DA6221"/>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24"/>
      <w:szCs w:val="24"/>
      <w:lang w:eastAsia="cs-CZ"/>
    </w:rPr>
  </w:style>
  <w:style w:type="character" w:styleId="Sledovanodkaz">
    <w:name w:val="FollowedHyperlink"/>
    <w:uiPriority w:val="99"/>
    <w:semiHidden/>
    <w:unhideWhenUsed/>
    <w:rsid w:val="00C5151E"/>
    <w:rPr>
      <w:color w:val="800080"/>
      <w:u w:val="single"/>
    </w:rPr>
  </w:style>
  <w:style w:type="paragraph" w:customStyle="1" w:styleId="xl103">
    <w:name w:val="xl103"/>
    <w:basedOn w:val="Normln"/>
    <w:rsid w:val="00C5151E"/>
    <w:pPr>
      <w:pBdr>
        <w:left w:val="single" w:sz="8" w:space="0" w:color="auto"/>
        <w:bottom w:val="single" w:sz="4" w:space="0" w:color="auto"/>
        <w:right w:val="single" w:sz="8" w:space="0" w:color="auto"/>
      </w:pBdr>
      <w:spacing w:before="100" w:beforeAutospacing="1" w:after="100" w:afterAutospacing="1"/>
    </w:pPr>
    <w:rPr>
      <w:rFonts w:ascii="Arial" w:eastAsia="Times New Roman" w:hAnsi="Arial" w:cs="Arial"/>
      <w:sz w:val="18"/>
      <w:szCs w:val="18"/>
      <w:lang w:eastAsia="cs-CZ"/>
    </w:rPr>
  </w:style>
  <w:style w:type="paragraph" w:customStyle="1" w:styleId="xl104">
    <w:name w:val="xl104"/>
    <w:basedOn w:val="Normln"/>
    <w:rsid w:val="00C5151E"/>
    <w:pPr>
      <w:pBdr>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05">
    <w:name w:val="xl105"/>
    <w:basedOn w:val="Normln"/>
    <w:rsid w:val="00C5151E"/>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06">
    <w:name w:val="xl106"/>
    <w:basedOn w:val="Normln"/>
    <w:rsid w:val="00C5151E"/>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7">
    <w:name w:val="xl107"/>
    <w:basedOn w:val="Normln"/>
    <w:rsid w:val="00C5151E"/>
    <w:pPr>
      <w:pBdr>
        <w:top w:val="single" w:sz="8" w:space="0" w:color="auto"/>
        <w:left w:val="single" w:sz="8" w:space="0" w:color="auto"/>
        <w:bottom w:val="single" w:sz="8" w:space="0" w:color="auto"/>
        <w:right w:val="single" w:sz="4"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8">
    <w:name w:val="xl108"/>
    <w:basedOn w:val="Normln"/>
    <w:rsid w:val="00C5151E"/>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9">
    <w:name w:val="xl109"/>
    <w:basedOn w:val="Normln"/>
    <w:rsid w:val="00C5151E"/>
    <w:pPr>
      <w:pBdr>
        <w:top w:val="single" w:sz="8" w:space="0" w:color="auto"/>
        <w:left w:val="single" w:sz="4" w:space="0" w:color="auto"/>
        <w:bottom w:val="single" w:sz="8" w:space="0" w:color="auto"/>
        <w:right w:val="single" w:sz="8"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10">
    <w:name w:val="xl110"/>
    <w:basedOn w:val="Normln"/>
    <w:rsid w:val="00C5151E"/>
    <w:pPr>
      <w:pBdr>
        <w:top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1">
    <w:name w:val="xl111"/>
    <w:basedOn w:val="Normln"/>
    <w:rsid w:val="00C5151E"/>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2">
    <w:name w:val="xl112"/>
    <w:basedOn w:val="Normln"/>
    <w:rsid w:val="00C5151E"/>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3">
    <w:name w:val="xl113"/>
    <w:basedOn w:val="Normln"/>
    <w:rsid w:val="00C5151E"/>
    <w:pPr>
      <w:pBdr>
        <w:top w:val="single" w:sz="4" w:space="0" w:color="auto"/>
        <w:left w:val="single" w:sz="4" w:space="0" w:color="auto"/>
        <w:bottom w:val="single" w:sz="8"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14">
    <w:name w:val="xl114"/>
    <w:basedOn w:val="Normln"/>
    <w:rsid w:val="00C5151E"/>
    <w:pPr>
      <w:pBdr>
        <w:left w:val="single" w:sz="8" w:space="0" w:color="auto"/>
        <w:right w:val="single" w:sz="8" w:space="0" w:color="auto"/>
      </w:pBdr>
      <w:spacing w:before="100" w:beforeAutospacing="1" w:after="100" w:afterAutospacing="1"/>
    </w:pPr>
    <w:rPr>
      <w:rFonts w:ascii="Arial" w:eastAsia="Times New Roman" w:hAnsi="Arial" w:cs="Arial"/>
      <w:sz w:val="18"/>
      <w:szCs w:val="18"/>
      <w:lang w:eastAsia="cs-CZ"/>
    </w:rPr>
  </w:style>
  <w:style w:type="paragraph" w:customStyle="1" w:styleId="xl115">
    <w:name w:val="xl115"/>
    <w:basedOn w:val="Normln"/>
    <w:rsid w:val="00C5151E"/>
    <w:pPr>
      <w:pBdr>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6">
    <w:name w:val="xl116"/>
    <w:basedOn w:val="Normln"/>
    <w:rsid w:val="00C5151E"/>
    <w:pPr>
      <w:pBdr>
        <w:left w:val="single" w:sz="4" w:space="0" w:color="auto"/>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7">
    <w:name w:val="xl117"/>
    <w:basedOn w:val="Normln"/>
    <w:rsid w:val="00C5151E"/>
    <w:pPr>
      <w:pBdr>
        <w:left w:val="single" w:sz="4" w:space="0" w:color="auto"/>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8">
    <w:name w:val="xl118"/>
    <w:basedOn w:val="Normln"/>
    <w:rsid w:val="00C5151E"/>
    <w:pPr>
      <w:pBdr>
        <w:left w:val="single" w:sz="4" w:space="0" w:color="auto"/>
        <w:right w:val="single" w:sz="8" w:space="0" w:color="auto"/>
      </w:pBdr>
      <w:spacing w:before="100" w:beforeAutospacing="1" w:after="100" w:afterAutospacing="1"/>
    </w:pPr>
    <w:rPr>
      <w:rFonts w:ascii="Times New Roman" w:eastAsia="Times New Roman" w:hAnsi="Times New Roman"/>
      <w:sz w:val="18"/>
      <w:szCs w:val="18"/>
      <w:lang w:eastAsia="cs-CZ"/>
    </w:rPr>
  </w:style>
  <w:style w:type="paragraph" w:customStyle="1" w:styleId="xl119">
    <w:name w:val="xl119"/>
    <w:basedOn w:val="Normln"/>
    <w:rsid w:val="00C5151E"/>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20">
    <w:name w:val="xl120"/>
    <w:basedOn w:val="Normln"/>
    <w:rsid w:val="00C5151E"/>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21">
    <w:name w:val="xl121"/>
    <w:basedOn w:val="Normln"/>
    <w:rsid w:val="00C5151E"/>
    <w:pPr>
      <w:spacing w:before="100" w:beforeAutospacing="1" w:after="100" w:afterAutospacing="1"/>
      <w:jc w:val="center"/>
    </w:pPr>
    <w:rPr>
      <w:rFonts w:ascii="Times New Roman" w:eastAsia="Times New Roman" w:hAnsi="Times New Roman"/>
      <w:sz w:val="32"/>
      <w:szCs w:val="32"/>
      <w:lang w:eastAsia="cs-CZ"/>
    </w:rPr>
  </w:style>
  <w:style w:type="paragraph" w:customStyle="1" w:styleId="xl122">
    <w:name w:val="xl122"/>
    <w:basedOn w:val="Normln"/>
    <w:rsid w:val="00C5151E"/>
    <w:pPr>
      <w:spacing w:before="100" w:beforeAutospacing="1" w:after="100" w:afterAutospacing="1"/>
      <w:jc w:val="center"/>
    </w:pPr>
    <w:rPr>
      <w:rFonts w:ascii="Arial" w:eastAsia="Times New Roman" w:hAnsi="Arial" w:cs="Arial"/>
      <w:sz w:val="32"/>
      <w:szCs w:val="32"/>
      <w:lang w:eastAsia="cs-CZ"/>
    </w:rPr>
  </w:style>
  <w:style w:type="paragraph" w:customStyle="1" w:styleId="xl123">
    <w:name w:val="xl123"/>
    <w:basedOn w:val="Normln"/>
    <w:rsid w:val="00C5151E"/>
    <w:pPr>
      <w:pBdr>
        <w:top w:val="single" w:sz="8" w:space="0" w:color="auto"/>
        <w:lef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24">
    <w:name w:val="xl124"/>
    <w:basedOn w:val="Normln"/>
    <w:rsid w:val="00C5151E"/>
    <w:pPr>
      <w:pBdr>
        <w:left w:val="single" w:sz="8" w:space="0" w:color="auto"/>
      </w:pBdr>
      <w:shd w:val="clear" w:color="000000" w:fill="FFFF99"/>
      <w:spacing w:before="100" w:beforeAutospacing="1" w:after="100" w:afterAutospacing="1"/>
    </w:pPr>
    <w:rPr>
      <w:rFonts w:ascii="Arial" w:eastAsia="Times New Roman" w:hAnsi="Arial" w:cs="Arial"/>
      <w:sz w:val="24"/>
      <w:szCs w:val="24"/>
      <w:lang w:eastAsia="cs-CZ"/>
    </w:rPr>
  </w:style>
  <w:style w:type="paragraph" w:customStyle="1" w:styleId="xl125">
    <w:name w:val="xl125"/>
    <w:basedOn w:val="Normln"/>
    <w:rsid w:val="00C5151E"/>
    <w:pPr>
      <w:pBdr>
        <w:left w:val="single" w:sz="8" w:space="0" w:color="auto"/>
        <w:bottom w:val="double" w:sz="6" w:space="0" w:color="auto"/>
      </w:pBdr>
      <w:shd w:val="clear" w:color="000000" w:fill="FFFF99"/>
      <w:spacing w:before="100" w:beforeAutospacing="1" w:after="100" w:afterAutospacing="1"/>
    </w:pPr>
    <w:rPr>
      <w:rFonts w:ascii="Arial" w:eastAsia="Times New Roman" w:hAnsi="Arial" w:cs="Arial"/>
      <w:sz w:val="24"/>
      <w:szCs w:val="24"/>
      <w:lang w:eastAsia="cs-CZ"/>
    </w:rPr>
  </w:style>
  <w:style w:type="paragraph" w:customStyle="1" w:styleId="xl126">
    <w:name w:val="xl126"/>
    <w:basedOn w:val="Normln"/>
    <w:rsid w:val="00C5151E"/>
    <w:pPr>
      <w:pBdr>
        <w:top w:val="single" w:sz="8" w:space="0" w:color="auto"/>
        <w:left w:val="single" w:sz="8"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7">
    <w:name w:val="xl127"/>
    <w:basedOn w:val="Normln"/>
    <w:rsid w:val="00C5151E"/>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8">
    <w:name w:val="xl128"/>
    <w:basedOn w:val="Normln"/>
    <w:rsid w:val="00C5151E"/>
    <w:pPr>
      <w:pBdr>
        <w:top w:val="single" w:sz="8" w:space="0" w:color="auto"/>
        <w:left w:val="single" w:sz="4" w:space="0" w:color="auto"/>
        <w:bottom w:val="single" w:sz="4" w:space="0" w:color="auto"/>
        <w:right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9">
    <w:name w:val="xl129"/>
    <w:basedOn w:val="Normln"/>
    <w:rsid w:val="00C5151E"/>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0">
    <w:name w:val="xl130"/>
    <w:basedOn w:val="Normln"/>
    <w:rsid w:val="00C5151E"/>
    <w:pPr>
      <w:pBdr>
        <w:top w:val="single" w:sz="4" w:space="0" w:color="auto"/>
        <w:left w:val="single" w:sz="8"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1">
    <w:name w:val="xl131"/>
    <w:basedOn w:val="Normln"/>
    <w:rsid w:val="00C515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2">
    <w:name w:val="xl132"/>
    <w:basedOn w:val="Normln"/>
    <w:rsid w:val="00C5151E"/>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3">
    <w:name w:val="xl133"/>
    <w:basedOn w:val="Normln"/>
    <w:rsid w:val="00C515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4">
    <w:name w:val="xl134"/>
    <w:basedOn w:val="Normln"/>
    <w:rsid w:val="00C5151E"/>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sz w:val="18"/>
      <w:szCs w:val="18"/>
      <w:lang w:eastAsia="cs-CZ"/>
    </w:rPr>
  </w:style>
  <w:style w:type="paragraph" w:customStyle="1" w:styleId="xl135">
    <w:name w:val="xl135"/>
    <w:basedOn w:val="Normln"/>
    <w:rsid w:val="00C5151E"/>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36">
    <w:name w:val="xl136"/>
    <w:basedOn w:val="Normln"/>
    <w:rsid w:val="00C5151E"/>
    <w:pPr>
      <w:pBdr>
        <w:top w:val="single" w:sz="4" w:space="0" w:color="auto"/>
        <w:left w:val="single" w:sz="4" w:space="0" w:color="auto"/>
        <w:bottom w:val="double" w:sz="6" w:space="0" w:color="auto"/>
        <w:right w:val="single" w:sz="8" w:space="0" w:color="auto"/>
      </w:pBdr>
      <w:shd w:val="clear" w:color="000000" w:fill="FFFF99"/>
      <w:spacing w:before="100" w:beforeAutospacing="1" w:after="100" w:afterAutospacing="1"/>
      <w:jc w:val="center"/>
      <w:textAlignment w:val="center"/>
    </w:pPr>
    <w:rPr>
      <w:rFonts w:ascii="Times New Roman" w:eastAsia="Times New Roman" w:hAnsi="Times New Roman"/>
      <w:sz w:val="24"/>
      <w:szCs w:val="24"/>
      <w:lang w:eastAsia="cs-CZ"/>
    </w:rPr>
  </w:style>
  <w:style w:type="paragraph" w:customStyle="1" w:styleId="xl137">
    <w:name w:val="xl137"/>
    <w:basedOn w:val="Normln"/>
    <w:rsid w:val="00C5151E"/>
    <w:pPr>
      <w:pBdr>
        <w:top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38">
    <w:name w:val="xl138"/>
    <w:basedOn w:val="Normln"/>
    <w:rsid w:val="00C5151E"/>
    <w:pPr>
      <w:pBdr>
        <w:top w:val="single" w:sz="8" w:space="0" w:color="auto"/>
        <w:right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39">
    <w:name w:val="xl139"/>
    <w:basedOn w:val="Normln"/>
    <w:rsid w:val="00C5151E"/>
    <w:pPr>
      <w:pBdr>
        <w:top w:val="single" w:sz="8" w:space="0" w:color="auto"/>
        <w:left w:val="single" w:sz="8"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40">
    <w:name w:val="xl140"/>
    <w:basedOn w:val="Normln"/>
    <w:rsid w:val="00C5151E"/>
    <w:pPr>
      <w:pBdr>
        <w:left w:val="single" w:sz="8" w:space="0" w:color="auto"/>
        <w:bottom w:val="single" w:sz="8"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1">
    <w:name w:val="xl141"/>
    <w:basedOn w:val="Normln"/>
    <w:rsid w:val="00C5151E"/>
    <w:pPr>
      <w:pBdr>
        <w:left w:val="single" w:sz="8"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2">
    <w:name w:val="xl142"/>
    <w:basedOn w:val="Normln"/>
    <w:rsid w:val="00C5151E"/>
    <w:pPr>
      <w:pBdr>
        <w:left w:val="single" w:sz="8" w:space="0" w:color="auto"/>
        <w:bottom w:val="double" w:sz="6"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3">
    <w:name w:val="xl143"/>
    <w:basedOn w:val="Normln"/>
    <w:rsid w:val="00C5151E"/>
    <w:pPr>
      <w:pBdr>
        <w:top w:val="single" w:sz="8"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44">
    <w:name w:val="xl144"/>
    <w:basedOn w:val="Normln"/>
    <w:rsid w:val="00C5151E"/>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45">
    <w:name w:val="xl145"/>
    <w:basedOn w:val="Normln"/>
    <w:rsid w:val="00C5151E"/>
    <w:pPr>
      <w:pBdr>
        <w:top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46">
    <w:name w:val="xl146"/>
    <w:basedOn w:val="Normln"/>
    <w:rsid w:val="00C5151E"/>
    <w:pPr>
      <w:pBdr>
        <w:lef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7">
    <w:name w:val="xl147"/>
    <w:basedOn w:val="Normln"/>
    <w:rsid w:val="00C5151E"/>
    <w:pPr>
      <w:pBdr>
        <w:left w:val="single" w:sz="8" w:space="0" w:color="auto"/>
        <w:bottom w:val="double" w:sz="6"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styleId="Textbubliny">
    <w:name w:val="Balloon Text"/>
    <w:basedOn w:val="Normln"/>
    <w:link w:val="TextbublinyChar"/>
    <w:uiPriority w:val="99"/>
    <w:semiHidden/>
    <w:unhideWhenUsed/>
    <w:rsid w:val="00CE56E2"/>
    <w:pPr>
      <w:spacing w:after="0"/>
    </w:pPr>
    <w:rPr>
      <w:rFonts w:ascii="Segoe UI" w:hAnsi="Segoe UI"/>
      <w:sz w:val="18"/>
      <w:szCs w:val="18"/>
    </w:rPr>
  </w:style>
  <w:style w:type="character" w:customStyle="1" w:styleId="TextbublinyChar">
    <w:name w:val="Text bubliny Char"/>
    <w:link w:val="Textbubliny"/>
    <w:uiPriority w:val="99"/>
    <w:semiHidden/>
    <w:rsid w:val="00CE56E2"/>
    <w:rPr>
      <w:rFonts w:ascii="Segoe UI" w:hAnsi="Segoe UI" w:cs="Segoe UI"/>
      <w:sz w:val="18"/>
      <w:szCs w:val="18"/>
      <w:lang w:eastAsia="en-US"/>
    </w:rPr>
  </w:style>
  <w:style w:type="paragraph" w:customStyle="1" w:styleId="odstavecnormln">
    <w:name w:val="odstavec normální"/>
    <w:basedOn w:val="Normln"/>
    <w:uiPriority w:val="99"/>
    <w:qFormat/>
    <w:rsid w:val="00F25660"/>
    <w:pPr>
      <w:suppressAutoHyphens/>
      <w:spacing w:before="60" w:after="60"/>
      <w:ind w:left="284" w:firstLine="284"/>
      <w:jc w:val="both"/>
    </w:pPr>
    <w:rPr>
      <w:rFonts w:ascii="Times New Roman" w:eastAsia="Times New Roman" w:hAnsi="Times New Roman"/>
      <w:sz w:val="24"/>
      <w:szCs w:val="20"/>
      <w:lang w:eastAsia="ar-SA"/>
    </w:rPr>
  </w:style>
  <w:style w:type="character" w:customStyle="1" w:styleId="apple-converted-space">
    <w:name w:val="apple-converted-space"/>
    <w:basedOn w:val="Standardnpsmoodstavce"/>
    <w:rsid w:val="004E01D8"/>
  </w:style>
  <w:style w:type="paragraph" w:customStyle="1" w:styleId="Standard">
    <w:name w:val="Standard"/>
    <w:rsid w:val="00532CC1"/>
    <w:pPr>
      <w:widowControl w:val="0"/>
      <w:suppressAutoHyphens/>
      <w:autoSpaceDN w:val="0"/>
    </w:pPr>
    <w:rPr>
      <w:rFonts w:ascii="Times New Roman" w:eastAsia="Lucida Sans Unicode" w:hAnsi="Times New Roman" w:cs="Mangal"/>
      <w:kern w:val="3"/>
      <w:sz w:val="24"/>
      <w:szCs w:val="24"/>
      <w:lang w:eastAsia="zh-CN" w:bidi="hi-IN"/>
    </w:rPr>
  </w:style>
  <w:style w:type="paragraph" w:styleId="Datum">
    <w:name w:val="Date"/>
    <w:basedOn w:val="Normln"/>
    <w:link w:val="DatumChar"/>
    <w:unhideWhenUsed/>
    <w:rsid w:val="008C1876"/>
    <w:pPr>
      <w:suppressAutoHyphens/>
      <w:autoSpaceDN w:val="0"/>
      <w:spacing w:before="720" w:after="960" w:line="276" w:lineRule="auto"/>
    </w:pPr>
    <w:rPr>
      <w:rFonts w:eastAsia="Lucida Sans Unicode" w:cs="Calibri"/>
      <w:kern w:val="3"/>
      <w:sz w:val="20"/>
      <w:szCs w:val="20"/>
    </w:rPr>
  </w:style>
  <w:style w:type="character" w:customStyle="1" w:styleId="DatumChar">
    <w:name w:val="Datum Char"/>
    <w:link w:val="Datum"/>
    <w:rsid w:val="008C1876"/>
    <w:rPr>
      <w:rFonts w:eastAsia="Lucida Sans Unicode" w:cs="Calibri"/>
      <w:kern w:val="3"/>
      <w:lang w:eastAsia="en-US"/>
    </w:rPr>
  </w:style>
  <w:style w:type="character" w:styleId="Siln">
    <w:name w:val="Strong"/>
    <w:uiPriority w:val="22"/>
    <w:qFormat/>
    <w:rsid w:val="00E5244C"/>
    <w:rPr>
      <w:b/>
      <w:bCs/>
    </w:rPr>
  </w:style>
  <w:style w:type="paragraph" w:customStyle="1" w:styleId="TableContents">
    <w:name w:val="Table Contents"/>
    <w:basedOn w:val="Standard"/>
    <w:rsid w:val="00526ED3"/>
    <w:pPr>
      <w:widowControl/>
      <w:suppressLineNumbers/>
    </w:pPr>
    <w:rPr>
      <w:rFonts w:ascii="Liberation Serif" w:eastAsia="SimSun" w:hAnsi="Liberation Serif" w:cs="Lucida Sans"/>
    </w:rPr>
  </w:style>
  <w:style w:type="character" w:customStyle="1" w:styleId="Nadpis1Char">
    <w:name w:val="Nadpis 1 Char"/>
    <w:basedOn w:val="Standardnpsmoodstavce"/>
    <w:link w:val="Nadpis1"/>
    <w:uiPriority w:val="9"/>
    <w:rsid w:val="008046DB"/>
    <w:rPr>
      <w:rFonts w:asciiTheme="majorHAnsi" w:eastAsiaTheme="majorEastAsia" w:hAnsiTheme="majorHAnsi" w:cstheme="majorBidi"/>
      <w:b/>
      <w:bCs/>
      <w:color w:val="365F91" w:themeColor="accent1" w:themeShade="BF"/>
      <w:sz w:val="28"/>
      <w:szCs w:val="28"/>
      <w:lang w:eastAsia="en-US"/>
    </w:rPr>
  </w:style>
  <w:style w:type="character" w:customStyle="1" w:styleId="Nadpis2Char">
    <w:name w:val="Nadpis 2 Char"/>
    <w:basedOn w:val="Standardnpsmoodstavce"/>
    <w:link w:val="Nadpis2"/>
    <w:uiPriority w:val="9"/>
    <w:semiHidden/>
    <w:rsid w:val="008046DB"/>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Standardnpsmoodstavce"/>
    <w:link w:val="Nadpis3"/>
    <w:uiPriority w:val="9"/>
    <w:semiHidden/>
    <w:rsid w:val="008046DB"/>
    <w:rPr>
      <w:rFonts w:asciiTheme="majorHAnsi" w:eastAsiaTheme="majorEastAsia" w:hAnsiTheme="majorHAnsi" w:cstheme="majorBidi"/>
      <w:b/>
      <w:bCs/>
      <w:color w:val="4F81BD" w:themeColor="accent1"/>
      <w:sz w:val="22"/>
      <w:szCs w:val="22"/>
      <w:lang w:eastAsia="en-US"/>
    </w:rPr>
  </w:style>
  <w:style w:type="character" w:customStyle="1" w:styleId="Nadpis4Char">
    <w:name w:val="Nadpis 4 Char"/>
    <w:basedOn w:val="Standardnpsmoodstavce"/>
    <w:link w:val="Nadpis4"/>
    <w:uiPriority w:val="9"/>
    <w:semiHidden/>
    <w:rsid w:val="008046DB"/>
    <w:rPr>
      <w:rFonts w:asciiTheme="majorHAnsi" w:eastAsiaTheme="majorEastAsia" w:hAnsiTheme="majorHAnsi" w:cstheme="majorBidi"/>
      <w:b/>
      <w:bCs/>
      <w:i/>
      <w:iCs/>
      <w:color w:val="4F81BD" w:themeColor="accent1"/>
      <w:sz w:val="22"/>
      <w:szCs w:val="22"/>
      <w:lang w:eastAsia="en-US"/>
    </w:rPr>
  </w:style>
  <w:style w:type="character" w:customStyle="1" w:styleId="Nadpis5Char">
    <w:name w:val="Nadpis 5 Char"/>
    <w:basedOn w:val="Standardnpsmoodstavce"/>
    <w:link w:val="Nadpis5"/>
    <w:uiPriority w:val="9"/>
    <w:semiHidden/>
    <w:rsid w:val="008046DB"/>
    <w:rPr>
      <w:rFonts w:asciiTheme="majorHAnsi" w:eastAsiaTheme="majorEastAsia" w:hAnsiTheme="majorHAnsi" w:cstheme="majorBidi"/>
      <w:color w:val="243F60" w:themeColor="accent1" w:themeShade="7F"/>
      <w:sz w:val="22"/>
      <w:szCs w:val="22"/>
      <w:lang w:eastAsia="en-US"/>
    </w:rPr>
  </w:style>
  <w:style w:type="character" w:customStyle="1" w:styleId="Nadpis6Char">
    <w:name w:val="Nadpis 6 Char"/>
    <w:basedOn w:val="Standardnpsmoodstavce"/>
    <w:link w:val="Nadpis6"/>
    <w:uiPriority w:val="9"/>
    <w:semiHidden/>
    <w:rsid w:val="008046DB"/>
    <w:rPr>
      <w:rFonts w:asciiTheme="majorHAnsi" w:eastAsiaTheme="majorEastAsia" w:hAnsiTheme="majorHAnsi" w:cstheme="majorBidi"/>
      <w:i/>
      <w:iCs/>
      <w:color w:val="243F60" w:themeColor="accent1" w:themeShade="7F"/>
      <w:sz w:val="22"/>
      <w:szCs w:val="22"/>
      <w:lang w:eastAsia="en-US"/>
    </w:rPr>
  </w:style>
  <w:style w:type="character" w:customStyle="1" w:styleId="Nadpis7Char">
    <w:name w:val="Nadpis 7 Char"/>
    <w:basedOn w:val="Standardnpsmoodstavce"/>
    <w:link w:val="Nadpis7"/>
    <w:uiPriority w:val="9"/>
    <w:semiHidden/>
    <w:rsid w:val="008046DB"/>
    <w:rPr>
      <w:rFonts w:asciiTheme="majorHAnsi" w:eastAsiaTheme="majorEastAsia" w:hAnsiTheme="majorHAnsi" w:cstheme="majorBidi"/>
      <w:i/>
      <w:iCs/>
      <w:color w:val="404040" w:themeColor="text1" w:themeTint="BF"/>
      <w:sz w:val="22"/>
      <w:szCs w:val="22"/>
      <w:lang w:eastAsia="en-US"/>
    </w:rPr>
  </w:style>
  <w:style w:type="character" w:customStyle="1" w:styleId="Nadpis8Char">
    <w:name w:val="Nadpis 8 Char"/>
    <w:basedOn w:val="Standardnpsmoodstavce"/>
    <w:link w:val="Nadpis8"/>
    <w:uiPriority w:val="9"/>
    <w:semiHidden/>
    <w:rsid w:val="008046DB"/>
    <w:rPr>
      <w:rFonts w:asciiTheme="majorHAnsi" w:eastAsiaTheme="majorEastAsia" w:hAnsiTheme="majorHAnsi" w:cstheme="majorBidi"/>
      <w:color w:val="404040" w:themeColor="text1" w:themeTint="BF"/>
      <w:lang w:eastAsia="en-US"/>
    </w:rPr>
  </w:style>
  <w:style w:type="character" w:customStyle="1" w:styleId="Nadpis9Char">
    <w:name w:val="Nadpis 9 Char"/>
    <w:basedOn w:val="Standardnpsmoodstavce"/>
    <w:link w:val="Nadpis9"/>
    <w:uiPriority w:val="9"/>
    <w:semiHidden/>
    <w:rsid w:val="008046DB"/>
    <w:rPr>
      <w:rFonts w:asciiTheme="majorHAnsi" w:eastAsiaTheme="majorEastAsia" w:hAnsiTheme="majorHAnsi" w:cstheme="majorBidi"/>
      <w:i/>
      <w:iCs/>
      <w:color w:val="404040" w:themeColor="text1" w:themeTint="BF"/>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B6CD1"/>
    <w:pPr>
      <w:spacing w:after="200"/>
    </w:pPr>
    <w:rPr>
      <w:sz w:val="22"/>
      <w:szCs w:val="22"/>
      <w:lang w:eastAsia="en-US"/>
    </w:rPr>
  </w:style>
  <w:style w:type="paragraph" w:styleId="Nadpis1">
    <w:name w:val="heading 1"/>
    <w:basedOn w:val="Normln"/>
    <w:next w:val="Normln"/>
    <w:link w:val="Nadpis1Char"/>
    <w:uiPriority w:val="9"/>
    <w:qFormat/>
    <w:rsid w:val="008046DB"/>
    <w:pPr>
      <w:keepNext/>
      <w:keepLines/>
      <w:numPr>
        <w:numId w:val="2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8046DB"/>
    <w:pPr>
      <w:keepNext/>
      <w:keepLines/>
      <w:numPr>
        <w:ilvl w:val="1"/>
        <w:numId w:val="28"/>
      </w:numPr>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semiHidden/>
    <w:unhideWhenUsed/>
    <w:qFormat/>
    <w:rsid w:val="008046DB"/>
    <w:pPr>
      <w:keepNext/>
      <w:keepLines/>
      <w:numPr>
        <w:ilvl w:val="2"/>
        <w:numId w:val="28"/>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8046DB"/>
    <w:pPr>
      <w:keepNext/>
      <w:keepLines/>
      <w:numPr>
        <w:ilvl w:val="3"/>
        <w:numId w:val="28"/>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8046DB"/>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8046DB"/>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8046DB"/>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8046DB"/>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8046DB"/>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A6221"/>
    <w:pPr>
      <w:spacing w:line="276" w:lineRule="auto"/>
      <w:ind w:left="720"/>
      <w:contextualSpacing/>
    </w:pPr>
  </w:style>
  <w:style w:type="table" w:styleId="Mkatabulky">
    <w:name w:val="Table Grid"/>
    <w:basedOn w:val="Normlntabulka"/>
    <w:uiPriority w:val="59"/>
    <w:rsid w:val="00DA62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kladntextodsazen21">
    <w:name w:val="Základní text odsazený 21"/>
    <w:basedOn w:val="Normln"/>
    <w:rsid w:val="00DA6221"/>
    <w:pPr>
      <w:widowControl w:val="0"/>
      <w:tabs>
        <w:tab w:val="left" w:pos="994"/>
      </w:tabs>
      <w:suppressAutoHyphens/>
      <w:spacing w:after="0"/>
      <w:ind w:left="284"/>
    </w:pPr>
    <w:rPr>
      <w:rFonts w:ascii="Times New Roman" w:eastAsia="Lucida Sans Unicode" w:hAnsi="Times New Roman"/>
      <w:color w:val="000000"/>
      <w:sz w:val="24"/>
      <w:szCs w:val="24"/>
    </w:rPr>
  </w:style>
  <w:style w:type="paragraph" w:customStyle="1" w:styleId="Obsahtabulky">
    <w:name w:val="Obsah tabulky"/>
    <w:basedOn w:val="Normln"/>
    <w:rsid w:val="00DA6221"/>
    <w:pPr>
      <w:widowControl w:val="0"/>
      <w:suppressLineNumbers/>
      <w:suppressAutoHyphens/>
      <w:spacing w:after="0"/>
    </w:pPr>
    <w:rPr>
      <w:rFonts w:ascii="Times New Roman" w:eastAsia="Lucida Sans Unicode" w:hAnsi="Times New Roman"/>
      <w:color w:val="000000"/>
      <w:sz w:val="24"/>
      <w:szCs w:val="24"/>
    </w:rPr>
  </w:style>
  <w:style w:type="paragraph" w:customStyle="1" w:styleId="Nadpistabulky">
    <w:name w:val="Nadpis tabulky"/>
    <w:basedOn w:val="Obsahtabulky"/>
    <w:rsid w:val="00DA6221"/>
    <w:pPr>
      <w:jc w:val="center"/>
    </w:pPr>
    <w:rPr>
      <w:b/>
      <w:bCs/>
      <w:i/>
      <w:iCs/>
    </w:rPr>
  </w:style>
  <w:style w:type="paragraph" w:styleId="Normlnweb">
    <w:name w:val="Normal (Web)"/>
    <w:basedOn w:val="Normln"/>
    <w:uiPriority w:val="99"/>
    <w:unhideWhenUsed/>
    <w:rsid w:val="00DA6221"/>
    <w:pPr>
      <w:spacing w:before="100" w:beforeAutospacing="1" w:after="119"/>
    </w:pPr>
    <w:rPr>
      <w:rFonts w:ascii="Times New Roman" w:eastAsia="Times New Roman" w:hAnsi="Times New Roman"/>
      <w:sz w:val="24"/>
      <w:szCs w:val="24"/>
      <w:lang w:eastAsia="cs-CZ"/>
    </w:rPr>
  </w:style>
  <w:style w:type="character" w:styleId="Hypertextovodkaz">
    <w:name w:val="Hyperlink"/>
    <w:uiPriority w:val="99"/>
    <w:unhideWhenUsed/>
    <w:rsid w:val="00DA6221"/>
    <w:rPr>
      <w:color w:val="0000FF"/>
      <w:u w:val="single"/>
    </w:rPr>
  </w:style>
  <w:style w:type="paragraph" w:styleId="Zhlav">
    <w:name w:val="header"/>
    <w:basedOn w:val="Normln"/>
    <w:link w:val="ZhlavChar"/>
    <w:uiPriority w:val="99"/>
    <w:unhideWhenUsed/>
    <w:rsid w:val="00DA6221"/>
    <w:pPr>
      <w:tabs>
        <w:tab w:val="center" w:pos="4536"/>
        <w:tab w:val="right" w:pos="9072"/>
      </w:tabs>
      <w:spacing w:after="0"/>
    </w:pPr>
  </w:style>
  <w:style w:type="character" w:customStyle="1" w:styleId="ZhlavChar">
    <w:name w:val="Záhlaví Char"/>
    <w:link w:val="Zhlav"/>
    <w:uiPriority w:val="99"/>
    <w:rsid w:val="00DA6221"/>
    <w:rPr>
      <w:sz w:val="22"/>
      <w:szCs w:val="22"/>
      <w:lang w:eastAsia="en-US"/>
    </w:rPr>
  </w:style>
  <w:style w:type="paragraph" w:styleId="Zpat">
    <w:name w:val="footer"/>
    <w:basedOn w:val="Normln"/>
    <w:link w:val="ZpatChar"/>
    <w:uiPriority w:val="99"/>
    <w:unhideWhenUsed/>
    <w:rsid w:val="00DA6221"/>
    <w:pPr>
      <w:tabs>
        <w:tab w:val="center" w:pos="4536"/>
        <w:tab w:val="right" w:pos="9072"/>
      </w:tabs>
      <w:spacing w:after="0"/>
    </w:pPr>
  </w:style>
  <w:style w:type="character" w:customStyle="1" w:styleId="ZpatChar">
    <w:name w:val="Zápatí Char"/>
    <w:link w:val="Zpat"/>
    <w:uiPriority w:val="99"/>
    <w:rsid w:val="00DA6221"/>
    <w:rPr>
      <w:sz w:val="22"/>
      <w:szCs w:val="22"/>
      <w:lang w:eastAsia="en-US"/>
    </w:rPr>
  </w:style>
  <w:style w:type="paragraph" w:customStyle="1" w:styleId="font5">
    <w:name w:val="font5"/>
    <w:basedOn w:val="Normln"/>
    <w:rsid w:val="00DA6221"/>
    <w:pPr>
      <w:spacing w:before="100" w:beforeAutospacing="1" w:after="100" w:afterAutospacing="1"/>
    </w:pPr>
    <w:rPr>
      <w:rFonts w:eastAsia="Times New Roman"/>
      <w:b/>
      <w:bCs/>
      <w:color w:val="000000"/>
      <w:sz w:val="28"/>
      <w:szCs w:val="28"/>
      <w:lang w:eastAsia="cs-CZ"/>
    </w:rPr>
  </w:style>
  <w:style w:type="paragraph" w:customStyle="1" w:styleId="font6">
    <w:name w:val="font6"/>
    <w:basedOn w:val="Normln"/>
    <w:rsid w:val="00DA6221"/>
    <w:pPr>
      <w:spacing w:before="100" w:beforeAutospacing="1" w:after="100" w:afterAutospacing="1"/>
    </w:pPr>
    <w:rPr>
      <w:rFonts w:eastAsia="Times New Roman"/>
      <w:b/>
      <w:bCs/>
      <w:color w:val="000000"/>
      <w:sz w:val="28"/>
      <w:szCs w:val="28"/>
      <w:lang w:eastAsia="cs-CZ"/>
    </w:rPr>
  </w:style>
  <w:style w:type="paragraph" w:customStyle="1" w:styleId="xl63">
    <w:name w:val="xl63"/>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64">
    <w:name w:val="xl64"/>
    <w:basedOn w:val="Normln"/>
    <w:rsid w:val="00DA6221"/>
    <w:pPr>
      <w:spacing w:before="100" w:beforeAutospacing="1" w:after="100" w:afterAutospacing="1"/>
    </w:pPr>
    <w:rPr>
      <w:rFonts w:ascii="Times New Roman" w:eastAsia="Times New Roman" w:hAnsi="Times New Roman"/>
      <w:b/>
      <w:bCs/>
      <w:sz w:val="28"/>
      <w:szCs w:val="28"/>
      <w:lang w:eastAsia="cs-CZ"/>
    </w:rPr>
  </w:style>
  <w:style w:type="paragraph" w:customStyle="1" w:styleId="xl65">
    <w:name w:val="xl65"/>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66">
    <w:name w:val="xl66"/>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cs-CZ"/>
    </w:rPr>
  </w:style>
  <w:style w:type="paragraph" w:customStyle="1" w:styleId="xl67">
    <w:name w:val="xl67"/>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68">
    <w:name w:val="xl68"/>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69">
    <w:name w:val="xl69"/>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16"/>
      <w:szCs w:val="16"/>
      <w:lang w:eastAsia="cs-CZ"/>
    </w:rPr>
  </w:style>
  <w:style w:type="paragraph" w:customStyle="1" w:styleId="xl70">
    <w:name w:val="xl70"/>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16"/>
      <w:szCs w:val="16"/>
      <w:lang w:eastAsia="cs-CZ"/>
    </w:rPr>
  </w:style>
  <w:style w:type="paragraph" w:customStyle="1" w:styleId="xl71">
    <w:name w:val="xl71"/>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2">
    <w:name w:val="xl72"/>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73">
    <w:name w:val="xl73"/>
    <w:basedOn w:val="Normln"/>
    <w:rsid w:val="00DA6221"/>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4">
    <w:name w:val="xl74"/>
    <w:basedOn w:val="Normln"/>
    <w:rsid w:val="00DA6221"/>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75">
    <w:name w:val="xl75"/>
    <w:basedOn w:val="Normln"/>
    <w:rsid w:val="00DA6221"/>
    <w:pPr>
      <w:pBdr>
        <w:top w:val="double" w:sz="6" w:space="0" w:color="auto"/>
        <w:left w:val="double" w:sz="6" w:space="0" w:color="auto"/>
        <w:bottom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76">
    <w:name w:val="xl76"/>
    <w:basedOn w:val="Normln"/>
    <w:rsid w:val="00DA6221"/>
    <w:pPr>
      <w:pBdr>
        <w:top w:val="double" w:sz="6" w:space="0" w:color="auto"/>
        <w:left w:val="single" w:sz="4" w:space="0" w:color="auto"/>
        <w:bottom w:val="double" w:sz="6" w:space="0" w:color="auto"/>
        <w:right w:val="double" w:sz="6"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77">
    <w:name w:val="xl77"/>
    <w:basedOn w:val="Normln"/>
    <w:rsid w:val="00DA6221"/>
    <w:pPr>
      <w:pBdr>
        <w:top w:val="double" w:sz="6" w:space="0" w:color="auto"/>
        <w:left w:val="single" w:sz="4" w:space="0" w:color="auto"/>
        <w:bottom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78">
    <w:name w:val="xl78"/>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79">
    <w:name w:val="xl79"/>
    <w:basedOn w:val="Normln"/>
    <w:rsid w:val="00DA6221"/>
    <w:pPr>
      <w:pBdr>
        <w:top w:val="double" w:sz="6" w:space="0" w:color="auto"/>
        <w:bottom w:val="double" w:sz="6" w:space="0" w:color="auto"/>
        <w:right w:val="single" w:sz="4"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0">
    <w:name w:val="xl80"/>
    <w:basedOn w:val="Normln"/>
    <w:rsid w:val="00DA6221"/>
    <w:pPr>
      <w:pBdr>
        <w:top w:val="double" w:sz="6" w:space="0" w:color="auto"/>
        <w:left w:val="single" w:sz="4" w:space="0" w:color="auto"/>
        <w:bottom w:val="double" w:sz="6" w:space="0" w:color="auto"/>
        <w:right w:val="double" w:sz="6"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81">
    <w:name w:val="xl81"/>
    <w:basedOn w:val="Normln"/>
    <w:rsid w:val="00DA6221"/>
    <w:pPr>
      <w:pBdr>
        <w:righ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2">
    <w:name w:val="xl82"/>
    <w:basedOn w:val="Normln"/>
    <w:rsid w:val="00DA6221"/>
    <w:pPr>
      <w:pBdr>
        <w:left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3">
    <w:name w:val="xl83"/>
    <w:basedOn w:val="Normln"/>
    <w:rsid w:val="00DA6221"/>
    <w:pPr>
      <w:pBdr>
        <w:left w:val="single" w:sz="4" w:space="0" w:color="auto"/>
      </w:pBdr>
      <w:shd w:val="clear" w:color="000000" w:fill="FFFFFF"/>
      <w:spacing w:before="100" w:beforeAutospacing="1" w:after="100" w:afterAutospacing="1"/>
    </w:pPr>
    <w:rPr>
      <w:rFonts w:ascii="Times New Roman" w:eastAsia="Times New Roman" w:hAnsi="Times New Roman"/>
      <w:b/>
      <w:bCs/>
      <w:sz w:val="24"/>
      <w:szCs w:val="24"/>
      <w:lang w:eastAsia="cs-CZ"/>
    </w:rPr>
  </w:style>
  <w:style w:type="paragraph" w:customStyle="1" w:styleId="xl84">
    <w:name w:val="xl84"/>
    <w:basedOn w:val="Normln"/>
    <w:rsid w:val="00DA6221"/>
    <w:pPr>
      <w:pBdr>
        <w:right w:val="single" w:sz="4" w:space="0" w:color="auto"/>
      </w:pBdr>
      <w:shd w:val="clear" w:color="000000" w:fill="FFFFFF"/>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5">
    <w:name w:val="xl85"/>
    <w:basedOn w:val="Normln"/>
    <w:rsid w:val="00DA6221"/>
    <w:pPr>
      <w:pBdr>
        <w:left w:val="single" w:sz="4" w:space="0" w:color="auto"/>
      </w:pBdr>
      <w:shd w:val="clear" w:color="000000" w:fill="FFFFFF"/>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6">
    <w:name w:val="xl86"/>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87">
    <w:name w:val="xl87"/>
    <w:basedOn w:val="Normln"/>
    <w:rsid w:val="00DA62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88">
    <w:name w:val="xl88"/>
    <w:basedOn w:val="Normln"/>
    <w:rsid w:val="00DA6221"/>
    <w:pPr>
      <w:pBdr>
        <w:top w:val="double" w:sz="6" w:space="0" w:color="auto"/>
        <w:left w:val="double" w:sz="6"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89">
    <w:name w:val="xl89"/>
    <w:basedOn w:val="Normln"/>
    <w:rsid w:val="00DA6221"/>
    <w:pPr>
      <w:pBdr>
        <w:top w:val="double" w:sz="6" w:space="0" w:color="auto"/>
        <w:left w:val="single" w:sz="4" w:space="0" w:color="auto"/>
        <w:right w:val="single" w:sz="4"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90">
    <w:name w:val="xl90"/>
    <w:basedOn w:val="Normln"/>
    <w:rsid w:val="00DA6221"/>
    <w:pPr>
      <w:pBdr>
        <w:top w:val="double" w:sz="6" w:space="0" w:color="auto"/>
        <w:left w:val="single" w:sz="4" w:space="0" w:color="auto"/>
        <w:right w:val="double" w:sz="6" w:space="0" w:color="auto"/>
      </w:pBdr>
      <w:shd w:val="clear" w:color="000000" w:fill="D7E4BC"/>
      <w:spacing w:before="100" w:beforeAutospacing="1" w:after="100" w:afterAutospacing="1"/>
    </w:pPr>
    <w:rPr>
      <w:rFonts w:ascii="Times New Roman" w:eastAsia="Times New Roman" w:hAnsi="Times New Roman"/>
      <w:b/>
      <w:bCs/>
      <w:sz w:val="24"/>
      <w:szCs w:val="24"/>
      <w:lang w:eastAsia="cs-CZ"/>
    </w:rPr>
  </w:style>
  <w:style w:type="paragraph" w:customStyle="1" w:styleId="xl91">
    <w:name w:val="xl91"/>
    <w:basedOn w:val="Normln"/>
    <w:rsid w:val="00DA6221"/>
    <w:pPr>
      <w:pBdr>
        <w:top w:val="double" w:sz="6" w:space="0" w:color="auto"/>
        <w:right w:val="single" w:sz="4"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92">
    <w:name w:val="xl92"/>
    <w:basedOn w:val="Normln"/>
    <w:rsid w:val="00DA6221"/>
    <w:pPr>
      <w:pBdr>
        <w:top w:val="double" w:sz="6" w:space="0" w:color="auto"/>
        <w:left w:val="single" w:sz="4" w:space="0" w:color="auto"/>
        <w:right w:val="double" w:sz="6" w:space="0" w:color="auto"/>
      </w:pBdr>
      <w:shd w:val="clear" w:color="000000" w:fill="D7E4BC"/>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93">
    <w:name w:val="xl93"/>
    <w:basedOn w:val="Normln"/>
    <w:rsid w:val="00DA6221"/>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4">
    <w:name w:val="xl94"/>
    <w:basedOn w:val="Normln"/>
    <w:rsid w:val="00DA6221"/>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5">
    <w:name w:val="xl95"/>
    <w:basedOn w:val="Normln"/>
    <w:rsid w:val="00DA6221"/>
    <w:pPr>
      <w:pBdr>
        <w:top w:val="single" w:sz="8" w:space="0" w:color="auto"/>
        <w:left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8"/>
      <w:szCs w:val="28"/>
      <w:lang w:eastAsia="cs-CZ"/>
    </w:rPr>
  </w:style>
  <w:style w:type="paragraph" w:customStyle="1" w:styleId="xl96">
    <w:name w:val="xl96"/>
    <w:basedOn w:val="Normln"/>
    <w:rsid w:val="00DA6221"/>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97">
    <w:name w:val="xl97"/>
    <w:basedOn w:val="Normln"/>
    <w:rsid w:val="00DA6221"/>
    <w:pPr>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sz w:val="24"/>
      <w:szCs w:val="24"/>
      <w:lang w:eastAsia="cs-CZ"/>
    </w:rPr>
  </w:style>
  <w:style w:type="paragraph" w:customStyle="1" w:styleId="xl98">
    <w:name w:val="xl98"/>
    <w:basedOn w:val="Normln"/>
    <w:rsid w:val="00DA6221"/>
    <w:pPr>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99">
    <w:name w:val="xl99"/>
    <w:basedOn w:val="Normln"/>
    <w:rsid w:val="00DA6221"/>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b/>
      <w:bCs/>
      <w:sz w:val="24"/>
      <w:szCs w:val="24"/>
      <w:lang w:eastAsia="cs-CZ"/>
    </w:rPr>
  </w:style>
  <w:style w:type="paragraph" w:customStyle="1" w:styleId="xl100">
    <w:name w:val="xl100"/>
    <w:basedOn w:val="Normln"/>
    <w:rsid w:val="00DA6221"/>
    <w:pPr>
      <w:pBdr>
        <w:top w:val="single" w:sz="4" w:space="0" w:color="auto"/>
        <w:left w:val="single" w:sz="8" w:space="0" w:color="auto"/>
        <w:bottom w:val="single" w:sz="8"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101">
    <w:name w:val="xl101"/>
    <w:basedOn w:val="Normln"/>
    <w:rsid w:val="00DA6221"/>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b/>
      <w:bCs/>
      <w:sz w:val="24"/>
      <w:szCs w:val="24"/>
      <w:lang w:eastAsia="cs-CZ"/>
    </w:rPr>
  </w:style>
  <w:style w:type="paragraph" w:customStyle="1" w:styleId="xl102">
    <w:name w:val="xl102"/>
    <w:basedOn w:val="Normln"/>
    <w:rsid w:val="00DA6221"/>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24"/>
      <w:szCs w:val="24"/>
      <w:lang w:eastAsia="cs-CZ"/>
    </w:rPr>
  </w:style>
  <w:style w:type="character" w:styleId="Sledovanodkaz">
    <w:name w:val="FollowedHyperlink"/>
    <w:uiPriority w:val="99"/>
    <w:semiHidden/>
    <w:unhideWhenUsed/>
    <w:rsid w:val="00C5151E"/>
    <w:rPr>
      <w:color w:val="800080"/>
      <w:u w:val="single"/>
    </w:rPr>
  </w:style>
  <w:style w:type="paragraph" w:customStyle="1" w:styleId="xl103">
    <w:name w:val="xl103"/>
    <w:basedOn w:val="Normln"/>
    <w:rsid w:val="00C5151E"/>
    <w:pPr>
      <w:pBdr>
        <w:left w:val="single" w:sz="8" w:space="0" w:color="auto"/>
        <w:bottom w:val="single" w:sz="4" w:space="0" w:color="auto"/>
        <w:right w:val="single" w:sz="8" w:space="0" w:color="auto"/>
      </w:pBdr>
      <w:spacing w:before="100" w:beforeAutospacing="1" w:after="100" w:afterAutospacing="1"/>
    </w:pPr>
    <w:rPr>
      <w:rFonts w:ascii="Arial" w:eastAsia="Times New Roman" w:hAnsi="Arial" w:cs="Arial"/>
      <w:sz w:val="18"/>
      <w:szCs w:val="18"/>
      <w:lang w:eastAsia="cs-CZ"/>
    </w:rPr>
  </w:style>
  <w:style w:type="paragraph" w:customStyle="1" w:styleId="xl104">
    <w:name w:val="xl104"/>
    <w:basedOn w:val="Normln"/>
    <w:rsid w:val="00C5151E"/>
    <w:pPr>
      <w:pBdr>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05">
    <w:name w:val="xl105"/>
    <w:basedOn w:val="Normln"/>
    <w:rsid w:val="00C5151E"/>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06">
    <w:name w:val="xl106"/>
    <w:basedOn w:val="Normln"/>
    <w:rsid w:val="00C5151E"/>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7">
    <w:name w:val="xl107"/>
    <w:basedOn w:val="Normln"/>
    <w:rsid w:val="00C5151E"/>
    <w:pPr>
      <w:pBdr>
        <w:top w:val="single" w:sz="8" w:space="0" w:color="auto"/>
        <w:left w:val="single" w:sz="8" w:space="0" w:color="auto"/>
        <w:bottom w:val="single" w:sz="8" w:space="0" w:color="auto"/>
        <w:right w:val="single" w:sz="4"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8">
    <w:name w:val="xl108"/>
    <w:basedOn w:val="Normln"/>
    <w:rsid w:val="00C5151E"/>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09">
    <w:name w:val="xl109"/>
    <w:basedOn w:val="Normln"/>
    <w:rsid w:val="00C5151E"/>
    <w:pPr>
      <w:pBdr>
        <w:top w:val="single" w:sz="8" w:space="0" w:color="auto"/>
        <w:left w:val="single" w:sz="4" w:space="0" w:color="auto"/>
        <w:bottom w:val="single" w:sz="8" w:space="0" w:color="auto"/>
        <w:right w:val="single" w:sz="8" w:space="0" w:color="auto"/>
      </w:pBdr>
      <w:shd w:val="clear" w:color="000000" w:fill="FFFF99"/>
      <w:spacing w:before="100" w:beforeAutospacing="1" w:after="100" w:afterAutospacing="1"/>
    </w:pPr>
    <w:rPr>
      <w:rFonts w:ascii="Arial" w:eastAsia="Times New Roman" w:hAnsi="Arial" w:cs="Arial"/>
      <w:b/>
      <w:bCs/>
      <w:sz w:val="24"/>
      <w:szCs w:val="24"/>
      <w:lang w:eastAsia="cs-CZ"/>
    </w:rPr>
  </w:style>
  <w:style w:type="paragraph" w:customStyle="1" w:styleId="xl110">
    <w:name w:val="xl110"/>
    <w:basedOn w:val="Normln"/>
    <w:rsid w:val="00C5151E"/>
    <w:pPr>
      <w:pBdr>
        <w:top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1">
    <w:name w:val="xl111"/>
    <w:basedOn w:val="Normln"/>
    <w:rsid w:val="00C5151E"/>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2">
    <w:name w:val="xl112"/>
    <w:basedOn w:val="Normln"/>
    <w:rsid w:val="00C5151E"/>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13">
    <w:name w:val="xl113"/>
    <w:basedOn w:val="Normln"/>
    <w:rsid w:val="00C5151E"/>
    <w:pPr>
      <w:pBdr>
        <w:top w:val="single" w:sz="4" w:space="0" w:color="auto"/>
        <w:left w:val="single" w:sz="4" w:space="0" w:color="auto"/>
        <w:bottom w:val="single" w:sz="8"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14">
    <w:name w:val="xl114"/>
    <w:basedOn w:val="Normln"/>
    <w:rsid w:val="00C5151E"/>
    <w:pPr>
      <w:pBdr>
        <w:left w:val="single" w:sz="8" w:space="0" w:color="auto"/>
        <w:right w:val="single" w:sz="8" w:space="0" w:color="auto"/>
      </w:pBdr>
      <w:spacing w:before="100" w:beforeAutospacing="1" w:after="100" w:afterAutospacing="1"/>
    </w:pPr>
    <w:rPr>
      <w:rFonts w:ascii="Arial" w:eastAsia="Times New Roman" w:hAnsi="Arial" w:cs="Arial"/>
      <w:sz w:val="18"/>
      <w:szCs w:val="18"/>
      <w:lang w:eastAsia="cs-CZ"/>
    </w:rPr>
  </w:style>
  <w:style w:type="paragraph" w:customStyle="1" w:styleId="xl115">
    <w:name w:val="xl115"/>
    <w:basedOn w:val="Normln"/>
    <w:rsid w:val="00C5151E"/>
    <w:pPr>
      <w:pBdr>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6">
    <w:name w:val="xl116"/>
    <w:basedOn w:val="Normln"/>
    <w:rsid w:val="00C5151E"/>
    <w:pPr>
      <w:pBdr>
        <w:left w:val="single" w:sz="4" w:space="0" w:color="auto"/>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7">
    <w:name w:val="xl117"/>
    <w:basedOn w:val="Normln"/>
    <w:rsid w:val="00C5151E"/>
    <w:pPr>
      <w:pBdr>
        <w:left w:val="single" w:sz="4" w:space="0" w:color="auto"/>
        <w:right w:val="single" w:sz="4" w:space="0" w:color="auto"/>
      </w:pBdr>
      <w:spacing w:before="100" w:beforeAutospacing="1" w:after="100" w:afterAutospacing="1"/>
    </w:pPr>
    <w:rPr>
      <w:rFonts w:ascii="Arial" w:eastAsia="Times New Roman" w:hAnsi="Arial" w:cs="Arial"/>
      <w:sz w:val="18"/>
      <w:szCs w:val="18"/>
      <w:lang w:eastAsia="cs-CZ"/>
    </w:rPr>
  </w:style>
  <w:style w:type="paragraph" w:customStyle="1" w:styleId="xl118">
    <w:name w:val="xl118"/>
    <w:basedOn w:val="Normln"/>
    <w:rsid w:val="00C5151E"/>
    <w:pPr>
      <w:pBdr>
        <w:left w:val="single" w:sz="4" w:space="0" w:color="auto"/>
        <w:right w:val="single" w:sz="8" w:space="0" w:color="auto"/>
      </w:pBdr>
      <w:spacing w:before="100" w:beforeAutospacing="1" w:after="100" w:afterAutospacing="1"/>
    </w:pPr>
    <w:rPr>
      <w:rFonts w:ascii="Times New Roman" w:eastAsia="Times New Roman" w:hAnsi="Times New Roman"/>
      <w:sz w:val="18"/>
      <w:szCs w:val="18"/>
      <w:lang w:eastAsia="cs-CZ"/>
    </w:rPr>
  </w:style>
  <w:style w:type="paragraph" w:customStyle="1" w:styleId="xl119">
    <w:name w:val="xl119"/>
    <w:basedOn w:val="Normln"/>
    <w:rsid w:val="00C5151E"/>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20">
    <w:name w:val="xl120"/>
    <w:basedOn w:val="Normln"/>
    <w:rsid w:val="00C5151E"/>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cs-CZ"/>
    </w:rPr>
  </w:style>
  <w:style w:type="paragraph" w:customStyle="1" w:styleId="xl121">
    <w:name w:val="xl121"/>
    <w:basedOn w:val="Normln"/>
    <w:rsid w:val="00C5151E"/>
    <w:pPr>
      <w:spacing w:before="100" w:beforeAutospacing="1" w:after="100" w:afterAutospacing="1"/>
      <w:jc w:val="center"/>
    </w:pPr>
    <w:rPr>
      <w:rFonts w:ascii="Times New Roman" w:eastAsia="Times New Roman" w:hAnsi="Times New Roman"/>
      <w:sz w:val="32"/>
      <w:szCs w:val="32"/>
      <w:lang w:eastAsia="cs-CZ"/>
    </w:rPr>
  </w:style>
  <w:style w:type="paragraph" w:customStyle="1" w:styleId="xl122">
    <w:name w:val="xl122"/>
    <w:basedOn w:val="Normln"/>
    <w:rsid w:val="00C5151E"/>
    <w:pPr>
      <w:spacing w:before="100" w:beforeAutospacing="1" w:after="100" w:afterAutospacing="1"/>
      <w:jc w:val="center"/>
    </w:pPr>
    <w:rPr>
      <w:rFonts w:ascii="Arial" w:eastAsia="Times New Roman" w:hAnsi="Arial" w:cs="Arial"/>
      <w:sz w:val="32"/>
      <w:szCs w:val="32"/>
      <w:lang w:eastAsia="cs-CZ"/>
    </w:rPr>
  </w:style>
  <w:style w:type="paragraph" w:customStyle="1" w:styleId="xl123">
    <w:name w:val="xl123"/>
    <w:basedOn w:val="Normln"/>
    <w:rsid w:val="00C5151E"/>
    <w:pPr>
      <w:pBdr>
        <w:top w:val="single" w:sz="8" w:space="0" w:color="auto"/>
        <w:lef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24">
    <w:name w:val="xl124"/>
    <w:basedOn w:val="Normln"/>
    <w:rsid w:val="00C5151E"/>
    <w:pPr>
      <w:pBdr>
        <w:left w:val="single" w:sz="8" w:space="0" w:color="auto"/>
      </w:pBdr>
      <w:shd w:val="clear" w:color="000000" w:fill="FFFF99"/>
      <w:spacing w:before="100" w:beforeAutospacing="1" w:after="100" w:afterAutospacing="1"/>
    </w:pPr>
    <w:rPr>
      <w:rFonts w:ascii="Arial" w:eastAsia="Times New Roman" w:hAnsi="Arial" w:cs="Arial"/>
      <w:sz w:val="24"/>
      <w:szCs w:val="24"/>
      <w:lang w:eastAsia="cs-CZ"/>
    </w:rPr>
  </w:style>
  <w:style w:type="paragraph" w:customStyle="1" w:styleId="xl125">
    <w:name w:val="xl125"/>
    <w:basedOn w:val="Normln"/>
    <w:rsid w:val="00C5151E"/>
    <w:pPr>
      <w:pBdr>
        <w:left w:val="single" w:sz="8" w:space="0" w:color="auto"/>
        <w:bottom w:val="double" w:sz="6" w:space="0" w:color="auto"/>
      </w:pBdr>
      <w:shd w:val="clear" w:color="000000" w:fill="FFFF99"/>
      <w:spacing w:before="100" w:beforeAutospacing="1" w:after="100" w:afterAutospacing="1"/>
    </w:pPr>
    <w:rPr>
      <w:rFonts w:ascii="Arial" w:eastAsia="Times New Roman" w:hAnsi="Arial" w:cs="Arial"/>
      <w:sz w:val="24"/>
      <w:szCs w:val="24"/>
      <w:lang w:eastAsia="cs-CZ"/>
    </w:rPr>
  </w:style>
  <w:style w:type="paragraph" w:customStyle="1" w:styleId="xl126">
    <w:name w:val="xl126"/>
    <w:basedOn w:val="Normln"/>
    <w:rsid w:val="00C5151E"/>
    <w:pPr>
      <w:pBdr>
        <w:top w:val="single" w:sz="8" w:space="0" w:color="auto"/>
        <w:left w:val="single" w:sz="8"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7">
    <w:name w:val="xl127"/>
    <w:basedOn w:val="Normln"/>
    <w:rsid w:val="00C5151E"/>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8">
    <w:name w:val="xl128"/>
    <w:basedOn w:val="Normln"/>
    <w:rsid w:val="00C5151E"/>
    <w:pPr>
      <w:pBdr>
        <w:top w:val="single" w:sz="8" w:space="0" w:color="auto"/>
        <w:left w:val="single" w:sz="4" w:space="0" w:color="auto"/>
        <w:bottom w:val="single" w:sz="4" w:space="0" w:color="auto"/>
        <w:right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29">
    <w:name w:val="xl129"/>
    <w:basedOn w:val="Normln"/>
    <w:rsid w:val="00C5151E"/>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0">
    <w:name w:val="xl130"/>
    <w:basedOn w:val="Normln"/>
    <w:rsid w:val="00C5151E"/>
    <w:pPr>
      <w:pBdr>
        <w:top w:val="single" w:sz="4" w:space="0" w:color="auto"/>
        <w:left w:val="single" w:sz="8"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1">
    <w:name w:val="xl131"/>
    <w:basedOn w:val="Normln"/>
    <w:rsid w:val="00C515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2">
    <w:name w:val="xl132"/>
    <w:basedOn w:val="Normln"/>
    <w:rsid w:val="00C5151E"/>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3">
    <w:name w:val="xl133"/>
    <w:basedOn w:val="Normln"/>
    <w:rsid w:val="00C515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34">
    <w:name w:val="xl134"/>
    <w:basedOn w:val="Normln"/>
    <w:rsid w:val="00C5151E"/>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sz w:val="18"/>
      <w:szCs w:val="18"/>
      <w:lang w:eastAsia="cs-CZ"/>
    </w:rPr>
  </w:style>
  <w:style w:type="paragraph" w:customStyle="1" w:styleId="xl135">
    <w:name w:val="xl135"/>
    <w:basedOn w:val="Normln"/>
    <w:rsid w:val="00C5151E"/>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36">
    <w:name w:val="xl136"/>
    <w:basedOn w:val="Normln"/>
    <w:rsid w:val="00C5151E"/>
    <w:pPr>
      <w:pBdr>
        <w:top w:val="single" w:sz="4" w:space="0" w:color="auto"/>
        <w:left w:val="single" w:sz="4" w:space="0" w:color="auto"/>
        <w:bottom w:val="double" w:sz="6" w:space="0" w:color="auto"/>
        <w:right w:val="single" w:sz="8" w:space="0" w:color="auto"/>
      </w:pBdr>
      <w:shd w:val="clear" w:color="000000" w:fill="FFFF99"/>
      <w:spacing w:before="100" w:beforeAutospacing="1" w:after="100" w:afterAutospacing="1"/>
      <w:jc w:val="center"/>
      <w:textAlignment w:val="center"/>
    </w:pPr>
    <w:rPr>
      <w:rFonts w:ascii="Times New Roman" w:eastAsia="Times New Roman" w:hAnsi="Times New Roman"/>
      <w:sz w:val="24"/>
      <w:szCs w:val="24"/>
      <w:lang w:eastAsia="cs-CZ"/>
    </w:rPr>
  </w:style>
  <w:style w:type="paragraph" w:customStyle="1" w:styleId="xl137">
    <w:name w:val="xl137"/>
    <w:basedOn w:val="Normln"/>
    <w:rsid w:val="00C5151E"/>
    <w:pPr>
      <w:pBdr>
        <w:top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38">
    <w:name w:val="xl138"/>
    <w:basedOn w:val="Normln"/>
    <w:rsid w:val="00C5151E"/>
    <w:pPr>
      <w:pBdr>
        <w:top w:val="single" w:sz="8" w:space="0" w:color="auto"/>
        <w:right w:val="single" w:sz="8"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39">
    <w:name w:val="xl139"/>
    <w:basedOn w:val="Normln"/>
    <w:rsid w:val="00C5151E"/>
    <w:pPr>
      <w:pBdr>
        <w:top w:val="single" w:sz="8" w:space="0" w:color="auto"/>
        <w:left w:val="single" w:sz="8" w:space="0" w:color="auto"/>
        <w:right w:val="single" w:sz="8"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eastAsia="cs-CZ"/>
    </w:rPr>
  </w:style>
  <w:style w:type="paragraph" w:customStyle="1" w:styleId="xl140">
    <w:name w:val="xl140"/>
    <w:basedOn w:val="Normln"/>
    <w:rsid w:val="00C5151E"/>
    <w:pPr>
      <w:pBdr>
        <w:left w:val="single" w:sz="8" w:space="0" w:color="auto"/>
        <w:bottom w:val="single" w:sz="8"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1">
    <w:name w:val="xl141"/>
    <w:basedOn w:val="Normln"/>
    <w:rsid w:val="00C5151E"/>
    <w:pPr>
      <w:pBdr>
        <w:left w:val="single" w:sz="8"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2">
    <w:name w:val="xl142"/>
    <w:basedOn w:val="Normln"/>
    <w:rsid w:val="00C5151E"/>
    <w:pPr>
      <w:pBdr>
        <w:left w:val="single" w:sz="8" w:space="0" w:color="auto"/>
        <w:bottom w:val="double" w:sz="6" w:space="0" w:color="auto"/>
        <w:righ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3">
    <w:name w:val="xl143"/>
    <w:basedOn w:val="Normln"/>
    <w:rsid w:val="00C5151E"/>
    <w:pPr>
      <w:pBdr>
        <w:top w:val="single" w:sz="8" w:space="0" w:color="auto"/>
        <w:bottom w:val="single" w:sz="4" w:space="0" w:color="auto"/>
        <w:right w:val="single" w:sz="4" w:space="0" w:color="auto"/>
      </w:pBdr>
      <w:shd w:val="clear" w:color="000000" w:fill="FFFF99"/>
      <w:spacing w:before="100" w:beforeAutospacing="1" w:after="100" w:afterAutospacing="1"/>
      <w:jc w:val="center"/>
    </w:pPr>
    <w:rPr>
      <w:rFonts w:ascii="Arial" w:eastAsia="Times New Roman" w:hAnsi="Arial" w:cs="Arial"/>
      <w:b/>
      <w:bCs/>
      <w:sz w:val="24"/>
      <w:szCs w:val="24"/>
      <w:lang w:eastAsia="cs-CZ"/>
    </w:rPr>
  </w:style>
  <w:style w:type="paragraph" w:customStyle="1" w:styleId="xl144">
    <w:name w:val="xl144"/>
    <w:basedOn w:val="Normln"/>
    <w:rsid w:val="00C5151E"/>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45">
    <w:name w:val="xl145"/>
    <w:basedOn w:val="Normln"/>
    <w:rsid w:val="00C5151E"/>
    <w:pPr>
      <w:pBdr>
        <w:top w:val="single" w:sz="4" w:space="0" w:color="auto"/>
        <w:bottom w:val="double" w:sz="6"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eastAsia="cs-CZ"/>
    </w:rPr>
  </w:style>
  <w:style w:type="paragraph" w:customStyle="1" w:styleId="xl146">
    <w:name w:val="xl146"/>
    <w:basedOn w:val="Normln"/>
    <w:rsid w:val="00C5151E"/>
    <w:pPr>
      <w:pBdr>
        <w:left w:val="single" w:sz="8"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customStyle="1" w:styleId="xl147">
    <w:name w:val="xl147"/>
    <w:basedOn w:val="Normln"/>
    <w:rsid w:val="00C5151E"/>
    <w:pPr>
      <w:pBdr>
        <w:left w:val="single" w:sz="8" w:space="0" w:color="auto"/>
        <w:bottom w:val="double" w:sz="6" w:space="0" w:color="auto"/>
      </w:pBdr>
      <w:shd w:val="clear" w:color="000000" w:fill="FFFF99"/>
      <w:spacing w:before="100" w:beforeAutospacing="1" w:after="100" w:afterAutospacing="1"/>
      <w:textAlignment w:val="center"/>
    </w:pPr>
    <w:rPr>
      <w:rFonts w:ascii="Arial" w:eastAsia="Times New Roman" w:hAnsi="Arial" w:cs="Arial"/>
      <w:sz w:val="24"/>
      <w:szCs w:val="24"/>
      <w:lang w:eastAsia="cs-CZ"/>
    </w:rPr>
  </w:style>
  <w:style w:type="paragraph" w:styleId="Textbubliny">
    <w:name w:val="Balloon Text"/>
    <w:basedOn w:val="Normln"/>
    <w:link w:val="TextbublinyChar"/>
    <w:uiPriority w:val="99"/>
    <w:semiHidden/>
    <w:unhideWhenUsed/>
    <w:rsid w:val="00CE56E2"/>
    <w:pPr>
      <w:spacing w:after="0"/>
    </w:pPr>
    <w:rPr>
      <w:rFonts w:ascii="Segoe UI" w:hAnsi="Segoe UI"/>
      <w:sz w:val="18"/>
      <w:szCs w:val="18"/>
    </w:rPr>
  </w:style>
  <w:style w:type="character" w:customStyle="1" w:styleId="TextbublinyChar">
    <w:name w:val="Text bubliny Char"/>
    <w:link w:val="Textbubliny"/>
    <w:uiPriority w:val="99"/>
    <w:semiHidden/>
    <w:rsid w:val="00CE56E2"/>
    <w:rPr>
      <w:rFonts w:ascii="Segoe UI" w:hAnsi="Segoe UI" w:cs="Segoe UI"/>
      <w:sz w:val="18"/>
      <w:szCs w:val="18"/>
      <w:lang w:eastAsia="en-US"/>
    </w:rPr>
  </w:style>
  <w:style w:type="paragraph" w:customStyle="1" w:styleId="odstavecnormln">
    <w:name w:val="odstavec normální"/>
    <w:basedOn w:val="Normln"/>
    <w:uiPriority w:val="99"/>
    <w:qFormat/>
    <w:rsid w:val="00F25660"/>
    <w:pPr>
      <w:suppressAutoHyphens/>
      <w:spacing w:before="60" w:after="60"/>
      <w:ind w:left="284" w:firstLine="284"/>
      <w:jc w:val="both"/>
    </w:pPr>
    <w:rPr>
      <w:rFonts w:ascii="Times New Roman" w:eastAsia="Times New Roman" w:hAnsi="Times New Roman"/>
      <w:sz w:val="24"/>
      <w:szCs w:val="20"/>
      <w:lang w:eastAsia="ar-SA"/>
    </w:rPr>
  </w:style>
  <w:style w:type="character" w:customStyle="1" w:styleId="apple-converted-space">
    <w:name w:val="apple-converted-space"/>
    <w:basedOn w:val="Standardnpsmoodstavce"/>
    <w:rsid w:val="004E01D8"/>
  </w:style>
  <w:style w:type="paragraph" w:customStyle="1" w:styleId="Standard">
    <w:name w:val="Standard"/>
    <w:rsid w:val="00532CC1"/>
    <w:pPr>
      <w:widowControl w:val="0"/>
      <w:suppressAutoHyphens/>
      <w:autoSpaceDN w:val="0"/>
    </w:pPr>
    <w:rPr>
      <w:rFonts w:ascii="Times New Roman" w:eastAsia="Lucida Sans Unicode" w:hAnsi="Times New Roman" w:cs="Mangal"/>
      <w:kern w:val="3"/>
      <w:sz w:val="24"/>
      <w:szCs w:val="24"/>
      <w:lang w:eastAsia="zh-CN" w:bidi="hi-IN"/>
    </w:rPr>
  </w:style>
  <w:style w:type="paragraph" w:styleId="Datum">
    <w:name w:val="Date"/>
    <w:basedOn w:val="Normln"/>
    <w:link w:val="DatumChar"/>
    <w:unhideWhenUsed/>
    <w:rsid w:val="008C1876"/>
    <w:pPr>
      <w:suppressAutoHyphens/>
      <w:autoSpaceDN w:val="0"/>
      <w:spacing w:before="720" w:after="960" w:line="276" w:lineRule="auto"/>
    </w:pPr>
    <w:rPr>
      <w:rFonts w:eastAsia="Lucida Sans Unicode" w:cs="Calibri"/>
      <w:kern w:val="3"/>
      <w:sz w:val="20"/>
      <w:szCs w:val="20"/>
    </w:rPr>
  </w:style>
  <w:style w:type="character" w:customStyle="1" w:styleId="DatumChar">
    <w:name w:val="Datum Char"/>
    <w:link w:val="Datum"/>
    <w:rsid w:val="008C1876"/>
    <w:rPr>
      <w:rFonts w:eastAsia="Lucida Sans Unicode" w:cs="Calibri"/>
      <w:kern w:val="3"/>
      <w:lang w:eastAsia="en-US"/>
    </w:rPr>
  </w:style>
  <w:style w:type="character" w:styleId="Siln">
    <w:name w:val="Strong"/>
    <w:uiPriority w:val="22"/>
    <w:qFormat/>
    <w:rsid w:val="00E5244C"/>
    <w:rPr>
      <w:b/>
      <w:bCs/>
    </w:rPr>
  </w:style>
  <w:style w:type="paragraph" w:customStyle="1" w:styleId="TableContents">
    <w:name w:val="Table Contents"/>
    <w:basedOn w:val="Standard"/>
    <w:rsid w:val="00526ED3"/>
    <w:pPr>
      <w:widowControl/>
      <w:suppressLineNumbers/>
    </w:pPr>
    <w:rPr>
      <w:rFonts w:ascii="Liberation Serif" w:eastAsia="SimSun" w:hAnsi="Liberation Serif" w:cs="Lucida Sans"/>
    </w:rPr>
  </w:style>
  <w:style w:type="character" w:customStyle="1" w:styleId="Nadpis1Char">
    <w:name w:val="Nadpis 1 Char"/>
    <w:basedOn w:val="Standardnpsmoodstavce"/>
    <w:link w:val="Nadpis1"/>
    <w:uiPriority w:val="9"/>
    <w:rsid w:val="008046DB"/>
    <w:rPr>
      <w:rFonts w:asciiTheme="majorHAnsi" w:eastAsiaTheme="majorEastAsia" w:hAnsiTheme="majorHAnsi" w:cstheme="majorBidi"/>
      <w:b/>
      <w:bCs/>
      <w:color w:val="365F91" w:themeColor="accent1" w:themeShade="BF"/>
      <w:sz w:val="28"/>
      <w:szCs w:val="28"/>
      <w:lang w:eastAsia="en-US"/>
    </w:rPr>
  </w:style>
  <w:style w:type="character" w:customStyle="1" w:styleId="Nadpis2Char">
    <w:name w:val="Nadpis 2 Char"/>
    <w:basedOn w:val="Standardnpsmoodstavce"/>
    <w:link w:val="Nadpis2"/>
    <w:uiPriority w:val="9"/>
    <w:semiHidden/>
    <w:rsid w:val="008046DB"/>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Standardnpsmoodstavce"/>
    <w:link w:val="Nadpis3"/>
    <w:uiPriority w:val="9"/>
    <w:semiHidden/>
    <w:rsid w:val="008046DB"/>
    <w:rPr>
      <w:rFonts w:asciiTheme="majorHAnsi" w:eastAsiaTheme="majorEastAsia" w:hAnsiTheme="majorHAnsi" w:cstheme="majorBidi"/>
      <w:b/>
      <w:bCs/>
      <w:color w:val="4F81BD" w:themeColor="accent1"/>
      <w:sz w:val="22"/>
      <w:szCs w:val="22"/>
      <w:lang w:eastAsia="en-US"/>
    </w:rPr>
  </w:style>
  <w:style w:type="character" w:customStyle="1" w:styleId="Nadpis4Char">
    <w:name w:val="Nadpis 4 Char"/>
    <w:basedOn w:val="Standardnpsmoodstavce"/>
    <w:link w:val="Nadpis4"/>
    <w:uiPriority w:val="9"/>
    <w:semiHidden/>
    <w:rsid w:val="008046DB"/>
    <w:rPr>
      <w:rFonts w:asciiTheme="majorHAnsi" w:eastAsiaTheme="majorEastAsia" w:hAnsiTheme="majorHAnsi" w:cstheme="majorBidi"/>
      <w:b/>
      <w:bCs/>
      <w:i/>
      <w:iCs/>
      <w:color w:val="4F81BD" w:themeColor="accent1"/>
      <w:sz w:val="22"/>
      <w:szCs w:val="22"/>
      <w:lang w:eastAsia="en-US"/>
    </w:rPr>
  </w:style>
  <w:style w:type="character" w:customStyle="1" w:styleId="Nadpis5Char">
    <w:name w:val="Nadpis 5 Char"/>
    <w:basedOn w:val="Standardnpsmoodstavce"/>
    <w:link w:val="Nadpis5"/>
    <w:uiPriority w:val="9"/>
    <w:semiHidden/>
    <w:rsid w:val="008046DB"/>
    <w:rPr>
      <w:rFonts w:asciiTheme="majorHAnsi" w:eastAsiaTheme="majorEastAsia" w:hAnsiTheme="majorHAnsi" w:cstheme="majorBidi"/>
      <w:color w:val="243F60" w:themeColor="accent1" w:themeShade="7F"/>
      <w:sz w:val="22"/>
      <w:szCs w:val="22"/>
      <w:lang w:eastAsia="en-US"/>
    </w:rPr>
  </w:style>
  <w:style w:type="character" w:customStyle="1" w:styleId="Nadpis6Char">
    <w:name w:val="Nadpis 6 Char"/>
    <w:basedOn w:val="Standardnpsmoodstavce"/>
    <w:link w:val="Nadpis6"/>
    <w:uiPriority w:val="9"/>
    <w:semiHidden/>
    <w:rsid w:val="008046DB"/>
    <w:rPr>
      <w:rFonts w:asciiTheme="majorHAnsi" w:eastAsiaTheme="majorEastAsia" w:hAnsiTheme="majorHAnsi" w:cstheme="majorBidi"/>
      <w:i/>
      <w:iCs/>
      <w:color w:val="243F60" w:themeColor="accent1" w:themeShade="7F"/>
      <w:sz w:val="22"/>
      <w:szCs w:val="22"/>
      <w:lang w:eastAsia="en-US"/>
    </w:rPr>
  </w:style>
  <w:style w:type="character" w:customStyle="1" w:styleId="Nadpis7Char">
    <w:name w:val="Nadpis 7 Char"/>
    <w:basedOn w:val="Standardnpsmoodstavce"/>
    <w:link w:val="Nadpis7"/>
    <w:uiPriority w:val="9"/>
    <w:semiHidden/>
    <w:rsid w:val="008046DB"/>
    <w:rPr>
      <w:rFonts w:asciiTheme="majorHAnsi" w:eastAsiaTheme="majorEastAsia" w:hAnsiTheme="majorHAnsi" w:cstheme="majorBidi"/>
      <w:i/>
      <w:iCs/>
      <w:color w:val="404040" w:themeColor="text1" w:themeTint="BF"/>
      <w:sz w:val="22"/>
      <w:szCs w:val="22"/>
      <w:lang w:eastAsia="en-US"/>
    </w:rPr>
  </w:style>
  <w:style w:type="character" w:customStyle="1" w:styleId="Nadpis8Char">
    <w:name w:val="Nadpis 8 Char"/>
    <w:basedOn w:val="Standardnpsmoodstavce"/>
    <w:link w:val="Nadpis8"/>
    <w:uiPriority w:val="9"/>
    <w:semiHidden/>
    <w:rsid w:val="008046DB"/>
    <w:rPr>
      <w:rFonts w:asciiTheme="majorHAnsi" w:eastAsiaTheme="majorEastAsia" w:hAnsiTheme="majorHAnsi" w:cstheme="majorBidi"/>
      <w:color w:val="404040" w:themeColor="text1" w:themeTint="BF"/>
      <w:lang w:eastAsia="en-US"/>
    </w:rPr>
  </w:style>
  <w:style w:type="character" w:customStyle="1" w:styleId="Nadpis9Char">
    <w:name w:val="Nadpis 9 Char"/>
    <w:basedOn w:val="Standardnpsmoodstavce"/>
    <w:link w:val="Nadpis9"/>
    <w:uiPriority w:val="9"/>
    <w:semiHidden/>
    <w:rsid w:val="008046DB"/>
    <w:rPr>
      <w:rFonts w:asciiTheme="majorHAnsi" w:eastAsiaTheme="majorEastAsia" w:hAnsiTheme="majorHAnsi" w:cstheme="majorBidi"/>
      <w:i/>
      <w:iCs/>
      <w:color w:val="404040" w:themeColor="text1" w:themeTint="BF"/>
      <w:lang w:eastAsia="en-US"/>
    </w:rPr>
  </w:style>
</w:styles>
</file>

<file path=word/webSettings.xml><?xml version="1.0" encoding="utf-8"?>
<w:webSettings xmlns:r="http://schemas.openxmlformats.org/officeDocument/2006/relationships" xmlns:w="http://schemas.openxmlformats.org/wordprocessingml/2006/main">
  <w:divs>
    <w:div w:id="11028923">
      <w:bodyDiv w:val="1"/>
      <w:marLeft w:val="0"/>
      <w:marRight w:val="0"/>
      <w:marTop w:val="0"/>
      <w:marBottom w:val="0"/>
      <w:divBdr>
        <w:top w:val="none" w:sz="0" w:space="0" w:color="auto"/>
        <w:left w:val="none" w:sz="0" w:space="0" w:color="auto"/>
        <w:bottom w:val="none" w:sz="0" w:space="0" w:color="auto"/>
        <w:right w:val="none" w:sz="0" w:space="0" w:color="auto"/>
      </w:divBdr>
    </w:div>
    <w:div w:id="27537291">
      <w:bodyDiv w:val="1"/>
      <w:marLeft w:val="0"/>
      <w:marRight w:val="0"/>
      <w:marTop w:val="0"/>
      <w:marBottom w:val="0"/>
      <w:divBdr>
        <w:top w:val="none" w:sz="0" w:space="0" w:color="auto"/>
        <w:left w:val="none" w:sz="0" w:space="0" w:color="auto"/>
        <w:bottom w:val="none" w:sz="0" w:space="0" w:color="auto"/>
        <w:right w:val="none" w:sz="0" w:space="0" w:color="auto"/>
      </w:divBdr>
    </w:div>
    <w:div w:id="35932765">
      <w:bodyDiv w:val="1"/>
      <w:marLeft w:val="0"/>
      <w:marRight w:val="0"/>
      <w:marTop w:val="0"/>
      <w:marBottom w:val="0"/>
      <w:divBdr>
        <w:top w:val="none" w:sz="0" w:space="0" w:color="auto"/>
        <w:left w:val="none" w:sz="0" w:space="0" w:color="auto"/>
        <w:bottom w:val="none" w:sz="0" w:space="0" w:color="auto"/>
        <w:right w:val="none" w:sz="0" w:space="0" w:color="auto"/>
      </w:divBdr>
    </w:div>
    <w:div w:id="152258451">
      <w:bodyDiv w:val="1"/>
      <w:marLeft w:val="0"/>
      <w:marRight w:val="0"/>
      <w:marTop w:val="0"/>
      <w:marBottom w:val="0"/>
      <w:divBdr>
        <w:top w:val="none" w:sz="0" w:space="0" w:color="auto"/>
        <w:left w:val="none" w:sz="0" w:space="0" w:color="auto"/>
        <w:bottom w:val="none" w:sz="0" w:space="0" w:color="auto"/>
        <w:right w:val="none" w:sz="0" w:space="0" w:color="auto"/>
      </w:divBdr>
    </w:div>
    <w:div w:id="205725416">
      <w:bodyDiv w:val="1"/>
      <w:marLeft w:val="0"/>
      <w:marRight w:val="0"/>
      <w:marTop w:val="0"/>
      <w:marBottom w:val="0"/>
      <w:divBdr>
        <w:top w:val="none" w:sz="0" w:space="0" w:color="auto"/>
        <w:left w:val="none" w:sz="0" w:space="0" w:color="auto"/>
        <w:bottom w:val="none" w:sz="0" w:space="0" w:color="auto"/>
        <w:right w:val="none" w:sz="0" w:space="0" w:color="auto"/>
      </w:divBdr>
    </w:div>
    <w:div w:id="285814089">
      <w:bodyDiv w:val="1"/>
      <w:marLeft w:val="0"/>
      <w:marRight w:val="0"/>
      <w:marTop w:val="0"/>
      <w:marBottom w:val="0"/>
      <w:divBdr>
        <w:top w:val="none" w:sz="0" w:space="0" w:color="auto"/>
        <w:left w:val="none" w:sz="0" w:space="0" w:color="auto"/>
        <w:bottom w:val="none" w:sz="0" w:space="0" w:color="auto"/>
        <w:right w:val="none" w:sz="0" w:space="0" w:color="auto"/>
      </w:divBdr>
    </w:div>
    <w:div w:id="337125917">
      <w:bodyDiv w:val="1"/>
      <w:marLeft w:val="0"/>
      <w:marRight w:val="0"/>
      <w:marTop w:val="0"/>
      <w:marBottom w:val="0"/>
      <w:divBdr>
        <w:top w:val="none" w:sz="0" w:space="0" w:color="auto"/>
        <w:left w:val="none" w:sz="0" w:space="0" w:color="auto"/>
        <w:bottom w:val="none" w:sz="0" w:space="0" w:color="auto"/>
        <w:right w:val="none" w:sz="0" w:space="0" w:color="auto"/>
      </w:divBdr>
    </w:div>
    <w:div w:id="398752378">
      <w:bodyDiv w:val="1"/>
      <w:marLeft w:val="0"/>
      <w:marRight w:val="0"/>
      <w:marTop w:val="0"/>
      <w:marBottom w:val="0"/>
      <w:divBdr>
        <w:top w:val="none" w:sz="0" w:space="0" w:color="auto"/>
        <w:left w:val="none" w:sz="0" w:space="0" w:color="auto"/>
        <w:bottom w:val="none" w:sz="0" w:space="0" w:color="auto"/>
        <w:right w:val="none" w:sz="0" w:space="0" w:color="auto"/>
      </w:divBdr>
    </w:div>
    <w:div w:id="457263524">
      <w:bodyDiv w:val="1"/>
      <w:marLeft w:val="0"/>
      <w:marRight w:val="0"/>
      <w:marTop w:val="0"/>
      <w:marBottom w:val="0"/>
      <w:divBdr>
        <w:top w:val="none" w:sz="0" w:space="0" w:color="auto"/>
        <w:left w:val="none" w:sz="0" w:space="0" w:color="auto"/>
        <w:bottom w:val="none" w:sz="0" w:space="0" w:color="auto"/>
        <w:right w:val="none" w:sz="0" w:space="0" w:color="auto"/>
      </w:divBdr>
    </w:div>
    <w:div w:id="457841107">
      <w:bodyDiv w:val="1"/>
      <w:marLeft w:val="0"/>
      <w:marRight w:val="0"/>
      <w:marTop w:val="0"/>
      <w:marBottom w:val="0"/>
      <w:divBdr>
        <w:top w:val="none" w:sz="0" w:space="0" w:color="auto"/>
        <w:left w:val="none" w:sz="0" w:space="0" w:color="auto"/>
        <w:bottom w:val="none" w:sz="0" w:space="0" w:color="auto"/>
        <w:right w:val="none" w:sz="0" w:space="0" w:color="auto"/>
      </w:divBdr>
    </w:div>
    <w:div w:id="503010067">
      <w:bodyDiv w:val="1"/>
      <w:marLeft w:val="0"/>
      <w:marRight w:val="0"/>
      <w:marTop w:val="0"/>
      <w:marBottom w:val="0"/>
      <w:divBdr>
        <w:top w:val="none" w:sz="0" w:space="0" w:color="auto"/>
        <w:left w:val="none" w:sz="0" w:space="0" w:color="auto"/>
        <w:bottom w:val="none" w:sz="0" w:space="0" w:color="auto"/>
        <w:right w:val="none" w:sz="0" w:space="0" w:color="auto"/>
      </w:divBdr>
    </w:div>
    <w:div w:id="522481037">
      <w:bodyDiv w:val="1"/>
      <w:marLeft w:val="0"/>
      <w:marRight w:val="0"/>
      <w:marTop w:val="0"/>
      <w:marBottom w:val="0"/>
      <w:divBdr>
        <w:top w:val="none" w:sz="0" w:space="0" w:color="auto"/>
        <w:left w:val="none" w:sz="0" w:space="0" w:color="auto"/>
        <w:bottom w:val="none" w:sz="0" w:space="0" w:color="auto"/>
        <w:right w:val="none" w:sz="0" w:space="0" w:color="auto"/>
      </w:divBdr>
    </w:div>
    <w:div w:id="530149636">
      <w:bodyDiv w:val="1"/>
      <w:marLeft w:val="0"/>
      <w:marRight w:val="0"/>
      <w:marTop w:val="0"/>
      <w:marBottom w:val="0"/>
      <w:divBdr>
        <w:top w:val="none" w:sz="0" w:space="0" w:color="auto"/>
        <w:left w:val="none" w:sz="0" w:space="0" w:color="auto"/>
        <w:bottom w:val="none" w:sz="0" w:space="0" w:color="auto"/>
        <w:right w:val="none" w:sz="0" w:space="0" w:color="auto"/>
      </w:divBdr>
    </w:div>
    <w:div w:id="594826217">
      <w:bodyDiv w:val="1"/>
      <w:marLeft w:val="0"/>
      <w:marRight w:val="0"/>
      <w:marTop w:val="0"/>
      <w:marBottom w:val="0"/>
      <w:divBdr>
        <w:top w:val="none" w:sz="0" w:space="0" w:color="auto"/>
        <w:left w:val="none" w:sz="0" w:space="0" w:color="auto"/>
        <w:bottom w:val="none" w:sz="0" w:space="0" w:color="auto"/>
        <w:right w:val="none" w:sz="0" w:space="0" w:color="auto"/>
      </w:divBdr>
    </w:div>
    <w:div w:id="610087045">
      <w:bodyDiv w:val="1"/>
      <w:marLeft w:val="0"/>
      <w:marRight w:val="0"/>
      <w:marTop w:val="0"/>
      <w:marBottom w:val="0"/>
      <w:divBdr>
        <w:top w:val="none" w:sz="0" w:space="0" w:color="auto"/>
        <w:left w:val="none" w:sz="0" w:space="0" w:color="auto"/>
        <w:bottom w:val="none" w:sz="0" w:space="0" w:color="auto"/>
        <w:right w:val="none" w:sz="0" w:space="0" w:color="auto"/>
      </w:divBdr>
    </w:div>
    <w:div w:id="618804431">
      <w:bodyDiv w:val="1"/>
      <w:marLeft w:val="0"/>
      <w:marRight w:val="0"/>
      <w:marTop w:val="0"/>
      <w:marBottom w:val="0"/>
      <w:divBdr>
        <w:top w:val="none" w:sz="0" w:space="0" w:color="auto"/>
        <w:left w:val="none" w:sz="0" w:space="0" w:color="auto"/>
        <w:bottom w:val="none" w:sz="0" w:space="0" w:color="auto"/>
        <w:right w:val="none" w:sz="0" w:space="0" w:color="auto"/>
      </w:divBdr>
    </w:div>
    <w:div w:id="706754697">
      <w:bodyDiv w:val="1"/>
      <w:marLeft w:val="0"/>
      <w:marRight w:val="0"/>
      <w:marTop w:val="0"/>
      <w:marBottom w:val="0"/>
      <w:divBdr>
        <w:top w:val="none" w:sz="0" w:space="0" w:color="auto"/>
        <w:left w:val="none" w:sz="0" w:space="0" w:color="auto"/>
        <w:bottom w:val="none" w:sz="0" w:space="0" w:color="auto"/>
        <w:right w:val="none" w:sz="0" w:space="0" w:color="auto"/>
      </w:divBdr>
    </w:div>
    <w:div w:id="790981564">
      <w:bodyDiv w:val="1"/>
      <w:marLeft w:val="0"/>
      <w:marRight w:val="0"/>
      <w:marTop w:val="0"/>
      <w:marBottom w:val="0"/>
      <w:divBdr>
        <w:top w:val="none" w:sz="0" w:space="0" w:color="auto"/>
        <w:left w:val="none" w:sz="0" w:space="0" w:color="auto"/>
        <w:bottom w:val="none" w:sz="0" w:space="0" w:color="auto"/>
        <w:right w:val="none" w:sz="0" w:space="0" w:color="auto"/>
      </w:divBdr>
    </w:div>
    <w:div w:id="878318166">
      <w:bodyDiv w:val="1"/>
      <w:marLeft w:val="0"/>
      <w:marRight w:val="0"/>
      <w:marTop w:val="0"/>
      <w:marBottom w:val="0"/>
      <w:divBdr>
        <w:top w:val="none" w:sz="0" w:space="0" w:color="auto"/>
        <w:left w:val="none" w:sz="0" w:space="0" w:color="auto"/>
        <w:bottom w:val="none" w:sz="0" w:space="0" w:color="auto"/>
        <w:right w:val="none" w:sz="0" w:space="0" w:color="auto"/>
      </w:divBdr>
    </w:div>
    <w:div w:id="888607917">
      <w:bodyDiv w:val="1"/>
      <w:marLeft w:val="0"/>
      <w:marRight w:val="0"/>
      <w:marTop w:val="0"/>
      <w:marBottom w:val="0"/>
      <w:divBdr>
        <w:top w:val="none" w:sz="0" w:space="0" w:color="auto"/>
        <w:left w:val="none" w:sz="0" w:space="0" w:color="auto"/>
        <w:bottom w:val="none" w:sz="0" w:space="0" w:color="auto"/>
        <w:right w:val="none" w:sz="0" w:space="0" w:color="auto"/>
      </w:divBdr>
    </w:div>
    <w:div w:id="978729690">
      <w:bodyDiv w:val="1"/>
      <w:marLeft w:val="0"/>
      <w:marRight w:val="0"/>
      <w:marTop w:val="0"/>
      <w:marBottom w:val="0"/>
      <w:divBdr>
        <w:top w:val="none" w:sz="0" w:space="0" w:color="auto"/>
        <w:left w:val="none" w:sz="0" w:space="0" w:color="auto"/>
        <w:bottom w:val="none" w:sz="0" w:space="0" w:color="auto"/>
        <w:right w:val="none" w:sz="0" w:space="0" w:color="auto"/>
      </w:divBdr>
    </w:div>
    <w:div w:id="1134057735">
      <w:bodyDiv w:val="1"/>
      <w:marLeft w:val="0"/>
      <w:marRight w:val="0"/>
      <w:marTop w:val="0"/>
      <w:marBottom w:val="0"/>
      <w:divBdr>
        <w:top w:val="none" w:sz="0" w:space="0" w:color="auto"/>
        <w:left w:val="none" w:sz="0" w:space="0" w:color="auto"/>
        <w:bottom w:val="none" w:sz="0" w:space="0" w:color="auto"/>
        <w:right w:val="none" w:sz="0" w:space="0" w:color="auto"/>
      </w:divBdr>
    </w:div>
    <w:div w:id="1192105967">
      <w:bodyDiv w:val="1"/>
      <w:marLeft w:val="0"/>
      <w:marRight w:val="0"/>
      <w:marTop w:val="0"/>
      <w:marBottom w:val="0"/>
      <w:divBdr>
        <w:top w:val="none" w:sz="0" w:space="0" w:color="auto"/>
        <w:left w:val="none" w:sz="0" w:space="0" w:color="auto"/>
        <w:bottom w:val="none" w:sz="0" w:space="0" w:color="auto"/>
        <w:right w:val="none" w:sz="0" w:space="0" w:color="auto"/>
      </w:divBdr>
    </w:div>
    <w:div w:id="1296595922">
      <w:bodyDiv w:val="1"/>
      <w:marLeft w:val="0"/>
      <w:marRight w:val="0"/>
      <w:marTop w:val="0"/>
      <w:marBottom w:val="0"/>
      <w:divBdr>
        <w:top w:val="none" w:sz="0" w:space="0" w:color="auto"/>
        <w:left w:val="none" w:sz="0" w:space="0" w:color="auto"/>
        <w:bottom w:val="none" w:sz="0" w:space="0" w:color="auto"/>
        <w:right w:val="none" w:sz="0" w:space="0" w:color="auto"/>
      </w:divBdr>
    </w:div>
    <w:div w:id="1366449008">
      <w:bodyDiv w:val="1"/>
      <w:marLeft w:val="0"/>
      <w:marRight w:val="0"/>
      <w:marTop w:val="0"/>
      <w:marBottom w:val="0"/>
      <w:divBdr>
        <w:top w:val="none" w:sz="0" w:space="0" w:color="auto"/>
        <w:left w:val="none" w:sz="0" w:space="0" w:color="auto"/>
        <w:bottom w:val="none" w:sz="0" w:space="0" w:color="auto"/>
        <w:right w:val="none" w:sz="0" w:space="0" w:color="auto"/>
      </w:divBdr>
    </w:div>
    <w:div w:id="1491167080">
      <w:bodyDiv w:val="1"/>
      <w:marLeft w:val="0"/>
      <w:marRight w:val="0"/>
      <w:marTop w:val="0"/>
      <w:marBottom w:val="0"/>
      <w:divBdr>
        <w:top w:val="none" w:sz="0" w:space="0" w:color="auto"/>
        <w:left w:val="none" w:sz="0" w:space="0" w:color="auto"/>
        <w:bottom w:val="none" w:sz="0" w:space="0" w:color="auto"/>
        <w:right w:val="none" w:sz="0" w:space="0" w:color="auto"/>
      </w:divBdr>
    </w:div>
    <w:div w:id="1547065226">
      <w:bodyDiv w:val="1"/>
      <w:marLeft w:val="0"/>
      <w:marRight w:val="0"/>
      <w:marTop w:val="0"/>
      <w:marBottom w:val="0"/>
      <w:divBdr>
        <w:top w:val="none" w:sz="0" w:space="0" w:color="auto"/>
        <w:left w:val="none" w:sz="0" w:space="0" w:color="auto"/>
        <w:bottom w:val="none" w:sz="0" w:space="0" w:color="auto"/>
        <w:right w:val="none" w:sz="0" w:space="0" w:color="auto"/>
      </w:divBdr>
    </w:div>
    <w:div w:id="1587953270">
      <w:bodyDiv w:val="1"/>
      <w:marLeft w:val="0"/>
      <w:marRight w:val="0"/>
      <w:marTop w:val="0"/>
      <w:marBottom w:val="0"/>
      <w:divBdr>
        <w:top w:val="none" w:sz="0" w:space="0" w:color="auto"/>
        <w:left w:val="none" w:sz="0" w:space="0" w:color="auto"/>
        <w:bottom w:val="none" w:sz="0" w:space="0" w:color="auto"/>
        <w:right w:val="none" w:sz="0" w:space="0" w:color="auto"/>
      </w:divBdr>
    </w:div>
    <w:div w:id="1675256142">
      <w:bodyDiv w:val="1"/>
      <w:marLeft w:val="0"/>
      <w:marRight w:val="0"/>
      <w:marTop w:val="0"/>
      <w:marBottom w:val="0"/>
      <w:divBdr>
        <w:top w:val="none" w:sz="0" w:space="0" w:color="auto"/>
        <w:left w:val="none" w:sz="0" w:space="0" w:color="auto"/>
        <w:bottom w:val="none" w:sz="0" w:space="0" w:color="auto"/>
        <w:right w:val="none" w:sz="0" w:space="0" w:color="auto"/>
      </w:divBdr>
    </w:div>
    <w:div w:id="1684937132">
      <w:bodyDiv w:val="1"/>
      <w:marLeft w:val="0"/>
      <w:marRight w:val="0"/>
      <w:marTop w:val="0"/>
      <w:marBottom w:val="0"/>
      <w:divBdr>
        <w:top w:val="none" w:sz="0" w:space="0" w:color="auto"/>
        <w:left w:val="none" w:sz="0" w:space="0" w:color="auto"/>
        <w:bottom w:val="none" w:sz="0" w:space="0" w:color="auto"/>
        <w:right w:val="none" w:sz="0" w:space="0" w:color="auto"/>
      </w:divBdr>
    </w:div>
    <w:div w:id="1686131920">
      <w:bodyDiv w:val="1"/>
      <w:marLeft w:val="0"/>
      <w:marRight w:val="0"/>
      <w:marTop w:val="0"/>
      <w:marBottom w:val="0"/>
      <w:divBdr>
        <w:top w:val="none" w:sz="0" w:space="0" w:color="auto"/>
        <w:left w:val="none" w:sz="0" w:space="0" w:color="auto"/>
        <w:bottom w:val="none" w:sz="0" w:space="0" w:color="auto"/>
        <w:right w:val="none" w:sz="0" w:space="0" w:color="auto"/>
      </w:divBdr>
    </w:div>
    <w:div w:id="1926840060">
      <w:bodyDiv w:val="1"/>
      <w:marLeft w:val="0"/>
      <w:marRight w:val="0"/>
      <w:marTop w:val="0"/>
      <w:marBottom w:val="0"/>
      <w:divBdr>
        <w:top w:val="none" w:sz="0" w:space="0" w:color="auto"/>
        <w:left w:val="none" w:sz="0" w:space="0" w:color="auto"/>
        <w:bottom w:val="none" w:sz="0" w:space="0" w:color="auto"/>
        <w:right w:val="none" w:sz="0" w:space="0" w:color="auto"/>
      </w:divBdr>
    </w:div>
    <w:div w:id="1972636899">
      <w:bodyDiv w:val="1"/>
      <w:marLeft w:val="0"/>
      <w:marRight w:val="0"/>
      <w:marTop w:val="0"/>
      <w:marBottom w:val="0"/>
      <w:divBdr>
        <w:top w:val="none" w:sz="0" w:space="0" w:color="auto"/>
        <w:left w:val="none" w:sz="0" w:space="0" w:color="auto"/>
        <w:bottom w:val="none" w:sz="0" w:space="0" w:color="auto"/>
        <w:right w:val="none" w:sz="0" w:space="0" w:color="auto"/>
      </w:divBdr>
    </w:div>
    <w:div w:id="2066483833">
      <w:bodyDiv w:val="1"/>
      <w:marLeft w:val="0"/>
      <w:marRight w:val="0"/>
      <w:marTop w:val="0"/>
      <w:marBottom w:val="0"/>
      <w:divBdr>
        <w:top w:val="none" w:sz="0" w:space="0" w:color="auto"/>
        <w:left w:val="none" w:sz="0" w:space="0" w:color="auto"/>
        <w:bottom w:val="none" w:sz="0" w:space="0" w:color="auto"/>
        <w:right w:val="none" w:sz="0" w:space="0" w:color="auto"/>
      </w:divBdr>
    </w:div>
    <w:div w:id="2144888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SMS\Desktop\V&#253;ro&#269;n&#237;%20zpr&#225;va%20za%20rok%202017%20-%20aktual.dotx"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2355C9-12EB-4EF5-815D-DBF7AE083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Výroční zpráva za rok 2017 - aktual</Template>
  <TotalTime>10</TotalTime>
  <Pages>1</Pages>
  <Words>8676</Words>
  <Characters>51195</Characters>
  <Application>Microsoft Office Word</Application>
  <DocSecurity>0</DocSecurity>
  <Lines>426</Lines>
  <Paragraphs>119</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59752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TSMS</dc:creator>
  <cp:lastModifiedBy>TSMS</cp:lastModifiedBy>
  <cp:revision>6</cp:revision>
  <cp:lastPrinted>2022-02-21T12:45:00Z</cp:lastPrinted>
  <dcterms:created xsi:type="dcterms:W3CDTF">2022-02-21T12:46:00Z</dcterms:created>
  <dcterms:modified xsi:type="dcterms:W3CDTF">2023-02-24T08:46:00Z</dcterms:modified>
</cp:coreProperties>
</file>